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TopFGDC"/>
    <w:bookmarkStart w:id="1" w:name="_GoBack"/>
    <w:bookmarkEnd w:id="0"/>
    <w:bookmarkEnd w:id="1"/>
    <w:p w:rsidR="00D93C64" w:rsidRPr="00D93C64" w:rsidRDefault="00D93C64" w:rsidP="00D93C64">
      <w:pPr>
        <w:spacing w:before="100" w:beforeAutospacing="1" w:after="100" w:afterAutospacing="1" w:line="240" w:lineRule="auto"/>
        <w:outlineLvl w:val="1"/>
        <w:rPr>
          <w:rFonts w:ascii="Verdana" w:eastAsia="Times New Roman" w:hAnsi="Verdana" w:cs="Times New Roman"/>
          <w:b/>
          <w:bCs/>
          <w:color w:val="000020"/>
          <w:sz w:val="23"/>
          <w:szCs w:val="23"/>
        </w:rPr>
      </w:pPr>
      <w:r w:rsidRPr="00D93C64">
        <w:rPr>
          <w:rFonts w:ascii="Verdana" w:eastAsia="Times New Roman" w:hAnsi="Verdana" w:cs="Times New Roman"/>
          <w:b/>
          <w:bCs/>
          <w:color w:val="000020"/>
          <w:sz w:val="23"/>
          <w:szCs w:val="23"/>
        </w:rPr>
        <w:fldChar w:fldCharType="begin"/>
      </w:r>
      <w:r w:rsidRPr="00D93C64">
        <w:rPr>
          <w:rFonts w:ascii="Verdana" w:eastAsia="Times New Roman" w:hAnsi="Verdana" w:cs="Times New Roman"/>
          <w:b/>
          <w:bCs/>
          <w:color w:val="000020"/>
          <w:sz w:val="23"/>
          <w:szCs w:val="23"/>
        </w:rPr>
        <w:instrText xml:space="preserve"> HYPERLINK "file:///C:\\Users\\ggunther\\AppData\\Local\\Temp\\1\\tmp63D1.tmp.htm" \l "ID0EJA" </w:instrText>
      </w:r>
      <w:r w:rsidRPr="00D93C64">
        <w:rPr>
          <w:rFonts w:ascii="Verdana" w:eastAsia="Times New Roman" w:hAnsi="Verdana" w:cs="Times New Roman"/>
          <w:b/>
          <w:bCs/>
          <w:color w:val="000020"/>
          <w:sz w:val="23"/>
          <w:szCs w:val="23"/>
        </w:rPr>
        <w:fldChar w:fldCharType="separate"/>
      </w:r>
      <w:r w:rsidRPr="00D93C64">
        <w:rPr>
          <w:rFonts w:ascii="Verdana" w:eastAsia="Times New Roman" w:hAnsi="Verdana" w:cs="Times New Roman"/>
          <w:b/>
          <w:bCs/>
          <w:color w:val="888888"/>
          <w:sz w:val="23"/>
          <w:szCs w:val="23"/>
        </w:rPr>
        <w:t xml:space="preserve">Identification </w:t>
      </w:r>
      <w:r w:rsidRPr="00D93C64">
        <w:rPr>
          <w:rFonts w:ascii="Arial" w:eastAsia="Times New Roman" w:hAnsi="Arial" w:cs="Arial"/>
          <w:b/>
          <w:bCs/>
          <w:vanish/>
          <w:color w:val="888888"/>
          <w:sz w:val="23"/>
          <w:szCs w:val="23"/>
        </w:rPr>
        <w:t>▼</w:t>
      </w:r>
      <w:r w:rsidRPr="00D93C64">
        <w:rPr>
          <w:rFonts w:ascii="Arial" w:eastAsia="Times New Roman" w:hAnsi="Arial" w:cs="Arial"/>
          <w:b/>
          <w:bCs/>
          <w:color w:val="888888"/>
          <w:sz w:val="23"/>
          <w:szCs w:val="23"/>
        </w:rPr>
        <w:t>►</w:t>
      </w:r>
      <w:r w:rsidRPr="00D93C64">
        <w:rPr>
          <w:rFonts w:ascii="Verdana" w:eastAsia="Times New Roman" w:hAnsi="Verdana" w:cs="Times New Roman"/>
          <w:b/>
          <w:bCs/>
          <w:color w:val="000020"/>
          <w:sz w:val="23"/>
          <w:szCs w:val="23"/>
        </w:rPr>
        <w:fldChar w:fldCharType="end"/>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Citation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Citation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Originator</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United States Geological Survey (USGS)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Publication Date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201</w:t>
      </w:r>
      <w:r w:rsidR="004503E1">
        <w:rPr>
          <w:rFonts w:ascii="Verdana" w:eastAsia="Times New Roman" w:hAnsi="Verdana" w:cs="Times New Roman"/>
          <w:color w:val="999999"/>
          <w:sz w:val="19"/>
          <w:szCs w:val="19"/>
        </w:rPr>
        <w:t>4</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Title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960"/>
        <w:rPr>
          <w:rFonts w:ascii="Verdana" w:eastAsia="Times New Roman" w:hAnsi="Verdana" w:cs="Times New Roman"/>
          <w:color w:val="000020"/>
          <w:sz w:val="19"/>
          <w:szCs w:val="19"/>
        </w:rPr>
      </w:pPr>
      <w:r w:rsidRPr="00D93C64">
        <w:rPr>
          <w:rFonts w:ascii="Verdana" w:eastAsia="Times New Roman" w:hAnsi="Verdana" w:cs="Times New Roman"/>
          <w:color w:val="999999"/>
          <w:sz w:val="19"/>
          <w:szCs w:val="19"/>
        </w:rPr>
        <w:t>Grid Files for the 3-D Geologic/Petroleum System Model of the Anadarko Basin Province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Edition</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1 of 1</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Geospatial Data Presentation Form</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Downloadable GIS Data</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Publication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Publisher</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U.S. Geological Survey, Central Energy Resources Science Center</w:t>
      </w:r>
    </w:p>
    <w:p w:rsidR="00D93C64" w:rsidRPr="00D93C64" w:rsidRDefault="00D93C64" w:rsidP="00D93C64">
      <w:pPr>
        <w:spacing w:after="0" w:line="240" w:lineRule="auto"/>
        <w:ind w:left="1392"/>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Online Linkage</w:t>
      </w:r>
      <w:r w:rsidRPr="00D93C64">
        <w:rPr>
          <w:rFonts w:ascii="Verdana" w:eastAsia="Times New Roman" w:hAnsi="Verdana" w:cs="Times New Roman"/>
          <w:color w:val="000020"/>
          <w:sz w:val="19"/>
          <w:szCs w:val="19"/>
        </w:rPr>
        <w:t> </w:t>
      </w:r>
      <w:r w:rsidR="00C4167C" w:rsidRPr="00C4167C">
        <w:t xml:space="preserve"> http://pubs.usgs.gov/dds/dds-069/dds-069-ee/downloads/Ch13_HigleyGrids/ZmapFormatGridFiles/</w:t>
      </w:r>
    </w:p>
    <w:p w:rsidR="00D93C64" w:rsidRPr="00D93C64" w:rsidRDefault="00D93C64" w:rsidP="00D93C64">
      <w:pPr>
        <w:spacing w:after="0" w:line="240" w:lineRule="auto"/>
        <w:ind w:left="1392"/>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Online Linkage</w:t>
      </w:r>
      <w:r w:rsidRPr="00D93C64">
        <w:rPr>
          <w:rFonts w:ascii="Verdana" w:eastAsia="Times New Roman" w:hAnsi="Verdana" w:cs="Times New Roman"/>
          <w:color w:val="000020"/>
          <w:sz w:val="19"/>
          <w:szCs w:val="19"/>
        </w:rPr>
        <w:t> </w:t>
      </w:r>
      <w:hyperlink r:id="rId5" w:tgtFrame="viewer" w:history="1">
        <w:r w:rsidRPr="00D93C64">
          <w:rPr>
            <w:rFonts w:ascii="Verdana" w:eastAsia="Times New Roman" w:hAnsi="Verdana" w:cs="Times New Roman"/>
            <w:color w:val="999999"/>
            <w:sz w:val="19"/>
            <w:szCs w:val="19"/>
          </w:rPr>
          <w:t>http://energy.usgs.gov/OilGas/AssessmentsData/NationalOilGasAssessment/USBasinSummaries.aspx?provcode=5058</w:t>
        </w:r>
      </w:hyperlink>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392"/>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Larger Work Citation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Citation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Originator</w:t>
      </w:r>
      <w:r w:rsidRPr="00D93C64">
        <w:rPr>
          <w:rFonts w:ascii="Verdana" w:eastAsia="Times New Roman" w:hAnsi="Verdana" w:cs="Times New Roman"/>
          <w:color w:val="000020"/>
          <w:sz w:val="19"/>
          <w:szCs w:val="19"/>
        </w:rPr>
        <w:t> </w:t>
      </w:r>
      <w:r w:rsidR="004503E1">
        <w:rPr>
          <w:rFonts w:ascii="Verdana" w:eastAsia="Times New Roman" w:hAnsi="Verdana" w:cs="Times New Roman"/>
          <w:color w:val="999999"/>
          <w:sz w:val="19"/>
          <w:szCs w:val="19"/>
        </w:rPr>
        <w:t>Debra K. Higley</w:t>
      </w:r>
      <w:r w:rsidRPr="00D93C64">
        <w:rPr>
          <w:rFonts w:ascii="Verdana" w:eastAsia="Times New Roman" w:hAnsi="Verdana" w:cs="Times New Roman"/>
          <w:color w:val="999999"/>
          <w:sz w:val="19"/>
          <w:szCs w:val="19"/>
        </w:rPr>
        <w:t>, Nicholas J. Gianoutsos, Michael P. Pantea, and Sean M. Strickland</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Publication Date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201</w:t>
      </w:r>
      <w:r w:rsidR="004503E1">
        <w:rPr>
          <w:rFonts w:ascii="Verdana" w:eastAsia="Times New Roman" w:hAnsi="Verdana" w:cs="Times New Roman"/>
          <w:color w:val="999999"/>
          <w:sz w:val="19"/>
          <w:szCs w:val="19"/>
        </w:rPr>
        <w:t>4</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Title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960"/>
        <w:rPr>
          <w:rFonts w:ascii="Verdana" w:eastAsia="Times New Roman" w:hAnsi="Verdana" w:cs="Times New Roman"/>
          <w:color w:val="000020"/>
          <w:sz w:val="19"/>
          <w:szCs w:val="19"/>
        </w:rPr>
      </w:pPr>
      <w:r w:rsidRPr="00D93C64">
        <w:rPr>
          <w:rFonts w:ascii="Verdana" w:eastAsia="Times New Roman" w:hAnsi="Verdana" w:cs="Times New Roman"/>
          <w:color w:val="999999"/>
          <w:sz w:val="19"/>
          <w:szCs w:val="19"/>
        </w:rPr>
        <w:t>Precambrian to ground surface grid cell maps and 3D model of the Anadarko Basin Province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Geospatial Data Presentation Form</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Online Report or Chapter</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Series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Series Name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 xml:space="preserve">U.S. Geological Survey </w:t>
      </w:r>
      <w:r w:rsidR="00550B59">
        <w:rPr>
          <w:rFonts w:ascii="Verdana" w:eastAsia="Times New Roman" w:hAnsi="Verdana" w:cs="Times New Roman"/>
          <w:color w:val="999999"/>
          <w:sz w:val="19"/>
          <w:szCs w:val="19"/>
        </w:rPr>
        <w:t>Digital Data Series DDS-69EE</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Issue Identification</w:t>
      </w:r>
      <w:r w:rsidRPr="00D93C64">
        <w:rPr>
          <w:rFonts w:ascii="Verdana" w:eastAsia="Times New Roman" w:hAnsi="Verdana" w:cs="Times New Roman"/>
          <w:color w:val="000020"/>
          <w:sz w:val="19"/>
          <w:szCs w:val="19"/>
        </w:rPr>
        <w:t> </w:t>
      </w:r>
      <w:r w:rsidR="00550B59">
        <w:rPr>
          <w:rFonts w:ascii="Verdana" w:eastAsia="Times New Roman" w:hAnsi="Verdana" w:cs="Times New Roman"/>
          <w:color w:val="999999"/>
          <w:sz w:val="19"/>
          <w:szCs w:val="19"/>
        </w:rPr>
        <w:t>DDS 69EE</w:t>
      </w:r>
    </w:p>
    <w:p w:rsidR="00D93C64" w:rsidRPr="00D93C64" w:rsidRDefault="00D93C64" w:rsidP="00D93C64">
      <w:pPr>
        <w:spacing w:after="0" w:line="240" w:lineRule="auto"/>
        <w:ind w:left="1392"/>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Publication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Publication Place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Denver, Colorado</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Publisher</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U.S. Geological Survey, Central Energy Resources Team</w:t>
      </w:r>
    </w:p>
    <w:p w:rsidR="00D93C64" w:rsidRPr="00D93C64" w:rsidRDefault="00D93C64" w:rsidP="00C4167C">
      <w:pPr>
        <w:spacing w:after="0" w:line="240" w:lineRule="auto"/>
        <w:ind w:left="1536"/>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Online Linkage</w:t>
      </w:r>
      <w:r w:rsidRPr="00D93C64">
        <w:rPr>
          <w:rFonts w:ascii="Verdana" w:eastAsia="Times New Roman" w:hAnsi="Verdana" w:cs="Times New Roman"/>
          <w:color w:val="000020"/>
          <w:sz w:val="19"/>
          <w:szCs w:val="19"/>
        </w:rPr>
        <w:t> </w:t>
      </w:r>
      <w:r w:rsidR="00C4167C" w:rsidRPr="00C4167C">
        <w:t xml:space="preserve"> http://pubs.usgs.gov/dds/dds-069/dds-069-ee/</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Description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Abstract</w:t>
      </w:r>
      <w:r w:rsidRPr="00D93C64">
        <w:rPr>
          <w:rFonts w:ascii="Verdana" w:eastAsia="Times New Roman" w:hAnsi="Verdana" w:cs="Times New Roman"/>
          <w:color w:val="000020"/>
          <w:sz w:val="19"/>
          <w:szCs w:val="19"/>
        </w:rPr>
        <w:t xml:space="preserve">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000020"/>
          <w:sz w:val="19"/>
          <w:szCs w:val="19"/>
        </w:rPr>
      </w:pPr>
      <w:r w:rsidRPr="00D93C64">
        <w:rPr>
          <w:rFonts w:ascii="Verdana" w:eastAsia="Times New Roman" w:hAnsi="Verdana" w:cs="Courier New"/>
          <w:color w:val="999999"/>
          <w:sz w:val="19"/>
          <w:szCs w:val="19"/>
        </w:rPr>
        <w:t xml:space="preserve">A 3-D geologic/petroleum system model of the Anadarko Basin Province was created from 26 stacked zmap-format grid files that represent elevation relative to sea level on Precambrian to present day surfaces.  Additional zmap-format grids within this publication are (1) estimated thickness of strata eroded from about 33 to 5 </w:t>
      </w:r>
      <w:r w:rsidR="00550B59">
        <w:rPr>
          <w:rFonts w:ascii="Verdana" w:eastAsia="Times New Roman" w:hAnsi="Verdana" w:cs="Courier New"/>
          <w:color w:val="999999"/>
          <w:sz w:val="19"/>
          <w:szCs w:val="19"/>
        </w:rPr>
        <w:t>millions of years before present (</w:t>
      </w:r>
      <w:r w:rsidRPr="00D93C64">
        <w:rPr>
          <w:rFonts w:ascii="Verdana" w:eastAsia="Times New Roman" w:hAnsi="Verdana" w:cs="Courier New"/>
          <w:color w:val="999999"/>
          <w:sz w:val="19"/>
          <w:szCs w:val="19"/>
        </w:rPr>
        <w:t>Ma</w:t>
      </w:r>
      <w:r w:rsidR="00550B59">
        <w:rPr>
          <w:rFonts w:ascii="Verdana" w:eastAsia="Times New Roman" w:hAnsi="Verdana" w:cs="Courier New"/>
          <w:color w:val="999999"/>
          <w:sz w:val="19"/>
          <w:szCs w:val="19"/>
        </w:rPr>
        <w:t>)</w:t>
      </w:r>
      <w:r w:rsidRPr="00D93C64">
        <w:rPr>
          <w:rFonts w:ascii="Verdana" w:eastAsia="Times New Roman" w:hAnsi="Verdana" w:cs="Courier New"/>
          <w:color w:val="999999"/>
          <w:sz w:val="19"/>
          <w:szCs w:val="19"/>
        </w:rPr>
        <w:t xml:space="preserve">, (2) present-day weight-percent total organic carbon (TOC) for the Woodford Shale in the basin, and (3) basement heat flow contours across the province.  Data sources and references for these 2D grid files are located in the readme file.  Each interval for the construction of the 3-D model was chosen on the petroleum system basis of whether it is primarily composed of reservoir, hydrocarbon source, seal, overburden, or underburden strata, as well as the quality and areal distribution of well and other data.  Data from numerous databases, data sets, and publications were used to create the contour files.  Interval boundaries are primarily formation tops that were derived from data retrieved from the databases and digitized published maps.  Because formation names commonly change across province and national boundaries, formations that comprise the intervals were chosen based on age-equivalent strata.  All files were gridded at approximately 1-kilometer spacing and saved for publication as zmap-format grid files.  Zmap format will not be discussed here because the information is available using </w:t>
      </w:r>
      <w:r w:rsidR="00412ABB">
        <w:rPr>
          <w:rFonts w:ascii="Verdana" w:eastAsia="Times New Roman" w:hAnsi="Verdana" w:cs="Courier New"/>
          <w:color w:val="999999"/>
          <w:sz w:val="19"/>
          <w:szCs w:val="19"/>
        </w:rPr>
        <w:t>W</w:t>
      </w:r>
      <w:r w:rsidRPr="00D93C64">
        <w:rPr>
          <w:rFonts w:ascii="Verdana" w:eastAsia="Times New Roman" w:hAnsi="Verdana" w:cs="Courier New"/>
          <w:color w:val="999999"/>
          <w:sz w:val="19"/>
          <w:szCs w:val="19"/>
        </w:rPr>
        <w:t>eb searches.</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Purpose</w:t>
      </w:r>
      <w:r w:rsidRPr="00D93C64">
        <w:rPr>
          <w:rFonts w:ascii="Verdana" w:eastAsia="Times New Roman" w:hAnsi="Verdana" w:cs="Times New Roman"/>
          <w:color w:val="000020"/>
          <w:sz w:val="19"/>
          <w:szCs w:val="19"/>
        </w:rPr>
        <w:t xml:space="preserve">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000020"/>
          <w:sz w:val="19"/>
          <w:szCs w:val="19"/>
        </w:rPr>
      </w:pPr>
      <w:r w:rsidRPr="00D93C64">
        <w:rPr>
          <w:rFonts w:ascii="Verdana" w:eastAsia="Times New Roman" w:hAnsi="Verdana" w:cs="Courier New"/>
          <w:color w:val="999999"/>
          <w:sz w:val="19"/>
          <w:szCs w:val="19"/>
        </w:rPr>
        <w:t>Primary purposes of the Anadarko Basin Province petroleum system model were to (1) determine basin areas that are thermally mature for oil and (or) gas generation from known and potential petroleum source rocks; (2) model the timing of oil and gas generation, migration, and accumulation, (3) use modeled petroleum flow paths and timing of petroleum generation to help delineate assessment unit boundaries, and (4) publish results of the research and the grid files for use by others.  The digital files listed in table 1 of the readme file were compiled as part of the National Oil and Gas Assessment Project being conducted by the Central Energy Resources Science Center of the U.S. Geological Survey, which focuses on assessing undiscovered oil and gas resources of onshore basins in the United States.</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Supplemental Information</w:t>
      </w:r>
      <w:r w:rsidRPr="00D93C64">
        <w:rPr>
          <w:rFonts w:ascii="Verdana" w:eastAsia="Times New Roman" w:hAnsi="Verdana" w:cs="Times New Roman"/>
          <w:color w:val="000020"/>
          <w:sz w:val="19"/>
          <w:szCs w:val="19"/>
        </w:rPr>
        <w:t xml:space="preserve">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000020"/>
          <w:sz w:val="19"/>
          <w:szCs w:val="19"/>
        </w:rPr>
      </w:pPr>
      <w:r w:rsidRPr="00D93C64">
        <w:rPr>
          <w:rFonts w:ascii="Verdana" w:eastAsia="Times New Roman" w:hAnsi="Verdana" w:cs="Courier New"/>
          <w:color w:val="999999"/>
          <w:sz w:val="19"/>
          <w:szCs w:val="19"/>
        </w:rPr>
        <w:t xml:space="preserve">The names of zmap-format grid files below are </w:t>
      </w:r>
      <w:r w:rsidR="004503E1">
        <w:rPr>
          <w:rFonts w:ascii="Verdana" w:eastAsia="Times New Roman" w:hAnsi="Verdana" w:cs="Courier New"/>
          <w:color w:val="999999"/>
          <w:sz w:val="19"/>
          <w:szCs w:val="19"/>
        </w:rPr>
        <w:t xml:space="preserve">also </w:t>
      </w:r>
      <w:r w:rsidRPr="00D93C64">
        <w:rPr>
          <w:rFonts w:ascii="Verdana" w:eastAsia="Times New Roman" w:hAnsi="Verdana" w:cs="Courier New"/>
          <w:color w:val="999999"/>
          <w:sz w:val="19"/>
          <w:szCs w:val="19"/>
        </w:rPr>
        <w:t>listed in table 1 of the readme file, in the larger work publication (see larger work).  File names correspond to the gridded surface.  For example, HuntonTft.DAT represents elevation in feet on the top of the Hun</w:t>
      </w:r>
      <w:r w:rsidR="004503E1">
        <w:rPr>
          <w:rFonts w:ascii="Verdana" w:eastAsia="Times New Roman" w:hAnsi="Verdana" w:cs="Courier New"/>
          <w:color w:val="999999"/>
          <w:sz w:val="19"/>
          <w:szCs w:val="19"/>
        </w:rPr>
        <w:t>ton Group</w:t>
      </w:r>
      <w:r w:rsidRPr="00D93C64">
        <w:rPr>
          <w:rFonts w:ascii="Verdana" w:eastAsia="Times New Roman" w:hAnsi="Verdana" w:cs="Courier New"/>
          <w:color w:val="999999"/>
          <w:sz w:val="19"/>
          <w:szCs w:val="19"/>
        </w:rPr>
        <w:t xml:space="preserve">.  X and Y grid values are in meters, but elevation is in feet relative to sea level.  Gridded values for HeatFlow_mWm2.DAT are in milliwatts per square meter, and for WoodfordTOC.DAT are weight percent of total organic carbon.  All grid files extend across the study area, even if the named formation has limited lateral extent.  If the named formation is absent, then the grid </w:t>
      </w:r>
      <w:r w:rsidR="004503E1">
        <w:rPr>
          <w:rFonts w:ascii="Verdana" w:eastAsia="Times New Roman" w:hAnsi="Verdana" w:cs="Courier New"/>
          <w:color w:val="999999"/>
          <w:sz w:val="19"/>
          <w:szCs w:val="19"/>
        </w:rPr>
        <w:t xml:space="preserve">location </w:t>
      </w:r>
      <w:r w:rsidRPr="00D93C64">
        <w:rPr>
          <w:rFonts w:ascii="Verdana" w:eastAsia="Times New Roman" w:hAnsi="Verdana" w:cs="Courier New"/>
          <w:color w:val="999999"/>
          <w:sz w:val="19"/>
          <w:szCs w:val="19"/>
        </w:rPr>
        <w:t>represents the highest elevation of underlying strata. Grid names are (1) surfaceDEMft.DAT, (2) OgallalaTft.DAT, (3) CretaceousTft.DAT, (4) PermianTft.DAT, (5) BlaineTft.DAT, (6) StoneCorralTft.DAT, (7) WellingtonTft.DAT, (8) ChaseTft.DAT, (9) CouncilGroveTft.DAT, (10) WabaunseeTft.DAT, (11) HeebnerTTft.DAT, (12) HeebnerBTft.DAT, (13) DouglasTft.DAT, (14) DesmoinesianTft.DAT, (15) CherokeeTft.DAT, (16) AtokanTft.DAT, (17) ThirteenFingerTft.DAT, (18) MorrowTft.DAT, (19) SpringerTft.DAT, (20) WoodfordTft.DAT, (21) HuntonTft.DAT, (22) SylvanTft.DAT, (23) ViolaTft.DAT, (24) SimpsonTft.DAT, (25) ArbuckleTft.DAT, (26) PrecambrianTft.DAT, (27) CreataceousErosiionThickft.DAT, (28) HeatFlow_mWm2.DAT, and (29) WoodfordTOC.DA</w:t>
      </w:r>
    </w:p>
    <w:p w:rsidR="00D93C64" w:rsidRPr="00D93C64" w:rsidRDefault="00D93C64" w:rsidP="00D93C64">
      <w:pPr>
        <w:spacing w:after="0" w:line="240" w:lineRule="auto"/>
        <w:ind w:left="1392"/>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Time Period of Content</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Time Period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Single Date/Time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Calendar Date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201</w:t>
      </w:r>
      <w:r w:rsidR="004503E1">
        <w:rPr>
          <w:rFonts w:ascii="Verdana" w:eastAsia="Times New Roman" w:hAnsi="Verdana" w:cs="Times New Roman"/>
          <w:color w:val="999999"/>
          <w:sz w:val="19"/>
          <w:szCs w:val="19"/>
        </w:rPr>
        <w:t>3</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Currentness Reference</w:t>
      </w:r>
      <w:r w:rsidRPr="00D93C64">
        <w:rPr>
          <w:rFonts w:ascii="Verdana" w:eastAsia="Times New Roman" w:hAnsi="Verdana" w:cs="Times New Roman"/>
          <w:color w:val="000020"/>
          <w:sz w:val="19"/>
          <w:szCs w:val="19"/>
        </w:rPr>
        <w:t xml:space="preserve">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000020"/>
          <w:sz w:val="19"/>
          <w:szCs w:val="19"/>
        </w:rPr>
      </w:pPr>
      <w:r w:rsidRPr="00D93C64">
        <w:rPr>
          <w:rFonts w:ascii="Verdana" w:eastAsia="Times New Roman" w:hAnsi="Verdana" w:cs="Courier New"/>
          <w:color w:val="999999"/>
          <w:sz w:val="19"/>
          <w:szCs w:val="19"/>
        </w:rPr>
        <w:t>Date of publication</w:t>
      </w:r>
    </w:p>
    <w:p w:rsidR="00D93C64" w:rsidRPr="00D93C64" w:rsidRDefault="00D93C64" w:rsidP="00D93C64">
      <w:pPr>
        <w:spacing w:after="0" w:line="240" w:lineRule="auto"/>
        <w:ind w:left="1536"/>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Status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Progress</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Complete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Maintenance and Update Frequency</w:t>
      </w:r>
      <w:r w:rsidRPr="00D93C64">
        <w:rPr>
          <w:rFonts w:ascii="Verdana" w:eastAsia="Times New Roman" w:hAnsi="Verdana" w:cs="Times New Roman"/>
          <w:color w:val="000020"/>
          <w:sz w:val="19"/>
          <w:szCs w:val="19"/>
        </w:rPr>
        <w:t> </w:t>
      </w:r>
      <w:proofErr w:type="gramStart"/>
      <w:r w:rsidRPr="00D93C64">
        <w:rPr>
          <w:rFonts w:ascii="Verdana" w:eastAsia="Times New Roman" w:hAnsi="Verdana" w:cs="Times New Roman"/>
          <w:color w:val="999999"/>
          <w:sz w:val="19"/>
          <w:szCs w:val="19"/>
        </w:rPr>
        <w:t>None</w:t>
      </w:r>
      <w:proofErr w:type="gramEnd"/>
      <w:r w:rsidRPr="00D93C64">
        <w:rPr>
          <w:rFonts w:ascii="Verdana" w:eastAsia="Times New Roman" w:hAnsi="Verdana" w:cs="Times New Roman"/>
          <w:color w:val="999999"/>
          <w:sz w:val="19"/>
          <w:szCs w:val="19"/>
        </w:rPr>
        <w:t xml:space="preserve"> planned</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680"/>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Spatial Domain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Bounding Coordinates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West Bounding Coordinate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-104.225</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East Bounding Coordinate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-97.179</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North Bounding Coordinate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39.288</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South Bounding Coordinate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34.376</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82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Keywords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petroleum system modeling</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 Thesaurus</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Gateway to the Earth Thesaurus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Natural gas resources</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392"/>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 Thesaurus</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ArcIMS Metadata Server Theme Codes Thesaurus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geoscientificInformation</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536"/>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 Thesaurus</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USGS Energy Program Themes Thesaurus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Earth Science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USGS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Resource Assessment</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Geology</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Petroleum</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680"/>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 Thesaurus</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None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Petroleum system model</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zmap grid</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3-D model</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82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 Thesaurus</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EnergyResourceActivities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Theme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WEP</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96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Place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Place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Anadarko Basin</w:t>
      </w:r>
      <w:r w:rsidRPr="00D93C64">
        <w:rPr>
          <w:rFonts w:ascii="Verdana" w:eastAsia="Times New Roman" w:hAnsi="Verdana" w:cs="Times New Roman"/>
          <w:color w:val="000020"/>
          <w:sz w:val="19"/>
          <w:szCs w:val="19"/>
        </w:rPr>
        <w:t xml:space="preserve"> </w:t>
      </w:r>
    </w:p>
    <w:p w:rsidR="004503E1" w:rsidRDefault="004503E1" w:rsidP="00D93C64">
      <w:pPr>
        <w:spacing w:after="0" w:line="240" w:lineRule="auto"/>
        <w:ind w:left="1104"/>
        <w:rPr>
          <w:rFonts w:ascii="Verdana" w:eastAsia="Times New Roman" w:hAnsi="Verdana" w:cs="Times New Roman"/>
          <w:caps/>
          <w:color w:val="666666"/>
          <w:sz w:val="17"/>
          <w:szCs w:val="17"/>
        </w:rPr>
      </w:pPr>
      <w:r w:rsidRPr="00D93C64">
        <w:rPr>
          <w:rFonts w:ascii="Verdana" w:eastAsia="Times New Roman" w:hAnsi="Verdana" w:cs="Times New Roman"/>
          <w:caps/>
          <w:color w:val="666666"/>
          <w:sz w:val="17"/>
          <w:szCs w:val="17"/>
        </w:rPr>
        <w:t>Place Keyword</w:t>
      </w:r>
      <w:r w:rsidRPr="00D93C64">
        <w:rPr>
          <w:rFonts w:ascii="Verdana" w:eastAsia="Times New Roman" w:hAnsi="Verdana" w:cs="Times New Roman"/>
          <w:color w:val="000020"/>
          <w:sz w:val="19"/>
          <w:szCs w:val="19"/>
        </w:rPr>
        <w:t> </w:t>
      </w:r>
      <w:r>
        <w:rPr>
          <w:rFonts w:ascii="Verdana" w:eastAsia="Times New Roman" w:hAnsi="Verdana" w:cs="Times New Roman"/>
          <w:color w:val="999999"/>
          <w:sz w:val="19"/>
          <w:szCs w:val="19"/>
        </w:rPr>
        <w:t>Las Animas uplift</w:t>
      </w:r>
    </w:p>
    <w:p w:rsidR="004503E1" w:rsidRDefault="004503E1" w:rsidP="00D93C64">
      <w:pPr>
        <w:spacing w:after="0" w:line="240" w:lineRule="auto"/>
        <w:ind w:left="1104"/>
        <w:rPr>
          <w:rFonts w:ascii="Verdana" w:eastAsia="Times New Roman" w:hAnsi="Verdana" w:cs="Times New Roman"/>
          <w:caps/>
          <w:color w:val="666666"/>
          <w:sz w:val="17"/>
          <w:szCs w:val="17"/>
        </w:rPr>
      </w:pPr>
      <w:r w:rsidRPr="00D93C64">
        <w:rPr>
          <w:rFonts w:ascii="Verdana" w:eastAsia="Times New Roman" w:hAnsi="Verdana" w:cs="Times New Roman"/>
          <w:caps/>
          <w:color w:val="666666"/>
          <w:sz w:val="17"/>
          <w:szCs w:val="17"/>
        </w:rPr>
        <w:t>Place Keyword</w:t>
      </w:r>
      <w:r w:rsidRPr="00D93C64">
        <w:rPr>
          <w:rFonts w:ascii="Verdana" w:eastAsia="Times New Roman" w:hAnsi="Verdana" w:cs="Times New Roman"/>
          <w:color w:val="000020"/>
          <w:sz w:val="19"/>
          <w:szCs w:val="19"/>
        </w:rPr>
        <w:t> </w:t>
      </w:r>
      <w:r>
        <w:rPr>
          <w:rFonts w:ascii="Verdana" w:eastAsia="Times New Roman" w:hAnsi="Verdana" w:cs="Times New Roman"/>
          <w:color w:val="999999"/>
          <w:sz w:val="19"/>
          <w:szCs w:val="19"/>
        </w:rPr>
        <w:t xml:space="preserve">Palo </w:t>
      </w:r>
      <w:proofErr w:type="spellStart"/>
      <w:r>
        <w:rPr>
          <w:rFonts w:ascii="Verdana" w:eastAsia="Times New Roman" w:hAnsi="Verdana" w:cs="Times New Roman"/>
          <w:color w:val="999999"/>
          <w:sz w:val="19"/>
          <w:szCs w:val="19"/>
        </w:rPr>
        <w:t>Duro</w:t>
      </w:r>
      <w:proofErr w:type="spellEnd"/>
      <w:r>
        <w:rPr>
          <w:rFonts w:ascii="Verdana" w:eastAsia="Times New Roman" w:hAnsi="Verdana" w:cs="Times New Roman"/>
          <w:color w:val="999999"/>
          <w:sz w:val="19"/>
          <w:szCs w:val="19"/>
        </w:rPr>
        <w:t xml:space="preserve"> Basin</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Place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Nebraska</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Place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Texas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Place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New Mexico</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Place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Colorado</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Place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Oklahoma</w:t>
      </w:r>
      <w:r w:rsidRPr="00D93C64">
        <w:rPr>
          <w:rFonts w:ascii="Verdana" w:eastAsia="Times New Roman" w:hAnsi="Verdana" w:cs="Times New Roman"/>
          <w:color w:val="000020"/>
          <w:sz w:val="19"/>
          <w:szCs w:val="19"/>
        </w:rPr>
        <w:t xml:space="preserve"> </w:t>
      </w:r>
    </w:p>
    <w:p w:rsidR="00D93C64" w:rsidRPr="00D93C64" w:rsidRDefault="00D93C64" w:rsidP="004503E1">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Place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Arkansas</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2400"/>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Stratum</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Stratum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structure grids</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254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Temporal</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Temporal Keyword</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Precambrian to present</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96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Access Constraints</w:t>
      </w:r>
      <w:r w:rsidRPr="00D93C64">
        <w:rPr>
          <w:rFonts w:ascii="Verdana" w:eastAsia="Times New Roman" w:hAnsi="Verdana" w:cs="Times New Roman"/>
          <w:color w:val="000020"/>
          <w:sz w:val="19"/>
          <w:szCs w:val="19"/>
        </w:rPr>
        <w:t xml:space="preserve">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000020"/>
          <w:sz w:val="19"/>
          <w:szCs w:val="19"/>
        </w:rPr>
      </w:pPr>
      <w:r w:rsidRPr="00D93C64">
        <w:rPr>
          <w:rFonts w:ascii="Verdana" w:eastAsia="Times New Roman" w:hAnsi="Verdana" w:cs="Courier New"/>
          <w:color w:val="999999"/>
          <w:sz w:val="19"/>
          <w:szCs w:val="19"/>
        </w:rPr>
        <w:t>None</w:t>
      </w:r>
    </w:p>
    <w:p w:rsidR="00D93C64" w:rsidRPr="00D93C64" w:rsidRDefault="00D93C64" w:rsidP="00D93C64">
      <w:pPr>
        <w:spacing w:after="0" w:line="240" w:lineRule="auto"/>
        <w:ind w:left="196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Use Constraints</w:t>
      </w:r>
      <w:r w:rsidRPr="00D93C64">
        <w:rPr>
          <w:rFonts w:ascii="Verdana" w:eastAsia="Times New Roman" w:hAnsi="Verdana" w:cs="Times New Roman"/>
          <w:color w:val="000020"/>
          <w:sz w:val="19"/>
          <w:szCs w:val="19"/>
        </w:rPr>
        <w:t xml:space="preserve">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000020"/>
          <w:sz w:val="19"/>
          <w:szCs w:val="19"/>
        </w:rPr>
      </w:pPr>
      <w:r w:rsidRPr="00D93C64">
        <w:rPr>
          <w:rFonts w:ascii="Verdana" w:eastAsia="Times New Roman" w:hAnsi="Verdana" w:cs="Courier New"/>
          <w:color w:val="999999"/>
          <w:sz w:val="19"/>
          <w:szCs w:val="19"/>
        </w:rPr>
        <w:t>None</w:t>
      </w:r>
    </w:p>
    <w:p w:rsidR="00D93C64" w:rsidRPr="00D93C64" w:rsidRDefault="00D93C64" w:rsidP="00D93C64">
      <w:pPr>
        <w:spacing w:after="0" w:line="240" w:lineRule="auto"/>
        <w:ind w:left="196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Point of Contact</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Organization Primary</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Organization</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U.S. Geological Survey, Central Energy Resources Team</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Person</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Debra K. Higley</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Position</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Research Geologist</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Address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Address Type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mailing and physical address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Address</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U.S. Geological Survey, Box 25046, MS 939, Denver Federal Center</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City</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Denver</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State or Province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Colorado</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Postal Code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80225</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Country</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UNITED STATES</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392"/>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 xml:space="preserve">Contact Voice </w:t>
      </w:r>
      <w:proofErr w:type="gramStart"/>
      <w:r w:rsidRPr="00D93C64">
        <w:rPr>
          <w:rFonts w:ascii="Verdana" w:eastAsia="Times New Roman" w:hAnsi="Verdana" w:cs="Times New Roman"/>
          <w:caps/>
          <w:color w:val="666666"/>
          <w:sz w:val="17"/>
          <w:szCs w:val="17"/>
        </w:rPr>
        <w:t>Telephone</w:t>
      </w:r>
      <w:proofErr w:type="gramEnd"/>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(303) 236-5791</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392"/>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Electronic Mail Address</w:t>
      </w:r>
      <w:r w:rsidRPr="00D93C64">
        <w:rPr>
          <w:rFonts w:ascii="Verdana" w:eastAsia="Times New Roman" w:hAnsi="Verdana" w:cs="Times New Roman"/>
          <w:color w:val="000020"/>
          <w:sz w:val="19"/>
          <w:szCs w:val="19"/>
        </w:rPr>
        <w:t> </w:t>
      </w:r>
      <w:hyperlink r:id="rId6" w:history="1">
        <w:r w:rsidRPr="00D93C64">
          <w:rPr>
            <w:rFonts w:ascii="Verdana" w:eastAsia="Times New Roman" w:hAnsi="Verdana" w:cs="Times New Roman"/>
            <w:color w:val="098EA6"/>
            <w:sz w:val="19"/>
            <w:szCs w:val="19"/>
          </w:rPr>
          <w:t>Higley@usgs.gov</w:t>
        </w:r>
      </w:hyperlink>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2112"/>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Browse Graphic</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Browse Graphic File Name</w:t>
      </w:r>
      <w:r w:rsidRPr="00D93C64">
        <w:rPr>
          <w:rFonts w:ascii="Verdana" w:eastAsia="Times New Roman" w:hAnsi="Verdana" w:cs="Times New Roman"/>
          <w:color w:val="000020"/>
          <w:sz w:val="19"/>
          <w:szCs w:val="19"/>
        </w:rPr>
        <w:t> </w:t>
      </w:r>
      <w:hyperlink r:id="rId7" w:tgtFrame="viewer" w:history="1">
        <w:r w:rsidRPr="00D93C64">
          <w:rPr>
            <w:rFonts w:ascii="Verdana" w:eastAsia="Times New Roman" w:hAnsi="Verdana" w:cs="Times New Roman"/>
            <w:color w:val="999999"/>
            <w:sz w:val="19"/>
            <w:szCs w:val="19"/>
          </w:rPr>
          <w:t>http://certmapper.cr.usgs.gov/data/noga00/prov58/graphic/zmap_pub.jpg</w:t>
        </w:r>
      </w:hyperlink>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Browse Graphic File Type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JPEG</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2256"/>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Browse Graphic</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Browse Graphic File Name</w:t>
      </w:r>
      <w:r w:rsidRPr="00D93C64">
        <w:rPr>
          <w:rFonts w:ascii="Verdana" w:eastAsia="Times New Roman" w:hAnsi="Verdana" w:cs="Times New Roman"/>
          <w:color w:val="000020"/>
          <w:sz w:val="19"/>
          <w:szCs w:val="19"/>
        </w:rPr>
        <w:t> </w:t>
      </w:r>
      <w:hyperlink r:id="rId8" w:tgtFrame="viewer" w:history="1">
        <w:r w:rsidRPr="00D93C64">
          <w:rPr>
            <w:rFonts w:ascii="Verdana" w:eastAsia="Times New Roman" w:hAnsi="Verdana" w:cs="Times New Roman"/>
            <w:color w:val="999999"/>
            <w:sz w:val="19"/>
            <w:szCs w:val="19"/>
          </w:rPr>
          <w:t>http:\\certmapper.cr.usgs.gov\data\we\graphic\OF1421.jpg</w:t>
        </w:r>
      </w:hyperlink>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Browse Graphic File Type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JPEG</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2400"/>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Security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Security Classification</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Unclassified</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254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Cross Reference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Citation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Originator</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U.S. Geological Survey</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Publication Date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20</w:t>
      </w:r>
      <w:r w:rsidR="00E97C77">
        <w:rPr>
          <w:rFonts w:ascii="Verdana" w:eastAsia="Times New Roman" w:hAnsi="Verdana" w:cs="Times New Roman"/>
          <w:color w:val="999999"/>
          <w:sz w:val="19"/>
          <w:szCs w:val="19"/>
        </w:rPr>
        <w:t>14</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Title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960"/>
        <w:rPr>
          <w:rFonts w:ascii="Verdana" w:eastAsia="Times New Roman" w:hAnsi="Verdana" w:cs="Times New Roman"/>
          <w:color w:val="000020"/>
          <w:sz w:val="19"/>
          <w:szCs w:val="19"/>
        </w:rPr>
      </w:pPr>
      <w:r w:rsidRPr="00D93C64">
        <w:rPr>
          <w:rFonts w:ascii="Verdana" w:eastAsia="Times New Roman" w:hAnsi="Verdana" w:cs="Times New Roman"/>
          <w:color w:val="999999"/>
          <w:sz w:val="19"/>
          <w:szCs w:val="19"/>
        </w:rPr>
        <w:t>P</w:t>
      </w:r>
      <w:r w:rsidR="00E97C77">
        <w:rPr>
          <w:rFonts w:ascii="Verdana" w:eastAsia="Times New Roman" w:hAnsi="Verdana" w:cs="Times New Roman"/>
          <w:color w:val="999999"/>
          <w:sz w:val="19"/>
          <w:szCs w:val="19"/>
        </w:rPr>
        <w:t>recambrian to ground surface grid cell maps and 3D model of the Anadarko Basin Province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Edition</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1 of 1</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Geospatial Data Presentation Form</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tabular digital data</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Online Linkage</w:t>
      </w:r>
      <w:r w:rsidRPr="00D93C64">
        <w:rPr>
          <w:rFonts w:ascii="Verdana" w:eastAsia="Times New Roman" w:hAnsi="Verdana" w:cs="Times New Roman"/>
          <w:color w:val="000020"/>
          <w:sz w:val="19"/>
          <w:szCs w:val="19"/>
        </w:rPr>
        <w:t> </w:t>
      </w:r>
      <w:hyperlink r:id="rId9" w:tgtFrame="viewer" w:history="1">
        <w:r w:rsidRPr="00D93C64">
          <w:rPr>
            <w:rFonts w:ascii="Verdana" w:eastAsia="Times New Roman" w:hAnsi="Verdana" w:cs="Times New Roman"/>
            <w:color w:val="999999"/>
            <w:sz w:val="19"/>
            <w:szCs w:val="19"/>
          </w:rPr>
          <w:t>http://pubs.usgs.gov/of/2005/1421/downloads/</w:t>
        </w:r>
      </w:hyperlink>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rPr>
          <w:rFonts w:ascii="Verdana" w:eastAsia="Times New Roman" w:hAnsi="Verdana" w:cs="Times New Roman"/>
          <w:color w:val="000020"/>
          <w:sz w:val="19"/>
          <w:szCs w:val="19"/>
        </w:rPr>
      </w:pPr>
    </w:p>
    <w:p w:rsidR="00D93C64" w:rsidRPr="00D93C64" w:rsidRDefault="008D7ABB" w:rsidP="00D93C64">
      <w:pPr>
        <w:spacing w:after="0" w:line="240" w:lineRule="auto"/>
        <w:rPr>
          <w:rFonts w:ascii="Verdana" w:eastAsia="Times New Roman" w:hAnsi="Verdana" w:cs="Times New Roman"/>
          <w:color w:val="AAAAAA"/>
          <w:sz w:val="19"/>
          <w:szCs w:val="19"/>
        </w:rPr>
      </w:pPr>
      <w:hyperlink r:id="rId10" w:anchor="ID0EJA" w:history="1">
        <w:r w:rsidR="00D93C64" w:rsidRPr="00D93C64">
          <w:rPr>
            <w:rFonts w:ascii="Verdana" w:eastAsia="Times New Roman" w:hAnsi="Verdana" w:cs="Times New Roman"/>
            <w:i/>
            <w:iCs/>
            <w:color w:val="098EA6"/>
            <w:sz w:val="16"/>
            <w:szCs w:val="16"/>
          </w:rPr>
          <w:t xml:space="preserve">Hide Identification </w:t>
        </w:r>
        <w:r w:rsidR="00D93C64" w:rsidRPr="00D93C64">
          <w:rPr>
            <w:rFonts w:ascii="Arial" w:eastAsia="Times New Roman" w:hAnsi="Arial" w:cs="Arial"/>
            <w:i/>
            <w:iCs/>
            <w:color w:val="098EA6"/>
            <w:sz w:val="16"/>
            <w:szCs w:val="16"/>
          </w:rPr>
          <w:t>▲</w:t>
        </w:r>
      </w:hyperlink>
    </w:p>
    <w:p w:rsidR="00D93C64" w:rsidRPr="00D93C64" w:rsidRDefault="008D7ABB" w:rsidP="00D93C64">
      <w:pPr>
        <w:spacing w:before="100" w:beforeAutospacing="1" w:after="100" w:afterAutospacing="1" w:line="240" w:lineRule="auto"/>
        <w:outlineLvl w:val="1"/>
        <w:rPr>
          <w:rFonts w:ascii="Verdana" w:eastAsia="Times New Roman" w:hAnsi="Verdana" w:cs="Times New Roman"/>
          <w:b/>
          <w:bCs/>
          <w:color w:val="000020"/>
          <w:sz w:val="23"/>
          <w:szCs w:val="23"/>
        </w:rPr>
      </w:pPr>
      <w:hyperlink r:id="rId11" w:anchor="ID0EIA" w:history="1">
        <w:r w:rsidR="00D93C64" w:rsidRPr="00D93C64">
          <w:rPr>
            <w:rFonts w:ascii="Verdana" w:eastAsia="Times New Roman" w:hAnsi="Verdana" w:cs="Times New Roman"/>
            <w:b/>
            <w:bCs/>
            <w:color w:val="888888"/>
            <w:sz w:val="23"/>
            <w:szCs w:val="23"/>
          </w:rPr>
          <w:t xml:space="preserve">Data Quality </w:t>
        </w:r>
        <w:r w:rsidR="00D93C64" w:rsidRPr="00D93C64">
          <w:rPr>
            <w:rFonts w:ascii="Arial" w:eastAsia="Times New Roman" w:hAnsi="Arial" w:cs="Arial"/>
            <w:b/>
            <w:bCs/>
            <w:vanish/>
            <w:color w:val="888888"/>
            <w:sz w:val="23"/>
            <w:szCs w:val="23"/>
          </w:rPr>
          <w:t>▼</w:t>
        </w:r>
        <w:r w:rsidR="00D93C64" w:rsidRPr="00D93C64">
          <w:rPr>
            <w:rFonts w:ascii="Arial" w:eastAsia="Times New Roman" w:hAnsi="Arial" w:cs="Arial"/>
            <w:b/>
            <w:bCs/>
            <w:color w:val="888888"/>
            <w:sz w:val="23"/>
            <w:szCs w:val="23"/>
          </w:rPr>
          <w:t>►</w:t>
        </w:r>
      </w:hyperlink>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Logical Consistency Report</w:t>
      </w:r>
      <w:r w:rsidRPr="00D93C64">
        <w:rPr>
          <w:rFonts w:ascii="Verdana" w:eastAsia="Times New Roman" w:hAnsi="Verdana" w:cs="Times New Roman"/>
          <w:color w:val="000020"/>
          <w:sz w:val="19"/>
          <w:szCs w:val="19"/>
        </w:rPr>
        <w:t xml:space="preserve">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How representative the grid cell values are of the actual surfaces depends largely on quality and distribution of data on formation thickness and depth, well elevation, and other data from the sources listed below. Formations and time intervals chosen for the isopach and structure surfaces were based mainly on the data distribution across the basin, perceived accuracy of the data, and on the importance of intervals within the petroleum system framework of the Anadarko Basin.</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ab/>
      </w:r>
      <w:r w:rsidRPr="00D93C64">
        <w:rPr>
          <w:rFonts w:ascii="Verdana" w:eastAsia="Times New Roman" w:hAnsi="Verdana" w:cs="Courier New"/>
          <w:color w:val="999999"/>
          <w:sz w:val="19"/>
          <w:szCs w:val="19"/>
        </w:rPr>
        <w:tab/>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000020"/>
          <w:sz w:val="19"/>
          <w:szCs w:val="19"/>
        </w:rPr>
      </w:pPr>
      <w:r w:rsidRPr="00D93C64">
        <w:rPr>
          <w:rFonts w:ascii="Verdana" w:eastAsia="Times New Roman" w:hAnsi="Verdana" w:cs="Courier New"/>
          <w:color w:val="999999"/>
          <w:sz w:val="19"/>
          <w:szCs w:val="19"/>
        </w:rPr>
        <w:tab/>
      </w:r>
      <w:r w:rsidRPr="00D93C64">
        <w:rPr>
          <w:rFonts w:ascii="Verdana" w:eastAsia="Times New Roman" w:hAnsi="Verdana" w:cs="Courier New"/>
          <w:color w:val="999999"/>
          <w:sz w:val="19"/>
          <w:szCs w:val="19"/>
        </w:rPr>
        <w:tab/>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Completeness Report</w:t>
      </w:r>
      <w:r w:rsidRPr="00D93C64">
        <w:rPr>
          <w:rFonts w:ascii="Verdana" w:eastAsia="Times New Roman" w:hAnsi="Verdana" w:cs="Times New Roman"/>
          <w:color w:val="000020"/>
          <w:sz w:val="19"/>
          <w:szCs w:val="19"/>
        </w:rPr>
        <w:t xml:space="preserve">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000020"/>
          <w:sz w:val="19"/>
          <w:szCs w:val="19"/>
        </w:rPr>
      </w:pPr>
      <w:r w:rsidRPr="00D93C64">
        <w:rPr>
          <w:rFonts w:ascii="Verdana" w:eastAsia="Times New Roman" w:hAnsi="Verdana" w:cs="Courier New"/>
          <w:color w:val="999999"/>
          <w:sz w:val="19"/>
          <w:szCs w:val="19"/>
        </w:rPr>
        <w:t>Data files generated from the above sources vary in size.  Data were gridded using a Briggs Biharmonic Spline algorithm with Dynamic Graphics, Inc., EarthVisionTM mapping and modeling software.  Grid file spacing was 1000.0000 meters.  Grid files were not smoothed or filtered; this results in a somewhat coarser appearance and users can subsequently smooth or filter the surfaces should they wish.</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Lineage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Source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Source Citation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Citation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Originator</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See Data Quality Information for data sources</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Source Contribution</w:t>
      </w:r>
      <w:r w:rsidRPr="00D93C64">
        <w:rPr>
          <w:rFonts w:ascii="Verdana" w:eastAsia="Times New Roman" w:hAnsi="Verdana" w:cs="Times New Roman"/>
          <w:color w:val="000020"/>
          <w:sz w:val="19"/>
          <w:szCs w:val="19"/>
        </w:rPr>
        <w:t xml:space="preserve">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Elevation, thickness, and fault data sources for the 2D grids and 3D model include formation tops from more than 220 wells across the province, edited formation tops from IHS Energy (2009a, 2009b) and the Kansas Geological Survey (2010, http://www.kgs.ku.edu/PRS/petroDB.html), and maps and data from Adler and others (1971), Andrews (1999a, 1999b, 2001), Cederstrand and Becker (1998), Fay (1964), Rascoe and Hyne (1987), Robbins and Keller (1992), and Rottmann (2000a, 2000b).  Sources of ground elevations for 2D grids were well records and digital elevation model (DEM) data.  Locations of formation outcrops/subcrops were derived primarily from surface geologic maps of the region and Rascoe and Hyne (1987).  Formation ages and lithologies are commonly generalized; sources of information include Adler and others (1971), Denison and others (1984), Howery (1993), Ludvigson and others (2009), and the National Geologic Map Database (2011</w:t>
      </w:r>
      <w:r w:rsidR="00550B59">
        <w:rPr>
          <w:rFonts w:ascii="Verdana" w:eastAsia="Times New Roman" w:hAnsi="Verdana" w:cs="Courier New"/>
          <w:color w:val="999999"/>
          <w:sz w:val="19"/>
          <w:szCs w:val="19"/>
        </w:rPr>
        <w:t>, http://ngmdb.usgs.gov/Geolex/</w:t>
      </w:r>
      <w:r w:rsidRPr="00D93C64">
        <w:rPr>
          <w:rFonts w:ascii="Verdana" w:eastAsia="Times New Roman" w:hAnsi="Verdana" w:cs="Courier New"/>
          <w:color w:val="999999"/>
          <w:sz w:val="19"/>
          <w:szCs w:val="19"/>
        </w:rPr>
        <w:t>).   Specific Citations follow</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 xml:space="preserve">IHS Energy, 2009a, IHS Energy Well database: Unpublished database available from IHS Energy, 15 Inverness Way East, Englewood, CO 80112.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 xml:space="preserve">IHS Energy, 2009b, GDS database: Unpublished Geological Data Services database available from IHS Energy, 15 Inverness Way East, Englewood, CO 80112.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Kansas Geological Survey, 2010, downloadable formations tops and LAS well data.  http://www.kgs.ku.edu/PRS/petroDB.html Last accessed 2/2011.</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National Geologic Map Database, 2011,</w:t>
      </w:r>
      <w:r w:rsidR="00C0724A">
        <w:rPr>
          <w:rFonts w:ascii="Verdana" w:eastAsia="Times New Roman" w:hAnsi="Verdana" w:cs="Courier New"/>
          <w:color w:val="999999"/>
          <w:sz w:val="19"/>
          <w:szCs w:val="19"/>
        </w:rPr>
        <w:t xml:space="preserve"> http://ngmdb.usgs.gov/Geolex/ </w:t>
      </w:r>
      <w:r w:rsidRPr="00D93C64">
        <w:rPr>
          <w:rFonts w:ascii="Verdana" w:eastAsia="Times New Roman" w:hAnsi="Verdana" w:cs="Courier New"/>
          <w:color w:val="999999"/>
          <w:sz w:val="19"/>
          <w:szCs w:val="19"/>
        </w:rPr>
        <w:t>(last accessed 12/1/2011)</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Adler, F.J., Caplan, W. M., Carlson, M. P., Goebel, E. D., Henslee H. T., Hick, I. C., Larson, T. G., McCracken, M. H., Parker, M. C., Rascoe, Jr., G., Schramm, M. W., and Wells, J. S.,1971, Future petroleum provinces of the Mid-Continent, in Cram, I.H., ed., Future petroleum provinces of the United States—their geology and potential: American Association of Petroleum Geologist Memoir 15, v. 2, p. 985-1120.</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Andrews, R. D., 1999a, Map showing regional structure at the top of the Morrow Formation in the Anadarko Basin and shelf of Oklahoma: Oklahoma Geological Survey Special Publication 99-4, plate 3.</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Andrews, R. D., 1999b, Morrow gas play in the Anadarko Basin and shelf of Oklahoma: Oklahoma Geological Survey Special Publication 99-4, 133 p., 7 plates.</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Andrews, R.</w:t>
      </w:r>
      <w:r w:rsidR="00BE6BDE">
        <w:rPr>
          <w:rFonts w:ascii="Verdana" w:eastAsia="Times New Roman" w:hAnsi="Verdana" w:cs="Courier New"/>
          <w:color w:val="999999"/>
          <w:sz w:val="19"/>
          <w:szCs w:val="19"/>
        </w:rPr>
        <w:t xml:space="preserve"> D., 2001, Map showing regional</w:t>
      </w:r>
      <w:r w:rsidRPr="00D93C64">
        <w:rPr>
          <w:rFonts w:ascii="Verdana" w:eastAsia="Times New Roman" w:hAnsi="Verdana" w:cs="Courier New"/>
          <w:color w:val="999999"/>
          <w:sz w:val="19"/>
          <w:szCs w:val="19"/>
        </w:rPr>
        <w:t xml:space="preserve"> (sic) structure at the top of the Springer Group in the Ardmore Basin, and the Anadarko Basin and shelf of Oklahoma: Oklahoma Geological Survey Special Publication 2001-1, plate 5.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Cederstrand, J. R., and Becker, M. F., 1998, Digital map of base of aquifer for the High Plains aquifer in parts of Colorado, Kansas, Nebraska, New Mexico, Oklahoma, South Dakota, Texas, and Wyoming: U.S. Geological Survey Open-File Report OFR98-393, digital data and metadata.  http://cohyst.dnr.ne.gov/metadata/m001aqbs_99.html (last accessed March, 2011)</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 xml:space="preserve">Fay, R. O., 1964, The Blaine and related formations of northwestern Oklahoma and southern Kansas: Oklahoma Geological Survey Bulletin 98, 238 p., 24 plates.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Rascoe, B., Jr., and Hyne, N.J., 1987, Petroleum geology of the Midcontinent: Tulsa Geological Society Special Publication 3, 162 p.</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Rottmann, Kurt, 2000a, Structure map of Hunton Group in Oklahoma and Texas Panhandle: Oklahoma Geological Survey Special Publication 2000-2, plate 3.</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Rottmann, Kurt, 2000b, Isopach map of Woodford Shale in Oklahoma and Texas Panhandle: Oklahoma Geological Survey Special Publication 2002-2, plate 2.</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 xml:space="preserve">Howery, S. D., 1993, </w:t>
      </w:r>
      <w:proofErr w:type="gramStart"/>
      <w:r w:rsidRPr="00D93C64">
        <w:rPr>
          <w:rFonts w:ascii="Verdana" w:eastAsia="Times New Roman" w:hAnsi="Verdana" w:cs="Courier New"/>
          <w:color w:val="999999"/>
          <w:sz w:val="19"/>
          <w:szCs w:val="19"/>
        </w:rPr>
        <w:t>A</w:t>
      </w:r>
      <w:proofErr w:type="gramEnd"/>
      <w:r w:rsidRPr="00D93C64">
        <w:rPr>
          <w:rFonts w:ascii="Verdana" w:eastAsia="Times New Roman" w:hAnsi="Verdana" w:cs="Courier New"/>
          <w:color w:val="999999"/>
          <w:sz w:val="19"/>
          <w:szCs w:val="19"/>
        </w:rPr>
        <w:t xml:space="preserve"> regional look at Hunton production in the Anadarko Basin, in Johnson, K. S., ed., Hunton Group core workshop and field trip: Oklahoma Geological Survey Special Publication 93-4, p. 77-81.</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Process Step</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Process Description</w:t>
      </w:r>
      <w:r w:rsidRPr="00D93C64">
        <w:rPr>
          <w:rFonts w:ascii="Verdana" w:eastAsia="Times New Roman" w:hAnsi="Verdana" w:cs="Times New Roman"/>
          <w:color w:val="000020"/>
          <w:sz w:val="19"/>
          <w:szCs w:val="19"/>
        </w:rPr>
        <w:t xml:space="preserve">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000020"/>
          <w:sz w:val="19"/>
          <w:szCs w:val="19"/>
        </w:rPr>
      </w:pPr>
      <w:r w:rsidRPr="00D93C64">
        <w:rPr>
          <w:rFonts w:ascii="Verdana" w:eastAsia="Times New Roman" w:hAnsi="Verdana" w:cs="Courier New"/>
          <w:color w:val="999999"/>
          <w:sz w:val="19"/>
          <w:szCs w:val="19"/>
        </w:rPr>
        <w:t xml:space="preserve">See processing steps in larger work &lt;include </w:t>
      </w:r>
      <w:proofErr w:type="gramStart"/>
      <w:r w:rsidRPr="00D93C64">
        <w:rPr>
          <w:rFonts w:ascii="Verdana" w:eastAsia="Times New Roman" w:hAnsi="Verdana" w:cs="Courier New"/>
          <w:color w:val="999999"/>
          <w:sz w:val="19"/>
          <w:szCs w:val="19"/>
        </w:rPr>
        <w:t>url</w:t>
      </w:r>
      <w:proofErr w:type="gramEnd"/>
      <w:r w:rsidRPr="00D93C64">
        <w:rPr>
          <w:rFonts w:ascii="Verdana" w:eastAsia="Times New Roman" w:hAnsi="Verdana" w:cs="Courier New"/>
          <w:color w:val="999999"/>
          <w:sz w:val="19"/>
          <w:szCs w:val="19"/>
        </w:rPr>
        <w:t xml:space="preserve"> here for larger work&gt;.</w:t>
      </w:r>
    </w:p>
    <w:p w:rsidR="00D93C64" w:rsidRPr="00D93C64" w:rsidRDefault="00D93C64" w:rsidP="00D93C64">
      <w:pPr>
        <w:spacing w:after="240" w:line="240" w:lineRule="auto"/>
        <w:ind w:left="1104"/>
        <w:rPr>
          <w:rFonts w:ascii="Verdana" w:eastAsia="Times New Roman" w:hAnsi="Verdana" w:cs="Times New Roman"/>
          <w:color w:val="000020"/>
          <w:sz w:val="19"/>
          <w:szCs w:val="19"/>
        </w:rPr>
      </w:pPr>
    </w:p>
    <w:p w:rsidR="00D93C64" w:rsidRPr="00D93C64" w:rsidRDefault="008D7ABB" w:rsidP="00D93C64">
      <w:pPr>
        <w:spacing w:after="0" w:line="240" w:lineRule="auto"/>
        <w:rPr>
          <w:rFonts w:ascii="Verdana" w:eastAsia="Times New Roman" w:hAnsi="Verdana" w:cs="Times New Roman"/>
          <w:color w:val="AAAAAA"/>
          <w:sz w:val="19"/>
          <w:szCs w:val="19"/>
        </w:rPr>
      </w:pPr>
      <w:hyperlink r:id="rId12" w:anchor="ID0EIA" w:history="1">
        <w:r w:rsidR="00D93C64" w:rsidRPr="00D93C64">
          <w:rPr>
            <w:rFonts w:ascii="Verdana" w:eastAsia="Times New Roman" w:hAnsi="Verdana" w:cs="Times New Roman"/>
            <w:i/>
            <w:iCs/>
            <w:color w:val="098EA6"/>
            <w:sz w:val="16"/>
            <w:szCs w:val="16"/>
          </w:rPr>
          <w:t xml:space="preserve">Hide Data Quality </w:t>
        </w:r>
        <w:r w:rsidR="00D93C64" w:rsidRPr="00D93C64">
          <w:rPr>
            <w:rFonts w:ascii="Arial" w:eastAsia="Times New Roman" w:hAnsi="Arial" w:cs="Arial"/>
            <w:i/>
            <w:iCs/>
            <w:color w:val="098EA6"/>
            <w:sz w:val="16"/>
            <w:szCs w:val="16"/>
          </w:rPr>
          <w:t>▲</w:t>
        </w:r>
      </w:hyperlink>
    </w:p>
    <w:p w:rsidR="00D93C64" w:rsidRPr="00D93C64" w:rsidRDefault="008D7ABB" w:rsidP="00D93C64">
      <w:pPr>
        <w:spacing w:before="100" w:beforeAutospacing="1" w:after="100" w:afterAutospacing="1" w:line="240" w:lineRule="auto"/>
        <w:outlineLvl w:val="1"/>
        <w:rPr>
          <w:rFonts w:ascii="Verdana" w:eastAsia="Times New Roman" w:hAnsi="Verdana" w:cs="Times New Roman"/>
          <w:b/>
          <w:bCs/>
          <w:color w:val="000020"/>
          <w:sz w:val="23"/>
          <w:szCs w:val="23"/>
        </w:rPr>
      </w:pPr>
      <w:hyperlink r:id="rId13" w:anchor="ID0EHA" w:history="1">
        <w:r w:rsidR="00D93C64" w:rsidRPr="00D93C64">
          <w:rPr>
            <w:rFonts w:ascii="Verdana" w:eastAsia="Times New Roman" w:hAnsi="Verdana" w:cs="Times New Roman"/>
            <w:b/>
            <w:bCs/>
            <w:color w:val="888888"/>
            <w:sz w:val="23"/>
            <w:szCs w:val="23"/>
          </w:rPr>
          <w:t xml:space="preserve">Spatial Data Organization </w:t>
        </w:r>
        <w:r w:rsidR="00D93C64" w:rsidRPr="00D93C64">
          <w:rPr>
            <w:rFonts w:ascii="Arial" w:eastAsia="Times New Roman" w:hAnsi="Arial" w:cs="Arial"/>
            <w:b/>
            <w:bCs/>
            <w:vanish/>
            <w:color w:val="888888"/>
            <w:sz w:val="23"/>
            <w:szCs w:val="23"/>
          </w:rPr>
          <w:t>▼</w:t>
        </w:r>
        <w:r w:rsidR="00D93C64" w:rsidRPr="00D93C64">
          <w:rPr>
            <w:rFonts w:ascii="Arial" w:eastAsia="Times New Roman" w:hAnsi="Arial" w:cs="Arial"/>
            <w:b/>
            <w:bCs/>
            <w:color w:val="888888"/>
            <w:sz w:val="23"/>
            <w:szCs w:val="23"/>
          </w:rPr>
          <w:t>►</w:t>
        </w:r>
      </w:hyperlink>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Point and Vector Object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SDTS Terms Description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SDTS Point and Vector Object Type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Point</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8D7ABB" w:rsidP="00D93C64">
      <w:pPr>
        <w:spacing w:after="0" w:line="240" w:lineRule="auto"/>
        <w:rPr>
          <w:rFonts w:ascii="Verdana" w:eastAsia="Times New Roman" w:hAnsi="Verdana" w:cs="Times New Roman"/>
          <w:color w:val="AAAAAA"/>
          <w:sz w:val="19"/>
          <w:szCs w:val="19"/>
        </w:rPr>
      </w:pPr>
      <w:hyperlink r:id="rId14" w:anchor="ID0EHA" w:history="1">
        <w:r w:rsidR="00D93C64" w:rsidRPr="00D93C64">
          <w:rPr>
            <w:rFonts w:ascii="Verdana" w:eastAsia="Times New Roman" w:hAnsi="Verdana" w:cs="Times New Roman"/>
            <w:i/>
            <w:iCs/>
            <w:color w:val="098EA6"/>
            <w:sz w:val="16"/>
            <w:szCs w:val="16"/>
          </w:rPr>
          <w:t xml:space="preserve">Hide Spatial Data Organization </w:t>
        </w:r>
        <w:r w:rsidR="00D93C64" w:rsidRPr="00D93C64">
          <w:rPr>
            <w:rFonts w:ascii="Arial" w:eastAsia="Times New Roman" w:hAnsi="Arial" w:cs="Arial"/>
            <w:i/>
            <w:iCs/>
            <w:color w:val="098EA6"/>
            <w:sz w:val="16"/>
            <w:szCs w:val="16"/>
          </w:rPr>
          <w:t>▲</w:t>
        </w:r>
      </w:hyperlink>
    </w:p>
    <w:p w:rsidR="00D93C64" w:rsidRPr="00D93C64" w:rsidRDefault="008D7ABB" w:rsidP="00D93C64">
      <w:pPr>
        <w:spacing w:before="100" w:beforeAutospacing="1" w:after="100" w:afterAutospacing="1" w:line="240" w:lineRule="auto"/>
        <w:outlineLvl w:val="1"/>
        <w:rPr>
          <w:rFonts w:ascii="Verdana" w:eastAsia="Times New Roman" w:hAnsi="Verdana" w:cs="Times New Roman"/>
          <w:b/>
          <w:bCs/>
          <w:color w:val="000020"/>
          <w:sz w:val="23"/>
          <w:szCs w:val="23"/>
        </w:rPr>
      </w:pPr>
      <w:hyperlink r:id="rId15" w:anchor="ID0EGA" w:history="1">
        <w:r w:rsidR="00D93C64" w:rsidRPr="00D93C64">
          <w:rPr>
            <w:rFonts w:ascii="Verdana" w:eastAsia="Times New Roman" w:hAnsi="Verdana" w:cs="Times New Roman"/>
            <w:b/>
            <w:bCs/>
            <w:color w:val="888888"/>
            <w:sz w:val="23"/>
            <w:szCs w:val="23"/>
          </w:rPr>
          <w:t xml:space="preserve">Spatial Reference </w:t>
        </w:r>
        <w:r w:rsidR="00D93C64" w:rsidRPr="00D93C64">
          <w:rPr>
            <w:rFonts w:ascii="Arial" w:eastAsia="Times New Roman" w:hAnsi="Arial" w:cs="Arial"/>
            <w:b/>
            <w:bCs/>
            <w:vanish/>
            <w:color w:val="888888"/>
            <w:sz w:val="23"/>
            <w:szCs w:val="23"/>
          </w:rPr>
          <w:t>▼</w:t>
        </w:r>
        <w:r w:rsidR="00D93C64" w:rsidRPr="00D93C64">
          <w:rPr>
            <w:rFonts w:ascii="Arial" w:eastAsia="Times New Roman" w:hAnsi="Arial" w:cs="Arial"/>
            <w:b/>
            <w:bCs/>
            <w:color w:val="888888"/>
            <w:sz w:val="23"/>
            <w:szCs w:val="23"/>
          </w:rPr>
          <w:t>►</w:t>
        </w:r>
      </w:hyperlink>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Horizontal Coordinate System Definition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Planar</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Map Projection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Map Projection Name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Lambert Conformal Conic</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Lambert Conformal Conic</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Standard Parallel</w:t>
      </w:r>
      <w:r w:rsidRPr="00D93C64">
        <w:rPr>
          <w:rFonts w:ascii="Verdana" w:eastAsia="Times New Roman" w:hAnsi="Verdana" w:cs="Times New Roman"/>
          <w:color w:val="000020"/>
          <w:sz w:val="19"/>
          <w:szCs w:val="19"/>
        </w:rPr>
        <w:t> </w:t>
      </w:r>
      <w:r w:rsidR="006C7458">
        <w:rPr>
          <w:rFonts w:ascii="Verdana" w:eastAsia="Times New Roman" w:hAnsi="Verdana" w:cs="Times New Roman"/>
          <w:color w:val="999999"/>
          <w:sz w:val="19"/>
          <w:szCs w:val="19"/>
        </w:rPr>
        <w:t>35</w:t>
      </w:r>
      <w:r w:rsidRPr="00D93C64">
        <w:rPr>
          <w:rFonts w:ascii="Verdana" w:eastAsia="Times New Roman" w:hAnsi="Verdana" w:cs="Times New Roman"/>
          <w:color w:val="999999"/>
          <w:sz w:val="19"/>
          <w:szCs w:val="19"/>
        </w:rPr>
        <w:t>.000000</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Standard Parallel</w:t>
      </w:r>
      <w:r w:rsidRPr="00D93C64">
        <w:rPr>
          <w:rFonts w:ascii="Verdana" w:eastAsia="Times New Roman" w:hAnsi="Verdana" w:cs="Times New Roman"/>
          <w:color w:val="000020"/>
          <w:sz w:val="19"/>
          <w:szCs w:val="19"/>
        </w:rPr>
        <w:t> </w:t>
      </w:r>
      <w:r w:rsidR="006C7458">
        <w:rPr>
          <w:rFonts w:ascii="Verdana" w:eastAsia="Times New Roman" w:hAnsi="Verdana" w:cs="Times New Roman"/>
          <w:color w:val="999999"/>
          <w:sz w:val="19"/>
          <w:szCs w:val="19"/>
        </w:rPr>
        <w:t>3</w:t>
      </w:r>
      <w:r w:rsidRPr="00D93C64">
        <w:rPr>
          <w:rFonts w:ascii="Verdana" w:eastAsia="Times New Roman" w:hAnsi="Verdana" w:cs="Times New Roman"/>
          <w:color w:val="999999"/>
          <w:sz w:val="19"/>
          <w:szCs w:val="19"/>
        </w:rPr>
        <w:t>8.000000</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Longitude of Central Meridian</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w:t>
      </w:r>
      <w:r w:rsidR="006C7458">
        <w:rPr>
          <w:rFonts w:ascii="Verdana" w:eastAsia="Times New Roman" w:hAnsi="Verdana" w:cs="Times New Roman"/>
          <w:color w:val="999999"/>
          <w:sz w:val="19"/>
          <w:szCs w:val="19"/>
        </w:rPr>
        <w:t>99</w:t>
      </w:r>
      <w:r w:rsidRPr="00D93C64">
        <w:rPr>
          <w:rFonts w:ascii="Verdana" w:eastAsia="Times New Roman" w:hAnsi="Verdana" w:cs="Times New Roman"/>
          <w:color w:val="999999"/>
          <w:sz w:val="19"/>
          <w:szCs w:val="19"/>
        </w:rPr>
        <w:t>.000000</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Latitude of Projection Origin</w:t>
      </w:r>
      <w:r w:rsidRPr="00D93C64">
        <w:rPr>
          <w:rFonts w:ascii="Verdana" w:eastAsia="Times New Roman" w:hAnsi="Verdana" w:cs="Times New Roman"/>
          <w:color w:val="000020"/>
          <w:sz w:val="19"/>
          <w:szCs w:val="19"/>
        </w:rPr>
        <w:t> </w:t>
      </w:r>
      <w:r w:rsidR="006C7458">
        <w:rPr>
          <w:rFonts w:ascii="Verdana" w:eastAsia="Times New Roman" w:hAnsi="Verdana" w:cs="Times New Roman"/>
          <w:color w:val="999999"/>
          <w:sz w:val="19"/>
          <w:szCs w:val="19"/>
        </w:rPr>
        <w:t>35</w:t>
      </w:r>
      <w:r w:rsidRPr="00D93C64">
        <w:rPr>
          <w:rFonts w:ascii="Verdana" w:eastAsia="Times New Roman" w:hAnsi="Verdana" w:cs="Times New Roman"/>
          <w:color w:val="999999"/>
          <w:sz w:val="19"/>
          <w:szCs w:val="19"/>
        </w:rPr>
        <w:t>.000000</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Geodetic Model</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Horizontal Datum Name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WGS 1984</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Ellipsoid Name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WGS 1984</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Semi-major Axis</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6378137 Semi-minor Axis: 6356752.31424518</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8D7ABB" w:rsidP="00D93C64">
      <w:pPr>
        <w:spacing w:after="0" w:line="240" w:lineRule="auto"/>
        <w:rPr>
          <w:rFonts w:ascii="Verdana" w:eastAsia="Times New Roman" w:hAnsi="Verdana" w:cs="Times New Roman"/>
          <w:color w:val="AAAAAA"/>
          <w:sz w:val="19"/>
          <w:szCs w:val="19"/>
        </w:rPr>
      </w:pPr>
      <w:hyperlink r:id="rId16" w:anchor="ID0EGA" w:history="1">
        <w:r w:rsidR="00D93C64" w:rsidRPr="00D93C64">
          <w:rPr>
            <w:rFonts w:ascii="Verdana" w:eastAsia="Times New Roman" w:hAnsi="Verdana" w:cs="Times New Roman"/>
            <w:i/>
            <w:iCs/>
            <w:color w:val="098EA6"/>
            <w:sz w:val="16"/>
            <w:szCs w:val="16"/>
          </w:rPr>
          <w:t xml:space="preserve">Hide Spatial Reference </w:t>
        </w:r>
        <w:r w:rsidR="00D93C64" w:rsidRPr="00D93C64">
          <w:rPr>
            <w:rFonts w:ascii="Arial" w:eastAsia="Times New Roman" w:hAnsi="Arial" w:cs="Arial"/>
            <w:i/>
            <w:iCs/>
            <w:color w:val="098EA6"/>
            <w:sz w:val="16"/>
            <w:szCs w:val="16"/>
          </w:rPr>
          <w:t>▲</w:t>
        </w:r>
      </w:hyperlink>
    </w:p>
    <w:p w:rsidR="00D93C64" w:rsidRPr="00D93C64" w:rsidRDefault="008D7ABB" w:rsidP="00D93C64">
      <w:pPr>
        <w:spacing w:before="100" w:beforeAutospacing="1" w:after="100" w:afterAutospacing="1" w:line="240" w:lineRule="auto"/>
        <w:outlineLvl w:val="1"/>
        <w:rPr>
          <w:rFonts w:ascii="Verdana" w:eastAsia="Times New Roman" w:hAnsi="Verdana" w:cs="Times New Roman"/>
          <w:b/>
          <w:bCs/>
          <w:color w:val="000020"/>
          <w:sz w:val="23"/>
          <w:szCs w:val="23"/>
        </w:rPr>
      </w:pPr>
      <w:hyperlink r:id="rId17" w:anchor="/metadata/eainfo//text()[1]" w:history="1">
        <w:r w:rsidR="00D93C64" w:rsidRPr="00D93C64">
          <w:rPr>
            <w:rFonts w:ascii="Verdana" w:eastAsia="Times New Roman" w:hAnsi="Verdana" w:cs="Times New Roman"/>
            <w:b/>
            <w:bCs/>
            <w:color w:val="888888"/>
            <w:sz w:val="23"/>
            <w:szCs w:val="23"/>
          </w:rPr>
          <w:t xml:space="preserve">Entities and Attributes </w:t>
        </w:r>
        <w:r w:rsidR="00D93C64" w:rsidRPr="00D93C64">
          <w:rPr>
            <w:rFonts w:ascii="Arial" w:eastAsia="Times New Roman" w:hAnsi="Arial" w:cs="Arial"/>
            <w:b/>
            <w:bCs/>
            <w:vanish/>
            <w:color w:val="888888"/>
            <w:sz w:val="23"/>
            <w:szCs w:val="23"/>
          </w:rPr>
          <w:t>▼</w:t>
        </w:r>
        <w:r w:rsidR="00D93C64" w:rsidRPr="00D93C64">
          <w:rPr>
            <w:rFonts w:ascii="Arial" w:eastAsia="Times New Roman" w:hAnsi="Arial" w:cs="Arial"/>
            <w:b/>
            <w:bCs/>
            <w:color w:val="888888"/>
            <w:sz w:val="23"/>
            <w:szCs w:val="23"/>
          </w:rPr>
          <w:t>►</w:t>
        </w:r>
      </w:hyperlink>
    </w:p>
    <w:p w:rsidR="00D93C64" w:rsidRPr="00D93C64" w:rsidRDefault="00D93C64" w:rsidP="00D93C64">
      <w:pPr>
        <w:spacing w:after="0" w:line="240" w:lineRule="auto"/>
        <w:ind w:left="1104"/>
        <w:rPr>
          <w:rFonts w:ascii="Verdana" w:eastAsia="Times New Roman" w:hAnsi="Verdana" w:cs="Times New Roman"/>
          <w:color w:val="000020"/>
          <w:sz w:val="19"/>
          <w:szCs w:val="19"/>
        </w:rPr>
      </w:pPr>
      <w:bookmarkStart w:id="2" w:name="Entity_and_Attribute_Information"/>
      <w:r w:rsidRPr="00D93C64">
        <w:rPr>
          <w:rFonts w:ascii="Verdana" w:eastAsia="Times New Roman" w:hAnsi="Verdana" w:cs="Times New Roman"/>
          <w:caps/>
          <w:color w:val="666666"/>
          <w:sz w:val="17"/>
          <w:szCs w:val="17"/>
        </w:rPr>
        <w:t>Detailed Description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Attribute</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Attribute Label</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z -value</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Overview Description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bookmarkEnd w:id="2"/>
    <w:p w:rsidR="00D93C64" w:rsidRPr="00D93C64" w:rsidRDefault="00D93C64" w:rsidP="00D93C64">
      <w:pPr>
        <w:spacing w:after="0" w:line="240" w:lineRule="auto"/>
        <w:ind w:left="1200"/>
        <w:rPr>
          <w:rFonts w:ascii="Verdana" w:eastAsia="Times New Roman" w:hAnsi="Verdana" w:cs="Times New Roman"/>
          <w:color w:val="AAAAAA"/>
          <w:sz w:val="19"/>
          <w:szCs w:val="19"/>
        </w:rPr>
      </w:pPr>
      <w:r w:rsidRPr="00D93C64">
        <w:rPr>
          <w:rFonts w:ascii="Verdana" w:eastAsia="Times New Roman" w:hAnsi="Verdana" w:cs="Times New Roman"/>
          <w:color w:val="AAAAAA"/>
          <w:sz w:val="19"/>
          <w:szCs w:val="19"/>
        </w:rPr>
        <w:fldChar w:fldCharType="begin"/>
      </w:r>
      <w:r w:rsidRPr="00D93C64">
        <w:rPr>
          <w:rFonts w:ascii="Verdana" w:eastAsia="Times New Roman" w:hAnsi="Verdana" w:cs="Times New Roman"/>
          <w:color w:val="AAAAAA"/>
          <w:sz w:val="19"/>
          <w:szCs w:val="19"/>
        </w:rPr>
        <w:instrText xml:space="preserve"> HYPERLINK "file:///C:\\Users\\ggunther\\AppData\\Local\\Temp\\1\\tmp63D1.tmp.htm" \l "/metadata/eainfo//text()[1]" </w:instrText>
      </w:r>
      <w:r w:rsidRPr="00D93C64">
        <w:rPr>
          <w:rFonts w:ascii="Verdana" w:eastAsia="Times New Roman" w:hAnsi="Verdana" w:cs="Times New Roman"/>
          <w:color w:val="AAAAAA"/>
          <w:sz w:val="19"/>
          <w:szCs w:val="19"/>
        </w:rPr>
        <w:fldChar w:fldCharType="separate"/>
      </w:r>
      <w:r w:rsidRPr="00D93C64">
        <w:rPr>
          <w:rFonts w:ascii="Verdana" w:eastAsia="Times New Roman" w:hAnsi="Verdana" w:cs="Times New Roman"/>
          <w:i/>
          <w:iCs/>
          <w:color w:val="098EA6"/>
          <w:sz w:val="16"/>
          <w:szCs w:val="16"/>
        </w:rPr>
        <w:t xml:space="preserve">Hide Entities and Attributes </w:t>
      </w:r>
      <w:r w:rsidRPr="00D93C64">
        <w:rPr>
          <w:rFonts w:ascii="Arial" w:eastAsia="Times New Roman" w:hAnsi="Arial" w:cs="Arial"/>
          <w:i/>
          <w:iCs/>
          <w:color w:val="098EA6"/>
          <w:sz w:val="16"/>
          <w:szCs w:val="16"/>
        </w:rPr>
        <w:t>▲</w:t>
      </w:r>
      <w:r w:rsidRPr="00D93C64">
        <w:rPr>
          <w:rFonts w:ascii="Verdana" w:eastAsia="Times New Roman" w:hAnsi="Verdana" w:cs="Times New Roman"/>
          <w:color w:val="AAAAAA"/>
          <w:sz w:val="19"/>
          <w:szCs w:val="19"/>
        </w:rPr>
        <w:fldChar w:fldCharType="end"/>
      </w:r>
    </w:p>
    <w:p w:rsidR="00D93C64" w:rsidRPr="00D93C64" w:rsidRDefault="008D7ABB" w:rsidP="00D93C64">
      <w:pPr>
        <w:spacing w:before="100" w:beforeAutospacing="1" w:after="100" w:afterAutospacing="1" w:line="240" w:lineRule="auto"/>
        <w:outlineLvl w:val="1"/>
        <w:rPr>
          <w:rFonts w:ascii="Verdana" w:eastAsia="Times New Roman" w:hAnsi="Verdana" w:cs="Times New Roman"/>
          <w:b/>
          <w:bCs/>
          <w:color w:val="000020"/>
          <w:sz w:val="23"/>
          <w:szCs w:val="23"/>
        </w:rPr>
      </w:pPr>
      <w:hyperlink r:id="rId18" w:anchor="ID0EEA" w:history="1">
        <w:r w:rsidR="00D93C64" w:rsidRPr="00D93C64">
          <w:rPr>
            <w:rFonts w:ascii="Verdana" w:eastAsia="Times New Roman" w:hAnsi="Verdana" w:cs="Times New Roman"/>
            <w:b/>
            <w:bCs/>
            <w:color w:val="888888"/>
            <w:sz w:val="23"/>
            <w:szCs w:val="23"/>
          </w:rPr>
          <w:t xml:space="preserve">Distribution Information </w:t>
        </w:r>
        <w:r w:rsidR="00D93C64" w:rsidRPr="00D93C64">
          <w:rPr>
            <w:rFonts w:ascii="Arial" w:eastAsia="Times New Roman" w:hAnsi="Arial" w:cs="Arial"/>
            <w:b/>
            <w:bCs/>
            <w:vanish/>
            <w:color w:val="888888"/>
            <w:sz w:val="23"/>
            <w:szCs w:val="23"/>
          </w:rPr>
          <w:t>▼</w:t>
        </w:r>
        <w:r w:rsidR="00D93C64" w:rsidRPr="00D93C64">
          <w:rPr>
            <w:rFonts w:ascii="Arial" w:eastAsia="Times New Roman" w:hAnsi="Arial" w:cs="Arial"/>
            <w:b/>
            <w:bCs/>
            <w:color w:val="888888"/>
            <w:sz w:val="23"/>
            <w:szCs w:val="23"/>
          </w:rPr>
          <w:t>►</w:t>
        </w:r>
      </w:hyperlink>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Distributor</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Organization Primary</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Organization</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USGS Information Services</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Address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Address Type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mailing address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Address</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Box 25286 Denver Federal Center</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City</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Denver</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State or Province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Colorado</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Postal Code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80225</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Country</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UNITED STATES</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392"/>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Voice Telephone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1-888-ASK-USGS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392"/>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Facsimile Telephone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303.202.4693</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392"/>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Electronic Mail Address</w:t>
      </w:r>
      <w:r w:rsidRPr="00D93C64">
        <w:rPr>
          <w:rFonts w:ascii="Verdana" w:eastAsia="Times New Roman" w:hAnsi="Verdana" w:cs="Times New Roman"/>
          <w:color w:val="000020"/>
          <w:sz w:val="19"/>
          <w:szCs w:val="19"/>
        </w:rPr>
        <w:t> </w:t>
      </w:r>
      <w:hyperlink r:id="rId19" w:history="1">
        <w:r w:rsidRPr="00D93C64">
          <w:rPr>
            <w:rFonts w:ascii="Verdana" w:eastAsia="Times New Roman" w:hAnsi="Verdana" w:cs="Times New Roman"/>
            <w:color w:val="098EA6"/>
            <w:sz w:val="19"/>
            <w:szCs w:val="19"/>
          </w:rPr>
          <w:t>ask@usgs.gov</w:t>
        </w:r>
      </w:hyperlink>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Resource Description</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Downloadable Data</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Distribution Liability</w:t>
      </w:r>
      <w:r w:rsidRPr="00D93C64">
        <w:rPr>
          <w:rFonts w:ascii="Verdana" w:eastAsia="Times New Roman" w:hAnsi="Verdana" w:cs="Times New Roman"/>
          <w:color w:val="000020"/>
          <w:sz w:val="19"/>
          <w:szCs w:val="19"/>
        </w:rPr>
        <w:t xml:space="preserve">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This publication was prepared by an agency of the United States Government. Neither the United States Government nor any agency thereof, nor any of their employees, makes any warranty, expressed or implied, or assumes any legal liability or responsibility for the accuracy, completeness, or usefulness of any information, apparatus, product, or process disclosed in this report, or represents that its use would not infringe privately owned rights. Reference therein to any specific commercial product, process, or service by trade name, trademark, manufacturer, or otherwise does not necessarily constitute or imply its endorsement, recommendation, or favoring by the United States Government or any agency thereof.</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ab/>
      </w:r>
      <w:r w:rsidRPr="00D93C64">
        <w:rPr>
          <w:rFonts w:ascii="Verdana" w:eastAsia="Times New Roman" w:hAnsi="Verdana" w:cs="Courier New"/>
          <w:color w:val="999999"/>
          <w:sz w:val="19"/>
          <w:szCs w:val="19"/>
        </w:rPr>
        <w:tab/>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999999"/>
          <w:sz w:val="19"/>
          <w:szCs w:val="19"/>
        </w:rPr>
      </w:pPr>
      <w:r w:rsidRPr="00D93C64">
        <w:rPr>
          <w:rFonts w:ascii="Verdana" w:eastAsia="Times New Roman" w:hAnsi="Verdana" w:cs="Courier New"/>
          <w:color w:val="999999"/>
          <w:sz w:val="19"/>
          <w:szCs w:val="19"/>
        </w:rPr>
        <w:tab/>
      </w:r>
      <w:r w:rsidRPr="00D93C64">
        <w:rPr>
          <w:rFonts w:ascii="Verdana" w:eastAsia="Times New Roman" w:hAnsi="Verdana" w:cs="Courier New"/>
          <w:color w:val="999999"/>
          <w:sz w:val="19"/>
          <w:szCs w:val="19"/>
        </w:rPr>
        <w:tab/>
        <w:t>Although all data and software included in this publication are used by U.S. Geological Survey personnel, no warranty, expressed or implied, is made by the U.S. Geological Survey as to the accuracy of the data and related materials and (or) the functioning of the software. The act of distribution shall not constitute any such warranty, and no responsibility is assumed by the U.S. Geological Survey in the use of these data, software, or related materials.</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Standard Order Process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Digital Form</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Digital Transfer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Format Name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ZMAP</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Format Information Content</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960"/>
        <w:rPr>
          <w:rFonts w:ascii="Verdana" w:eastAsia="Times New Roman" w:hAnsi="Verdana" w:cs="Times New Roman"/>
          <w:color w:val="000020"/>
          <w:sz w:val="19"/>
          <w:szCs w:val="19"/>
        </w:rPr>
      </w:pPr>
      <w:r w:rsidRPr="00D93C64">
        <w:rPr>
          <w:rFonts w:ascii="Verdana" w:eastAsia="Times New Roman" w:hAnsi="Verdana" w:cs="Times New Roman"/>
          <w:color w:val="999999"/>
          <w:sz w:val="19"/>
          <w:szCs w:val="19"/>
        </w:rPr>
        <w:t>Isopach and structural surface grid data</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Digital Transfer Option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Online Option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Computer Contact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Network Address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Network Resource Name</w:t>
      </w:r>
      <w:r w:rsidRPr="00D93C64">
        <w:rPr>
          <w:rFonts w:ascii="Verdana" w:eastAsia="Times New Roman" w:hAnsi="Verdana" w:cs="Times New Roman"/>
          <w:color w:val="000020"/>
          <w:sz w:val="19"/>
          <w:szCs w:val="19"/>
        </w:rPr>
        <w:t> </w:t>
      </w:r>
      <w:r w:rsidR="00C4167C" w:rsidRPr="00C4167C">
        <w:t xml:space="preserve"> http://pubs.usgs.gov/dds/dds-069/dds-069-ee/downloads/Ch13_HigleyGrids/ZmapFormatGridFiles/</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Ordering Instructions</w:t>
      </w:r>
      <w:r w:rsidRPr="00D93C64">
        <w:rPr>
          <w:rFonts w:ascii="Verdana" w:eastAsia="Times New Roman" w:hAnsi="Verdana" w:cs="Times New Roman"/>
          <w:color w:val="000020"/>
          <w:sz w:val="19"/>
          <w:szCs w:val="19"/>
        </w:rPr>
        <w:t xml:space="preserve">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000020"/>
          <w:sz w:val="19"/>
          <w:szCs w:val="19"/>
        </w:rPr>
      </w:pPr>
      <w:r w:rsidRPr="00D93C64">
        <w:rPr>
          <w:rFonts w:ascii="Verdana" w:eastAsia="Times New Roman" w:hAnsi="Verdana" w:cs="Courier New"/>
          <w:color w:val="999999"/>
          <w:sz w:val="19"/>
          <w:szCs w:val="19"/>
        </w:rPr>
        <w:t>This product can be downloaded individually using any one of the digit form, network resource name URLs above. Each of these URLs may provide access to various formats of the same product.  To order the larger work such as the entire CD-ROM the dataset may have been published on, please use the contact information provided above.</w:t>
      </w:r>
    </w:p>
    <w:p w:rsidR="00D93C64" w:rsidRPr="00D93C64" w:rsidRDefault="00D93C64" w:rsidP="00D93C64">
      <w:pPr>
        <w:spacing w:after="240" w:line="240" w:lineRule="auto"/>
        <w:ind w:left="1248"/>
        <w:rPr>
          <w:rFonts w:ascii="Verdana" w:eastAsia="Times New Roman" w:hAnsi="Verdana" w:cs="Times New Roman"/>
          <w:color w:val="000020"/>
          <w:sz w:val="19"/>
          <w:szCs w:val="19"/>
        </w:rPr>
      </w:pPr>
    </w:p>
    <w:p w:rsidR="00D93C64" w:rsidRPr="00D93C64" w:rsidRDefault="008D7ABB" w:rsidP="00D93C64">
      <w:pPr>
        <w:spacing w:after="0" w:line="240" w:lineRule="auto"/>
        <w:rPr>
          <w:rFonts w:ascii="Verdana" w:eastAsia="Times New Roman" w:hAnsi="Verdana" w:cs="Times New Roman"/>
          <w:color w:val="AAAAAA"/>
          <w:sz w:val="19"/>
          <w:szCs w:val="19"/>
        </w:rPr>
      </w:pPr>
      <w:hyperlink r:id="rId20" w:anchor="ID0EEA" w:history="1">
        <w:r w:rsidR="00D93C64" w:rsidRPr="00D93C64">
          <w:rPr>
            <w:rFonts w:ascii="Verdana" w:eastAsia="Times New Roman" w:hAnsi="Verdana" w:cs="Times New Roman"/>
            <w:i/>
            <w:iCs/>
            <w:color w:val="098EA6"/>
            <w:sz w:val="16"/>
            <w:szCs w:val="16"/>
          </w:rPr>
          <w:t xml:space="preserve">Hide Distribution Information </w:t>
        </w:r>
        <w:r w:rsidR="00D93C64" w:rsidRPr="00D93C64">
          <w:rPr>
            <w:rFonts w:ascii="Arial" w:eastAsia="Times New Roman" w:hAnsi="Arial" w:cs="Arial"/>
            <w:i/>
            <w:iCs/>
            <w:color w:val="098EA6"/>
            <w:sz w:val="16"/>
            <w:szCs w:val="16"/>
          </w:rPr>
          <w:t>▲</w:t>
        </w:r>
      </w:hyperlink>
    </w:p>
    <w:p w:rsidR="00D93C64" w:rsidRPr="00D93C64" w:rsidRDefault="008D7ABB" w:rsidP="00D93C64">
      <w:pPr>
        <w:spacing w:before="100" w:beforeAutospacing="1" w:after="100" w:afterAutospacing="1" w:line="240" w:lineRule="auto"/>
        <w:outlineLvl w:val="1"/>
        <w:rPr>
          <w:rFonts w:ascii="Verdana" w:eastAsia="Times New Roman" w:hAnsi="Verdana" w:cs="Times New Roman"/>
          <w:b/>
          <w:bCs/>
          <w:color w:val="000020"/>
          <w:sz w:val="23"/>
          <w:szCs w:val="23"/>
        </w:rPr>
      </w:pPr>
      <w:hyperlink r:id="rId21" w:anchor="ID0EDA" w:history="1">
        <w:r w:rsidR="00D93C64" w:rsidRPr="00D93C64">
          <w:rPr>
            <w:rFonts w:ascii="Verdana" w:eastAsia="Times New Roman" w:hAnsi="Verdana" w:cs="Times New Roman"/>
            <w:b/>
            <w:bCs/>
            <w:color w:val="888888"/>
            <w:sz w:val="23"/>
            <w:szCs w:val="23"/>
          </w:rPr>
          <w:t xml:space="preserve">Metadata Reference </w:t>
        </w:r>
        <w:r w:rsidR="00D93C64" w:rsidRPr="00D93C64">
          <w:rPr>
            <w:rFonts w:ascii="Arial" w:eastAsia="Times New Roman" w:hAnsi="Arial" w:cs="Arial"/>
            <w:b/>
            <w:bCs/>
            <w:vanish/>
            <w:color w:val="888888"/>
            <w:sz w:val="23"/>
            <w:szCs w:val="23"/>
          </w:rPr>
          <w:t>▼</w:t>
        </w:r>
        <w:r w:rsidR="00D93C64" w:rsidRPr="00D93C64">
          <w:rPr>
            <w:rFonts w:ascii="Arial" w:eastAsia="Times New Roman" w:hAnsi="Arial" w:cs="Arial"/>
            <w:b/>
            <w:bCs/>
            <w:color w:val="888888"/>
            <w:sz w:val="23"/>
            <w:szCs w:val="23"/>
          </w:rPr>
          <w:t>►</w:t>
        </w:r>
      </w:hyperlink>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Metadata Date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2010-05-28</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Metadata Review Date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2005-10-15</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Metadata Contact</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Information</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Organization Primary</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Organization</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U.S. Geological Survey, Central Energy Resources Team</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Person</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Debra K. Higley</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Address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Address Type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mailing and physical address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Address</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U.S. Geological Survey, Box 25046, MS 939, Denver Federal Center</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City</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Denver</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State or Province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Colorado</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Postal Code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80225</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Country</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UNITED STATES</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392"/>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Electronic Mail Address</w:t>
      </w:r>
      <w:r w:rsidRPr="00D93C64">
        <w:rPr>
          <w:rFonts w:ascii="Verdana" w:eastAsia="Times New Roman" w:hAnsi="Verdana" w:cs="Times New Roman"/>
          <w:color w:val="000020"/>
          <w:sz w:val="19"/>
          <w:szCs w:val="19"/>
        </w:rPr>
        <w:t> </w:t>
      </w:r>
      <w:hyperlink r:id="rId22" w:history="1">
        <w:r w:rsidRPr="00D93C64">
          <w:rPr>
            <w:rFonts w:ascii="Verdana" w:eastAsia="Times New Roman" w:hAnsi="Verdana" w:cs="Times New Roman"/>
            <w:color w:val="098EA6"/>
            <w:sz w:val="19"/>
            <w:szCs w:val="19"/>
          </w:rPr>
          <w:t>datamgt@usgs.gov</w:t>
        </w:r>
      </w:hyperlink>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392"/>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Contact Instructions</w:t>
      </w:r>
      <w:r w:rsidRPr="00D93C64">
        <w:rPr>
          <w:rFonts w:ascii="Verdana" w:eastAsia="Times New Roman" w:hAnsi="Verdana" w:cs="Times New Roman"/>
          <w:color w:val="000020"/>
          <w:sz w:val="19"/>
          <w:szCs w:val="19"/>
        </w:rPr>
        <w:t xml:space="preserve"> </w:t>
      </w:r>
    </w:p>
    <w:p w:rsidR="00D93C64" w:rsidRPr="00D93C64" w:rsidRDefault="00D93C64" w:rsidP="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left="1104"/>
        <w:rPr>
          <w:rFonts w:ascii="Verdana" w:eastAsia="Times New Roman" w:hAnsi="Verdana" w:cs="Courier New"/>
          <w:color w:val="000020"/>
          <w:sz w:val="19"/>
          <w:szCs w:val="19"/>
        </w:rPr>
      </w:pPr>
      <w:r w:rsidRPr="00D93C64">
        <w:rPr>
          <w:rFonts w:ascii="Verdana" w:eastAsia="Times New Roman" w:hAnsi="Verdana" w:cs="Courier New"/>
          <w:color w:val="999999"/>
          <w:sz w:val="19"/>
          <w:szCs w:val="19"/>
        </w:rPr>
        <w:t>For inquiries regarding this document, please include the metadata contact person's name, dataset name, and publication series and number.</w:t>
      </w:r>
    </w:p>
    <w:p w:rsidR="00D93C64" w:rsidRPr="00D93C64" w:rsidRDefault="00D93C64" w:rsidP="00D93C64">
      <w:pPr>
        <w:spacing w:after="0" w:line="240" w:lineRule="auto"/>
        <w:ind w:left="960"/>
        <w:rPr>
          <w:rFonts w:ascii="Verdana" w:eastAsia="Times New Roman" w:hAnsi="Verdana" w:cs="Times New Roman"/>
          <w:color w:val="000020"/>
          <w:sz w:val="19"/>
          <w:szCs w:val="19"/>
        </w:rPr>
      </w:pP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Metadata Standard Name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FGDC Content Standards for Digital Geospatial Metadata</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Metadata Standard Version</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FGDC-STD-001-1998</w:t>
      </w:r>
      <w:r w:rsidRPr="00D93C64">
        <w:rPr>
          <w:rFonts w:ascii="Verdana" w:eastAsia="Times New Roman" w:hAnsi="Verdana" w:cs="Times New Roman"/>
          <w:color w:val="000020"/>
          <w:sz w:val="19"/>
          <w:szCs w:val="19"/>
        </w:rPr>
        <w:t xml:space="preserve"> </w:t>
      </w:r>
    </w:p>
    <w:p w:rsidR="00D93C64" w:rsidRPr="00D93C64" w:rsidRDefault="00D93C64" w:rsidP="00D93C64">
      <w:pPr>
        <w:spacing w:after="24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Metadata Time Convention</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local time</w:t>
      </w:r>
    </w:p>
    <w:p w:rsidR="00D93C64" w:rsidRPr="00D93C64" w:rsidRDefault="00D93C64" w:rsidP="00D93C64">
      <w:pPr>
        <w:spacing w:after="0" w:line="240" w:lineRule="auto"/>
        <w:ind w:left="1248"/>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Metadata Extensions</w:t>
      </w:r>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Online Linkage</w:t>
      </w:r>
      <w:r w:rsidRPr="00D93C64">
        <w:rPr>
          <w:rFonts w:ascii="Verdana" w:eastAsia="Times New Roman" w:hAnsi="Verdana" w:cs="Times New Roman"/>
          <w:color w:val="000020"/>
          <w:sz w:val="19"/>
          <w:szCs w:val="19"/>
        </w:rPr>
        <w:t> </w:t>
      </w:r>
      <w:hyperlink r:id="rId23" w:tgtFrame="_blank" w:history="1">
        <w:r w:rsidRPr="00D93C64">
          <w:rPr>
            <w:rFonts w:ascii="Verdana" w:eastAsia="Times New Roman" w:hAnsi="Verdana" w:cs="Times New Roman"/>
            <w:color w:val="098EA6"/>
            <w:sz w:val="19"/>
            <w:szCs w:val="19"/>
          </w:rPr>
          <w:t>http://www.esri.com/metadata/esriprof80.html</w:t>
        </w:r>
      </w:hyperlink>
      <w:r w:rsidRPr="00D93C64">
        <w:rPr>
          <w:rFonts w:ascii="Verdana" w:eastAsia="Times New Roman" w:hAnsi="Verdana" w:cs="Times New Roman"/>
          <w:color w:val="000020"/>
          <w:sz w:val="19"/>
          <w:szCs w:val="19"/>
        </w:rPr>
        <w:t xml:space="preserve"> </w:t>
      </w:r>
    </w:p>
    <w:p w:rsidR="00D93C64" w:rsidRPr="00D93C64" w:rsidRDefault="00D93C64" w:rsidP="00D93C64">
      <w:pPr>
        <w:spacing w:after="0" w:line="240" w:lineRule="auto"/>
        <w:ind w:left="1104"/>
        <w:rPr>
          <w:rFonts w:ascii="Verdana" w:eastAsia="Times New Roman" w:hAnsi="Verdana" w:cs="Times New Roman"/>
          <w:color w:val="000020"/>
          <w:sz w:val="19"/>
          <w:szCs w:val="19"/>
        </w:rPr>
      </w:pPr>
      <w:r w:rsidRPr="00D93C64">
        <w:rPr>
          <w:rFonts w:ascii="Verdana" w:eastAsia="Times New Roman" w:hAnsi="Verdana" w:cs="Times New Roman"/>
          <w:caps/>
          <w:color w:val="666666"/>
          <w:sz w:val="17"/>
          <w:szCs w:val="17"/>
        </w:rPr>
        <w:t>Profile Name</w:t>
      </w:r>
      <w:r w:rsidRPr="00D93C64">
        <w:rPr>
          <w:rFonts w:ascii="Verdana" w:eastAsia="Times New Roman" w:hAnsi="Verdana" w:cs="Times New Roman"/>
          <w:color w:val="000020"/>
          <w:sz w:val="19"/>
          <w:szCs w:val="19"/>
        </w:rPr>
        <w:t> </w:t>
      </w:r>
      <w:r w:rsidRPr="00D93C64">
        <w:rPr>
          <w:rFonts w:ascii="Verdana" w:eastAsia="Times New Roman" w:hAnsi="Verdana" w:cs="Times New Roman"/>
          <w:color w:val="999999"/>
          <w:sz w:val="19"/>
          <w:szCs w:val="19"/>
        </w:rPr>
        <w:t>ESRI Metadata Profile</w:t>
      </w:r>
    </w:p>
    <w:p w:rsidR="00D93C64" w:rsidRPr="00D93C64" w:rsidRDefault="00D93C64" w:rsidP="00D93C64">
      <w:pPr>
        <w:spacing w:after="0" w:line="240" w:lineRule="auto"/>
        <w:rPr>
          <w:rFonts w:ascii="Verdana" w:eastAsia="Times New Roman" w:hAnsi="Verdana" w:cs="Times New Roman"/>
          <w:color w:val="000020"/>
          <w:sz w:val="19"/>
          <w:szCs w:val="19"/>
        </w:rPr>
      </w:pPr>
    </w:p>
    <w:p w:rsidR="00D93C64" w:rsidRPr="00D93C64" w:rsidRDefault="008D7ABB" w:rsidP="00D93C64">
      <w:pPr>
        <w:spacing w:after="0" w:line="240" w:lineRule="auto"/>
        <w:rPr>
          <w:rFonts w:ascii="Verdana" w:eastAsia="Times New Roman" w:hAnsi="Verdana" w:cs="Times New Roman"/>
          <w:color w:val="AAAAAA"/>
          <w:sz w:val="19"/>
          <w:szCs w:val="19"/>
        </w:rPr>
      </w:pPr>
      <w:hyperlink r:id="rId24" w:anchor="ID0EDA" w:history="1">
        <w:r w:rsidR="00D93C64" w:rsidRPr="00D93C64">
          <w:rPr>
            <w:rFonts w:ascii="Verdana" w:eastAsia="Times New Roman" w:hAnsi="Verdana" w:cs="Times New Roman"/>
            <w:i/>
            <w:iCs/>
            <w:color w:val="098EA6"/>
            <w:sz w:val="16"/>
            <w:szCs w:val="16"/>
          </w:rPr>
          <w:t xml:space="preserve">Hide Metadata Reference </w:t>
        </w:r>
        <w:r w:rsidR="00D93C64" w:rsidRPr="00D93C64">
          <w:rPr>
            <w:rFonts w:ascii="Arial" w:eastAsia="Times New Roman" w:hAnsi="Arial" w:cs="Arial"/>
            <w:i/>
            <w:iCs/>
            <w:color w:val="098EA6"/>
            <w:sz w:val="16"/>
            <w:szCs w:val="16"/>
          </w:rPr>
          <w:t>▲</w:t>
        </w:r>
      </w:hyperlink>
    </w:p>
    <w:p w:rsidR="00D764FA" w:rsidRDefault="00D764FA"/>
    <w:sectPr w:rsidR="00D764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C64"/>
    <w:rsid w:val="00412ABB"/>
    <w:rsid w:val="004503E1"/>
    <w:rsid w:val="00550B59"/>
    <w:rsid w:val="00580808"/>
    <w:rsid w:val="006C256C"/>
    <w:rsid w:val="006C7458"/>
    <w:rsid w:val="008624B3"/>
    <w:rsid w:val="008D2919"/>
    <w:rsid w:val="008D7ABB"/>
    <w:rsid w:val="00BE6BDE"/>
    <w:rsid w:val="00C0724A"/>
    <w:rsid w:val="00C4167C"/>
    <w:rsid w:val="00CD7534"/>
    <w:rsid w:val="00D764FA"/>
    <w:rsid w:val="00D93C64"/>
    <w:rsid w:val="00E97C77"/>
    <w:rsid w:val="00F83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97C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93C64"/>
    <w:pPr>
      <w:spacing w:before="100" w:beforeAutospacing="1" w:after="100" w:afterAutospacing="1" w:line="240" w:lineRule="auto"/>
      <w:outlineLvl w:val="1"/>
    </w:pPr>
    <w:rPr>
      <w:rFonts w:ascii="Times New Roman" w:eastAsia="Times New Roman" w:hAnsi="Times New Roman" w:cs="Times New Roman"/>
      <w:b/>
      <w:bCs/>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3C64"/>
    <w:rPr>
      <w:rFonts w:ascii="Times New Roman" w:eastAsia="Times New Roman" w:hAnsi="Times New Roman" w:cs="Times New Roman"/>
      <w:b/>
      <w:bCs/>
      <w:sz w:val="29"/>
      <w:szCs w:val="29"/>
    </w:rPr>
  </w:style>
  <w:style w:type="character" w:styleId="Hyperlink">
    <w:name w:val="Hyperlink"/>
    <w:basedOn w:val="DefaultParagraphFont"/>
    <w:uiPriority w:val="99"/>
    <w:semiHidden/>
    <w:unhideWhenUsed/>
    <w:rsid w:val="00D93C64"/>
    <w:rPr>
      <w:b w:val="0"/>
      <w:bCs w:val="0"/>
      <w:strike w:val="0"/>
      <w:dstrike w:val="0"/>
      <w:color w:val="098EA6"/>
      <w:u w:val="none"/>
      <w:effect w:val="none"/>
    </w:rPr>
  </w:style>
  <w:style w:type="paragraph" w:styleId="HTMLPreformatted">
    <w:name w:val="HTML Preformatted"/>
    <w:basedOn w:val="Normal"/>
    <w:link w:val="HTMLPreformattedChar"/>
    <w:uiPriority w:val="99"/>
    <w:semiHidden/>
    <w:unhideWhenUsed/>
    <w:rsid w:val="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93C64"/>
    <w:rPr>
      <w:rFonts w:ascii="Courier New" w:eastAsia="Times New Roman" w:hAnsi="Courier New" w:cs="Courier New"/>
      <w:sz w:val="20"/>
      <w:szCs w:val="20"/>
    </w:rPr>
  </w:style>
  <w:style w:type="character" w:customStyle="1" w:styleId="hide">
    <w:name w:val="hide"/>
    <w:basedOn w:val="DefaultParagraphFont"/>
    <w:rsid w:val="00D93C64"/>
    <w:rPr>
      <w:vanish/>
      <w:webHidden w:val="0"/>
      <w:specVanish w:val="0"/>
    </w:rPr>
  </w:style>
  <w:style w:type="character" w:customStyle="1" w:styleId="show">
    <w:name w:val="show"/>
    <w:basedOn w:val="DefaultParagraphFont"/>
    <w:rsid w:val="00D93C64"/>
  </w:style>
  <w:style w:type="character" w:customStyle="1" w:styleId="element1">
    <w:name w:val="element1"/>
    <w:basedOn w:val="DefaultParagraphFont"/>
    <w:rsid w:val="00D93C64"/>
    <w:rPr>
      <w:b w:val="0"/>
      <w:bCs w:val="0"/>
      <w:smallCaps/>
      <w:color w:val="666666"/>
      <w:sz w:val="22"/>
      <w:szCs w:val="22"/>
    </w:rPr>
  </w:style>
  <w:style w:type="character" w:customStyle="1" w:styleId="textold1">
    <w:name w:val="textold1"/>
    <w:basedOn w:val="DefaultParagraphFont"/>
    <w:rsid w:val="00D93C64"/>
    <w:rPr>
      <w:color w:val="999999"/>
    </w:rPr>
  </w:style>
  <w:style w:type="character" w:styleId="CommentReference">
    <w:name w:val="annotation reference"/>
    <w:basedOn w:val="DefaultParagraphFont"/>
    <w:uiPriority w:val="99"/>
    <w:semiHidden/>
    <w:unhideWhenUsed/>
    <w:rsid w:val="006C256C"/>
    <w:rPr>
      <w:sz w:val="16"/>
      <w:szCs w:val="16"/>
    </w:rPr>
  </w:style>
  <w:style w:type="paragraph" w:styleId="CommentText">
    <w:name w:val="annotation text"/>
    <w:basedOn w:val="Normal"/>
    <w:link w:val="CommentTextChar"/>
    <w:uiPriority w:val="99"/>
    <w:semiHidden/>
    <w:unhideWhenUsed/>
    <w:rsid w:val="006C256C"/>
    <w:pPr>
      <w:spacing w:line="240" w:lineRule="auto"/>
    </w:pPr>
    <w:rPr>
      <w:sz w:val="20"/>
      <w:szCs w:val="20"/>
    </w:rPr>
  </w:style>
  <w:style w:type="character" w:customStyle="1" w:styleId="CommentTextChar">
    <w:name w:val="Comment Text Char"/>
    <w:basedOn w:val="DefaultParagraphFont"/>
    <w:link w:val="CommentText"/>
    <w:uiPriority w:val="99"/>
    <w:semiHidden/>
    <w:rsid w:val="006C256C"/>
    <w:rPr>
      <w:sz w:val="20"/>
      <w:szCs w:val="20"/>
    </w:rPr>
  </w:style>
  <w:style w:type="paragraph" w:styleId="CommentSubject">
    <w:name w:val="annotation subject"/>
    <w:basedOn w:val="CommentText"/>
    <w:next w:val="CommentText"/>
    <w:link w:val="CommentSubjectChar"/>
    <w:uiPriority w:val="99"/>
    <w:semiHidden/>
    <w:unhideWhenUsed/>
    <w:rsid w:val="006C256C"/>
    <w:rPr>
      <w:b/>
      <w:bCs/>
    </w:rPr>
  </w:style>
  <w:style w:type="character" w:customStyle="1" w:styleId="CommentSubjectChar">
    <w:name w:val="Comment Subject Char"/>
    <w:basedOn w:val="CommentTextChar"/>
    <w:link w:val="CommentSubject"/>
    <w:uiPriority w:val="99"/>
    <w:semiHidden/>
    <w:rsid w:val="006C256C"/>
    <w:rPr>
      <w:b/>
      <w:bCs/>
      <w:sz w:val="20"/>
      <w:szCs w:val="20"/>
    </w:rPr>
  </w:style>
  <w:style w:type="paragraph" w:styleId="BalloonText">
    <w:name w:val="Balloon Text"/>
    <w:basedOn w:val="Normal"/>
    <w:link w:val="BalloonTextChar"/>
    <w:uiPriority w:val="99"/>
    <w:semiHidden/>
    <w:unhideWhenUsed/>
    <w:rsid w:val="006C25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56C"/>
    <w:rPr>
      <w:rFonts w:ascii="Tahoma" w:hAnsi="Tahoma" w:cs="Tahoma"/>
      <w:sz w:val="16"/>
      <w:szCs w:val="16"/>
    </w:rPr>
  </w:style>
  <w:style w:type="character" w:customStyle="1" w:styleId="Heading1Char">
    <w:name w:val="Heading 1 Char"/>
    <w:basedOn w:val="DefaultParagraphFont"/>
    <w:link w:val="Heading1"/>
    <w:uiPriority w:val="9"/>
    <w:rsid w:val="00E97C7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97C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93C64"/>
    <w:pPr>
      <w:spacing w:before="100" w:beforeAutospacing="1" w:after="100" w:afterAutospacing="1" w:line="240" w:lineRule="auto"/>
      <w:outlineLvl w:val="1"/>
    </w:pPr>
    <w:rPr>
      <w:rFonts w:ascii="Times New Roman" w:eastAsia="Times New Roman" w:hAnsi="Times New Roman" w:cs="Times New Roman"/>
      <w:b/>
      <w:bCs/>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3C64"/>
    <w:rPr>
      <w:rFonts w:ascii="Times New Roman" w:eastAsia="Times New Roman" w:hAnsi="Times New Roman" w:cs="Times New Roman"/>
      <w:b/>
      <w:bCs/>
      <w:sz w:val="29"/>
      <w:szCs w:val="29"/>
    </w:rPr>
  </w:style>
  <w:style w:type="character" w:styleId="Hyperlink">
    <w:name w:val="Hyperlink"/>
    <w:basedOn w:val="DefaultParagraphFont"/>
    <w:uiPriority w:val="99"/>
    <w:semiHidden/>
    <w:unhideWhenUsed/>
    <w:rsid w:val="00D93C64"/>
    <w:rPr>
      <w:b w:val="0"/>
      <w:bCs w:val="0"/>
      <w:strike w:val="0"/>
      <w:dstrike w:val="0"/>
      <w:color w:val="098EA6"/>
      <w:u w:val="none"/>
      <w:effect w:val="none"/>
    </w:rPr>
  </w:style>
  <w:style w:type="paragraph" w:styleId="HTMLPreformatted">
    <w:name w:val="HTML Preformatted"/>
    <w:basedOn w:val="Normal"/>
    <w:link w:val="HTMLPreformattedChar"/>
    <w:uiPriority w:val="99"/>
    <w:semiHidden/>
    <w:unhideWhenUsed/>
    <w:rsid w:val="00D9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93C64"/>
    <w:rPr>
      <w:rFonts w:ascii="Courier New" w:eastAsia="Times New Roman" w:hAnsi="Courier New" w:cs="Courier New"/>
      <w:sz w:val="20"/>
      <w:szCs w:val="20"/>
    </w:rPr>
  </w:style>
  <w:style w:type="character" w:customStyle="1" w:styleId="hide">
    <w:name w:val="hide"/>
    <w:basedOn w:val="DefaultParagraphFont"/>
    <w:rsid w:val="00D93C64"/>
    <w:rPr>
      <w:vanish/>
      <w:webHidden w:val="0"/>
      <w:specVanish w:val="0"/>
    </w:rPr>
  </w:style>
  <w:style w:type="character" w:customStyle="1" w:styleId="show">
    <w:name w:val="show"/>
    <w:basedOn w:val="DefaultParagraphFont"/>
    <w:rsid w:val="00D93C64"/>
  </w:style>
  <w:style w:type="character" w:customStyle="1" w:styleId="element1">
    <w:name w:val="element1"/>
    <w:basedOn w:val="DefaultParagraphFont"/>
    <w:rsid w:val="00D93C64"/>
    <w:rPr>
      <w:b w:val="0"/>
      <w:bCs w:val="0"/>
      <w:smallCaps/>
      <w:color w:val="666666"/>
      <w:sz w:val="22"/>
      <w:szCs w:val="22"/>
    </w:rPr>
  </w:style>
  <w:style w:type="character" w:customStyle="1" w:styleId="textold1">
    <w:name w:val="textold1"/>
    <w:basedOn w:val="DefaultParagraphFont"/>
    <w:rsid w:val="00D93C64"/>
    <w:rPr>
      <w:color w:val="999999"/>
    </w:rPr>
  </w:style>
  <w:style w:type="character" w:styleId="CommentReference">
    <w:name w:val="annotation reference"/>
    <w:basedOn w:val="DefaultParagraphFont"/>
    <w:uiPriority w:val="99"/>
    <w:semiHidden/>
    <w:unhideWhenUsed/>
    <w:rsid w:val="006C256C"/>
    <w:rPr>
      <w:sz w:val="16"/>
      <w:szCs w:val="16"/>
    </w:rPr>
  </w:style>
  <w:style w:type="paragraph" w:styleId="CommentText">
    <w:name w:val="annotation text"/>
    <w:basedOn w:val="Normal"/>
    <w:link w:val="CommentTextChar"/>
    <w:uiPriority w:val="99"/>
    <w:semiHidden/>
    <w:unhideWhenUsed/>
    <w:rsid w:val="006C256C"/>
    <w:pPr>
      <w:spacing w:line="240" w:lineRule="auto"/>
    </w:pPr>
    <w:rPr>
      <w:sz w:val="20"/>
      <w:szCs w:val="20"/>
    </w:rPr>
  </w:style>
  <w:style w:type="character" w:customStyle="1" w:styleId="CommentTextChar">
    <w:name w:val="Comment Text Char"/>
    <w:basedOn w:val="DefaultParagraphFont"/>
    <w:link w:val="CommentText"/>
    <w:uiPriority w:val="99"/>
    <w:semiHidden/>
    <w:rsid w:val="006C256C"/>
    <w:rPr>
      <w:sz w:val="20"/>
      <w:szCs w:val="20"/>
    </w:rPr>
  </w:style>
  <w:style w:type="paragraph" w:styleId="CommentSubject">
    <w:name w:val="annotation subject"/>
    <w:basedOn w:val="CommentText"/>
    <w:next w:val="CommentText"/>
    <w:link w:val="CommentSubjectChar"/>
    <w:uiPriority w:val="99"/>
    <w:semiHidden/>
    <w:unhideWhenUsed/>
    <w:rsid w:val="006C256C"/>
    <w:rPr>
      <w:b/>
      <w:bCs/>
    </w:rPr>
  </w:style>
  <w:style w:type="character" w:customStyle="1" w:styleId="CommentSubjectChar">
    <w:name w:val="Comment Subject Char"/>
    <w:basedOn w:val="CommentTextChar"/>
    <w:link w:val="CommentSubject"/>
    <w:uiPriority w:val="99"/>
    <w:semiHidden/>
    <w:rsid w:val="006C256C"/>
    <w:rPr>
      <w:b/>
      <w:bCs/>
      <w:sz w:val="20"/>
      <w:szCs w:val="20"/>
    </w:rPr>
  </w:style>
  <w:style w:type="paragraph" w:styleId="BalloonText">
    <w:name w:val="Balloon Text"/>
    <w:basedOn w:val="Normal"/>
    <w:link w:val="BalloonTextChar"/>
    <w:uiPriority w:val="99"/>
    <w:semiHidden/>
    <w:unhideWhenUsed/>
    <w:rsid w:val="006C25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56C"/>
    <w:rPr>
      <w:rFonts w:ascii="Tahoma" w:hAnsi="Tahoma" w:cs="Tahoma"/>
      <w:sz w:val="16"/>
      <w:szCs w:val="16"/>
    </w:rPr>
  </w:style>
  <w:style w:type="character" w:customStyle="1" w:styleId="Heading1Char">
    <w:name w:val="Heading 1 Char"/>
    <w:basedOn w:val="DefaultParagraphFont"/>
    <w:link w:val="Heading1"/>
    <w:uiPriority w:val="9"/>
    <w:rsid w:val="00E97C7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591304">
      <w:bodyDiv w:val="1"/>
      <w:marLeft w:val="0"/>
      <w:marRight w:val="0"/>
      <w:marTop w:val="0"/>
      <w:marBottom w:val="0"/>
      <w:divBdr>
        <w:top w:val="none" w:sz="0" w:space="0" w:color="auto"/>
        <w:left w:val="none" w:sz="0" w:space="0" w:color="auto"/>
        <w:bottom w:val="none" w:sz="0" w:space="0" w:color="auto"/>
        <w:right w:val="none" w:sz="0" w:space="0" w:color="auto"/>
      </w:divBdr>
      <w:divsChild>
        <w:div w:id="483593894">
          <w:marLeft w:val="0"/>
          <w:marRight w:val="0"/>
          <w:marTop w:val="0"/>
          <w:marBottom w:val="0"/>
          <w:divBdr>
            <w:top w:val="none" w:sz="0" w:space="0" w:color="auto"/>
            <w:left w:val="none" w:sz="0" w:space="0" w:color="auto"/>
            <w:bottom w:val="none" w:sz="0" w:space="0" w:color="auto"/>
            <w:right w:val="none" w:sz="0" w:space="0" w:color="auto"/>
          </w:divBdr>
          <w:divsChild>
            <w:div w:id="264073528">
              <w:marLeft w:val="240"/>
              <w:marRight w:val="0"/>
              <w:marTop w:val="0"/>
              <w:marBottom w:val="0"/>
              <w:divBdr>
                <w:top w:val="none" w:sz="0" w:space="0" w:color="auto"/>
                <w:left w:val="none" w:sz="0" w:space="0" w:color="auto"/>
                <w:bottom w:val="none" w:sz="0" w:space="0" w:color="auto"/>
                <w:right w:val="none" w:sz="0" w:space="0" w:color="auto"/>
              </w:divBdr>
              <w:divsChild>
                <w:div w:id="924269155">
                  <w:marLeft w:val="0"/>
                  <w:marRight w:val="0"/>
                  <w:marTop w:val="0"/>
                  <w:marBottom w:val="0"/>
                  <w:divBdr>
                    <w:top w:val="none" w:sz="0" w:space="0" w:color="auto"/>
                    <w:left w:val="none" w:sz="0" w:space="0" w:color="auto"/>
                    <w:bottom w:val="none" w:sz="0" w:space="0" w:color="auto"/>
                    <w:right w:val="none" w:sz="0" w:space="0" w:color="auto"/>
                  </w:divBdr>
                  <w:divsChild>
                    <w:div w:id="1540387122">
                      <w:marLeft w:val="0"/>
                      <w:marRight w:val="0"/>
                      <w:marTop w:val="0"/>
                      <w:marBottom w:val="0"/>
                      <w:divBdr>
                        <w:top w:val="none" w:sz="0" w:space="0" w:color="auto"/>
                        <w:left w:val="none" w:sz="0" w:space="0" w:color="auto"/>
                        <w:bottom w:val="none" w:sz="0" w:space="0" w:color="auto"/>
                        <w:right w:val="none" w:sz="0" w:space="0" w:color="auto"/>
                      </w:divBdr>
                      <w:divsChild>
                        <w:div w:id="1274558360">
                          <w:marLeft w:val="240"/>
                          <w:marRight w:val="0"/>
                          <w:marTop w:val="0"/>
                          <w:marBottom w:val="0"/>
                          <w:divBdr>
                            <w:top w:val="none" w:sz="0" w:space="0" w:color="auto"/>
                            <w:left w:val="none" w:sz="0" w:space="0" w:color="auto"/>
                            <w:bottom w:val="none" w:sz="0" w:space="0" w:color="auto"/>
                            <w:right w:val="none" w:sz="0" w:space="0" w:color="auto"/>
                          </w:divBdr>
                        </w:div>
                      </w:divsChild>
                    </w:div>
                    <w:div w:id="1477599660">
                      <w:marLeft w:val="0"/>
                      <w:marRight w:val="0"/>
                      <w:marTop w:val="0"/>
                      <w:marBottom w:val="0"/>
                      <w:divBdr>
                        <w:top w:val="none" w:sz="0" w:space="0" w:color="auto"/>
                        <w:left w:val="none" w:sz="0" w:space="0" w:color="auto"/>
                        <w:bottom w:val="none" w:sz="0" w:space="0" w:color="auto"/>
                        <w:right w:val="none" w:sz="0" w:space="0" w:color="auto"/>
                      </w:divBdr>
                      <w:divsChild>
                        <w:div w:id="910232155">
                          <w:marLeft w:val="240"/>
                          <w:marRight w:val="0"/>
                          <w:marTop w:val="0"/>
                          <w:marBottom w:val="0"/>
                          <w:divBdr>
                            <w:top w:val="none" w:sz="0" w:space="0" w:color="auto"/>
                            <w:left w:val="none" w:sz="0" w:space="0" w:color="auto"/>
                            <w:bottom w:val="none" w:sz="0" w:space="0" w:color="auto"/>
                            <w:right w:val="none" w:sz="0" w:space="0" w:color="auto"/>
                          </w:divBdr>
                        </w:div>
                      </w:divsChild>
                    </w:div>
                    <w:div w:id="1248148359">
                      <w:marLeft w:val="0"/>
                      <w:marRight w:val="0"/>
                      <w:marTop w:val="0"/>
                      <w:marBottom w:val="0"/>
                      <w:divBdr>
                        <w:top w:val="none" w:sz="0" w:space="0" w:color="auto"/>
                        <w:left w:val="none" w:sz="0" w:space="0" w:color="auto"/>
                        <w:bottom w:val="none" w:sz="0" w:space="0" w:color="auto"/>
                        <w:right w:val="none" w:sz="0" w:space="0" w:color="auto"/>
                      </w:divBdr>
                      <w:divsChild>
                        <w:div w:id="880897674">
                          <w:marLeft w:val="240"/>
                          <w:marRight w:val="0"/>
                          <w:marTop w:val="0"/>
                          <w:marBottom w:val="0"/>
                          <w:divBdr>
                            <w:top w:val="none" w:sz="0" w:space="0" w:color="auto"/>
                            <w:left w:val="none" w:sz="0" w:space="0" w:color="auto"/>
                            <w:bottom w:val="none" w:sz="0" w:space="0" w:color="auto"/>
                            <w:right w:val="none" w:sz="0" w:space="0" w:color="auto"/>
                          </w:divBdr>
                        </w:div>
                      </w:divsChild>
                    </w:div>
                    <w:div w:id="1363508582">
                      <w:marLeft w:val="0"/>
                      <w:marRight w:val="0"/>
                      <w:marTop w:val="0"/>
                      <w:marBottom w:val="0"/>
                      <w:divBdr>
                        <w:top w:val="none" w:sz="0" w:space="0" w:color="auto"/>
                        <w:left w:val="none" w:sz="0" w:space="0" w:color="auto"/>
                        <w:bottom w:val="none" w:sz="0" w:space="0" w:color="auto"/>
                        <w:right w:val="none" w:sz="0" w:space="0" w:color="auto"/>
                      </w:divBdr>
                      <w:divsChild>
                        <w:div w:id="1404520805">
                          <w:marLeft w:val="240"/>
                          <w:marRight w:val="0"/>
                          <w:marTop w:val="0"/>
                          <w:marBottom w:val="0"/>
                          <w:divBdr>
                            <w:top w:val="none" w:sz="0" w:space="0" w:color="auto"/>
                            <w:left w:val="none" w:sz="0" w:space="0" w:color="auto"/>
                            <w:bottom w:val="none" w:sz="0" w:space="0" w:color="auto"/>
                            <w:right w:val="none" w:sz="0" w:space="0" w:color="auto"/>
                          </w:divBdr>
                        </w:div>
                      </w:divsChild>
                    </w:div>
                    <w:div w:id="129398805">
                      <w:marLeft w:val="0"/>
                      <w:marRight w:val="0"/>
                      <w:marTop w:val="0"/>
                      <w:marBottom w:val="0"/>
                      <w:divBdr>
                        <w:top w:val="none" w:sz="0" w:space="0" w:color="auto"/>
                        <w:left w:val="none" w:sz="0" w:space="0" w:color="auto"/>
                        <w:bottom w:val="none" w:sz="0" w:space="0" w:color="auto"/>
                        <w:right w:val="none" w:sz="0" w:space="0" w:color="auto"/>
                      </w:divBdr>
                      <w:divsChild>
                        <w:div w:id="1550264003">
                          <w:marLeft w:val="240"/>
                          <w:marRight w:val="0"/>
                          <w:marTop w:val="0"/>
                          <w:marBottom w:val="0"/>
                          <w:divBdr>
                            <w:top w:val="none" w:sz="0" w:space="0" w:color="auto"/>
                            <w:left w:val="none" w:sz="0" w:space="0" w:color="auto"/>
                            <w:bottom w:val="none" w:sz="0" w:space="0" w:color="auto"/>
                            <w:right w:val="none" w:sz="0" w:space="0" w:color="auto"/>
                          </w:divBdr>
                        </w:div>
                      </w:divsChild>
                    </w:div>
                    <w:div w:id="1563786978">
                      <w:marLeft w:val="0"/>
                      <w:marRight w:val="0"/>
                      <w:marTop w:val="0"/>
                      <w:marBottom w:val="0"/>
                      <w:divBdr>
                        <w:top w:val="none" w:sz="0" w:space="0" w:color="auto"/>
                        <w:left w:val="none" w:sz="0" w:space="0" w:color="auto"/>
                        <w:bottom w:val="none" w:sz="0" w:space="0" w:color="auto"/>
                        <w:right w:val="none" w:sz="0" w:space="0" w:color="auto"/>
                      </w:divBdr>
                      <w:divsChild>
                        <w:div w:id="1695231075">
                          <w:marLeft w:val="240"/>
                          <w:marRight w:val="0"/>
                          <w:marTop w:val="0"/>
                          <w:marBottom w:val="0"/>
                          <w:divBdr>
                            <w:top w:val="none" w:sz="0" w:space="0" w:color="auto"/>
                            <w:left w:val="none" w:sz="0" w:space="0" w:color="auto"/>
                            <w:bottom w:val="none" w:sz="0" w:space="0" w:color="auto"/>
                            <w:right w:val="none" w:sz="0" w:space="0" w:color="auto"/>
                          </w:divBdr>
                        </w:div>
                      </w:divsChild>
                    </w:div>
                    <w:div w:id="1703094193">
                      <w:marLeft w:val="0"/>
                      <w:marRight w:val="0"/>
                      <w:marTop w:val="0"/>
                      <w:marBottom w:val="0"/>
                      <w:divBdr>
                        <w:top w:val="none" w:sz="0" w:space="0" w:color="auto"/>
                        <w:left w:val="none" w:sz="0" w:space="0" w:color="auto"/>
                        <w:bottom w:val="none" w:sz="0" w:space="0" w:color="auto"/>
                        <w:right w:val="none" w:sz="0" w:space="0" w:color="auto"/>
                      </w:divBdr>
                      <w:divsChild>
                        <w:div w:id="16838245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ertmapper.cr.usgs.gov/data/we/graphic/OF1421.jpg" TargetMode="External"/><Relationship Id="rId13" Type="http://schemas.openxmlformats.org/officeDocument/2006/relationships/hyperlink" Target="file:///C:\Users\ggunther\AppData\Local\Temp\1\tmp63D1.tmp.htm" TargetMode="External"/><Relationship Id="rId18" Type="http://schemas.openxmlformats.org/officeDocument/2006/relationships/hyperlink" Target="file:///C:\Users\ggunther\AppData\Local\Temp\1\tmp63D1.tmp.ht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C:\Users\ggunther\AppData\Local\Temp\1\tmp63D1.tmp.htm" TargetMode="External"/><Relationship Id="rId7" Type="http://schemas.openxmlformats.org/officeDocument/2006/relationships/hyperlink" Target="http://certmapper.cr.usgs.gov/data/noga00/prov58/graphic/zmap_pub.jpg" TargetMode="External"/><Relationship Id="rId12" Type="http://schemas.openxmlformats.org/officeDocument/2006/relationships/hyperlink" Target="file:///C:\Users\ggunther\AppData\Local\Temp\1\tmp63D1.tmp.htm" TargetMode="External"/><Relationship Id="rId17" Type="http://schemas.openxmlformats.org/officeDocument/2006/relationships/hyperlink" Target="file:///C:\Users\ggunther\AppData\Local\Temp\1\tmp63D1.tmp.htm"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file:///C:\Users\ggunther\AppData\Local\Temp\1\tmp63D1.tmp.htm" TargetMode="External"/><Relationship Id="rId20" Type="http://schemas.openxmlformats.org/officeDocument/2006/relationships/hyperlink" Target="file:///C:\Users\ggunther\AppData\Local\Temp\1\tmp63D1.tmp.htm" TargetMode="External"/><Relationship Id="rId1" Type="http://schemas.openxmlformats.org/officeDocument/2006/relationships/styles" Target="styles.xml"/><Relationship Id="rId6" Type="http://schemas.openxmlformats.org/officeDocument/2006/relationships/hyperlink" Target="mailto:Higley@usgs.gov?subject=Grid%20Files%20for%20the%203-D%20Geologic/Petroleum%20System%20Model%20of%20the%20Anadarko%20Basin%20Province" TargetMode="External"/><Relationship Id="rId11" Type="http://schemas.openxmlformats.org/officeDocument/2006/relationships/hyperlink" Target="file:///C:\Users\ggunther\AppData\Local\Temp\1\tmp63D1.tmp.htm" TargetMode="External"/><Relationship Id="rId24" Type="http://schemas.openxmlformats.org/officeDocument/2006/relationships/hyperlink" Target="file:///C:\Users\ggunther\AppData\Local\Temp\1\tmp63D1.tmp.htm" TargetMode="External"/><Relationship Id="rId5" Type="http://schemas.openxmlformats.org/officeDocument/2006/relationships/hyperlink" Target="http://energy.usgs.gov/OilGas/AssessmentsData/NationalOilGasAssessment/USBasinSummaries.aspx?provcode=5058" TargetMode="External"/><Relationship Id="rId15" Type="http://schemas.openxmlformats.org/officeDocument/2006/relationships/hyperlink" Target="file:///C:\Users\ggunther\AppData\Local\Temp\1\tmp63D1.tmp.htm" TargetMode="External"/><Relationship Id="rId23" Type="http://schemas.openxmlformats.org/officeDocument/2006/relationships/hyperlink" Target="http://www.esri.com/metadata/esriprof80.html" TargetMode="External"/><Relationship Id="rId10" Type="http://schemas.openxmlformats.org/officeDocument/2006/relationships/hyperlink" Target="file:///C:\Users\ggunther\AppData\Local\Temp\1\tmp63D1.tmp.htm" TargetMode="External"/><Relationship Id="rId19" Type="http://schemas.openxmlformats.org/officeDocument/2006/relationships/hyperlink" Target="mailto:ask@usgs.gov?subject=Grid%20Files%20for%20the%203-D%20Geologic/Petroleum%20System%20Model%20of%20the%20Anadarko%20Basin%20Province" TargetMode="External"/><Relationship Id="rId4" Type="http://schemas.openxmlformats.org/officeDocument/2006/relationships/webSettings" Target="webSettings.xml"/><Relationship Id="rId9" Type="http://schemas.openxmlformats.org/officeDocument/2006/relationships/hyperlink" Target="http://pubs.usgs.gov/of/2005/1421/downloads/" TargetMode="External"/><Relationship Id="rId14" Type="http://schemas.openxmlformats.org/officeDocument/2006/relationships/hyperlink" Target="file:///C:\Users\ggunther\AppData\Local\Temp\1\tmp63D1.tmp.htm" TargetMode="External"/><Relationship Id="rId22" Type="http://schemas.openxmlformats.org/officeDocument/2006/relationships/hyperlink" Target="mailto:datamgt@usgs.gov?subject=Grid%20Files%20for%20the%203-D%20Geologic/Petroleum%20System%20Model%20of%20the%20Anadarko%20Basin%20Provi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2844</Words>
  <Characters>16216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Gunther, Gregory</dc:creator>
  <cp:lastModifiedBy>Debra K Higley</cp:lastModifiedBy>
  <cp:revision>2</cp:revision>
  <dcterms:created xsi:type="dcterms:W3CDTF">2014-12-11T17:36:00Z</dcterms:created>
  <dcterms:modified xsi:type="dcterms:W3CDTF">2014-12-11T17:36:00Z</dcterms:modified>
</cp:coreProperties>
</file>