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734" w:rsidRDefault="00724734" w:rsidP="00724734">
      <w:pPr>
        <w:pStyle w:val="PlainText"/>
        <w:rPr>
          <w:rFonts w:ascii="Arial Narrow" w:hAnsi="Arial Narrow" w:cs="Courier New"/>
          <w:sz w:val="22"/>
          <w:szCs w:val="22"/>
        </w:rPr>
      </w:pPr>
    </w:p>
    <w:p w:rsidR="00FE2B57" w:rsidRPr="008C5FBC" w:rsidRDefault="00FE2B57" w:rsidP="00724734">
      <w:pPr>
        <w:pStyle w:val="PlainText"/>
        <w:rPr>
          <w:rFonts w:ascii="Arial Narrow" w:hAnsi="Arial Narrow" w:cs="Courier New"/>
          <w:sz w:val="22"/>
          <w:szCs w:val="22"/>
        </w:rPr>
      </w:pPr>
    </w:p>
    <w:p w:rsidR="00724734" w:rsidRPr="008C5FBC" w:rsidRDefault="00724734" w:rsidP="00724734">
      <w:pPr>
        <w:pStyle w:val="PlainText"/>
        <w:rPr>
          <w:rFonts w:ascii="Arial Narrow" w:hAnsi="Arial Narrow" w:cs="Courier New"/>
          <w:sz w:val="22"/>
          <w:szCs w:val="22"/>
        </w:rPr>
      </w:pPr>
    </w:p>
    <w:p w:rsidR="00724734" w:rsidRPr="008C5FBC" w:rsidRDefault="00724734" w:rsidP="00724734">
      <w:pPr>
        <w:pStyle w:val="PlainText"/>
        <w:rPr>
          <w:rFonts w:ascii="Arial Narrow" w:hAnsi="Arial Narrow" w:cs="Courier New"/>
          <w:sz w:val="22"/>
          <w:szCs w:val="22"/>
        </w:rPr>
      </w:pPr>
      <w:r w:rsidRPr="008C5FBC">
        <w:rPr>
          <w:rFonts w:ascii="Arial Narrow" w:hAnsi="Arial Narrow" w:cs="Courier New"/>
          <w:sz w:val="22"/>
          <w:szCs w:val="22"/>
        </w:rPr>
        <w:t xml:space="preserve">LOCATION.--Lat 42°29'09", long 96°24'49" referenced to North American Datum of 1927, in NW 1/4 SE 1/4 sec.16, T.29 N., R.9 E., Dakota County, NE, Hydrologic Unit 10230001, on right bank on upstream side of bridge on U.S. Highway 20 and 77 in South Sioux City, 1.9 mi downstream from Big Sioux River, and 732.2 mi upstream from mouth. </w:t>
      </w:r>
    </w:p>
    <w:p w:rsidR="00724734" w:rsidRPr="008C5FBC" w:rsidRDefault="00724734" w:rsidP="00724734">
      <w:pPr>
        <w:pStyle w:val="PlainText"/>
        <w:rPr>
          <w:rFonts w:ascii="Arial Narrow" w:hAnsi="Arial Narrow" w:cs="Courier New"/>
          <w:sz w:val="22"/>
          <w:szCs w:val="22"/>
        </w:rPr>
      </w:pPr>
    </w:p>
    <w:p w:rsidR="00724734" w:rsidRPr="008C5FBC" w:rsidRDefault="00724734" w:rsidP="00724734">
      <w:pPr>
        <w:pStyle w:val="PlainText"/>
        <w:rPr>
          <w:rFonts w:ascii="Arial Narrow" w:hAnsi="Arial Narrow" w:cs="Courier New"/>
          <w:sz w:val="22"/>
          <w:szCs w:val="22"/>
        </w:rPr>
      </w:pPr>
      <w:r w:rsidRPr="008C5FBC">
        <w:rPr>
          <w:rFonts w:ascii="Arial Narrow" w:hAnsi="Arial Narrow" w:cs="Courier New"/>
          <w:sz w:val="22"/>
          <w:szCs w:val="22"/>
        </w:rPr>
        <w:t>DRAINAGE AREA.--314,600 mi².</w:t>
      </w:r>
    </w:p>
    <w:p w:rsidR="00724734" w:rsidRPr="008C5FBC" w:rsidRDefault="00724734" w:rsidP="00724734">
      <w:pPr>
        <w:pStyle w:val="PlainText"/>
        <w:rPr>
          <w:rFonts w:ascii="Arial Narrow" w:hAnsi="Arial Narrow" w:cs="Courier New"/>
          <w:sz w:val="22"/>
          <w:szCs w:val="22"/>
        </w:rPr>
      </w:pPr>
    </w:p>
    <w:p w:rsidR="00724734" w:rsidRPr="008C5FBC" w:rsidRDefault="00724734" w:rsidP="00724734">
      <w:pPr>
        <w:pStyle w:val="PlainText"/>
        <w:rPr>
          <w:rFonts w:ascii="Arial Narrow" w:hAnsi="Arial Narrow" w:cs="Courier New"/>
          <w:sz w:val="22"/>
          <w:szCs w:val="22"/>
        </w:rPr>
      </w:pPr>
      <w:r w:rsidRPr="008C5FBC">
        <w:rPr>
          <w:rFonts w:ascii="Arial Narrow" w:hAnsi="Arial Narrow" w:cs="Courier New"/>
          <w:sz w:val="22"/>
          <w:szCs w:val="22"/>
        </w:rPr>
        <w:t>PERIOD OF RECORD.--Discharge records from October 1897 to current year. Prior to October 1928 and October 1931 to September 1938, monthly mean discharge published in WSP 1310. January 1879 to December 1890, monthly mean discharge published in House Document 238, 73rd Congress, 2nd session, Missouri River. Gage-height records collected in this vicinity from September 1878 to December 1899 published in reports of the Missouri River Commission, and since July 1889 in reports of the U.S. National Weather Service.</w:t>
      </w:r>
    </w:p>
    <w:p w:rsidR="00724734" w:rsidRPr="008C5FBC" w:rsidRDefault="00724734" w:rsidP="00724734">
      <w:pPr>
        <w:pStyle w:val="PlainText"/>
        <w:rPr>
          <w:rFonts w:ascii="Arial Narrow" w:hAnsi="Arial Narrow" w:cs="Courier New"/>
          <w:sz w:val="22"/>
          <w:szCs w:val="22"/>
        </w:rPr>
      </w:pPr>
    </w:p>
    <w:p w:rsidR="00724734" w:rsidRPr="008C5FBC" w:rsidRDefault="00724734" w:rsidP="00724734">
      <w:pPr>
        <w:pStyle w:val="PlainText"/>
        <w:rPr>
          <w:rFonts w:ascii="Arial Narrow" w:hAnsi="Arial Narrow" w:cs="Courier New"/>
          <w:sz w:val="22"/>
          <w:szCs w:val="22"/>
        </w:rPr>
      </w:pPr>
      <w:r w:rsidRPr="008C5FBC">
        <w:rPr>
          <w:rFonts w:ascii="Arial Narrow" w:hAnsi="Arial Narrow" w:cs="Courier New"/>
          <w:sz w:val="22"/>
          <w:szCs w:val="22"/>
        </w:rPr>
        <w:t>GAGE.--Water-stage recorder. Datum of gage is 1,056.98 ft above National Geodetic Vertical Datum of 1929. September 2, 1878, to December 31, 1905, non-recording gage at several sites within 1.7 mi of current site at various datums; January 1, 1906, to February 14, 1935, non-recording gage, and February 15, 1935, to September 30, 1969, water-stage recorder, both at site 227 ft downstream at datum 19.98 ft higher; October 1, 1969, to September 30, 1970, water-stage recorder at site 227 ft downstream at datum 20.00 ft higher; October 1, 1970, to January 30, 1981, water-stage recorder at site 227 ft downstream at same datum.</w:t>
      </w:r>
    </w:p>
    <w:p w:rsidR="00724734" w:rsidRPr="008C5FBC" w:rsidRDefault="00724734" w:rsidP="00724734">
      <w:pPr>
        <w:pStyle w:val="PlainText"/>
        <w:rPr>
          <w:rFonts w:ascii="Arial Narrow" w:hAnsi="Arial Narrow" w:cs="Courier New"/>
          <w:sz w:val="22"/>
          <w:szCs w:val="22"/>
        </w:rPr>
      </w:pPr>
    </w:p>
    <w:p w:rsidR="00682D75" w:rsidRDefault="00724734" w:rsidP="00FE2B57">
      <w:pPr>
        <w:pStyle w:val="PlainText"/>
        <w:rPr>
          <w:rFonts w:ascii="Arial Narrow" w:hAnsi="Arial Narrow" w:cs="Courier New"/>
          <w:sz w:val="22"/>
          <w:szCs w:val="22"/>
        </w:rPr>
      </w:pPr>
      <w:r w:rsidRPr="008C5FBC">
        <w:rPr>
          <w:rFonts w:ascii="Arial Narrow" w:hAnsi="Arial Narrow" w:cs="Courier New"/>
          <w:sz w:val="22"/>
          <w:szCs w:val="22"/>
        </w:rPr>
        <w:t>REMARKS.--Flow regulated by upstream main-stem reservoirs. Fort Randall Dam was completed in July 1952, with storage beginning in December 1952. Gavins Point Dam was completed in July 1955, with storage beginning in December 1955.</w:t>
      </w:r>
    </w:p>
    <w:p w:rsidR="00FE2B57" w:rsidRDefault="00FE2B57" w:rsidP="00FE2B57">
      <w:pPr>
        <w:pStyle w:val="PlainText"/>
        <w:rPr>
          <w:rFonts w:ascii="Arial Narrow" w:hAnsi="Arial Narrow" w:cs="Courier New"/>
          <w:sz w:val="22"/>
          <w:szCs w:val="22"/>
        </w:rPr>
      </w:pPr>
    </w:p>
    <w:p w:rsidR="00FE2B57" w:rsidRDefault="00FE2B57" w:rsidP="00FE2B57">
      <w:pPr>
        <w:pStyle w:val="PlainText"/>
        <w:rPr>
          <w:rFonts w:ascii="Arial Narrow" w:hAnsi="Arial Narrow" w:cs="Courier New"/>
          <w:sz w:val="22"/>
          <w:szCs w:val="22"/>
        </w:rPr>
      </w:pPr>
    </w:p>
    <w:p w:rsidR="00FE2B57" w:rsidRPr="00FE2B57" w:rsidRDefault="00FE2B57" w:rsidP="00FE2B57">
      <w:pPr>
        <w:pStyle w:val="PlainText"/>
        <w:rPr>
          <w:rFonts w:ascii="Arial Narrow" w:hAnsi="Arial Narrow" w:cs="Courier New"/>
          <w:sz w:val="22"/>
          <w:szCs w:val="22"/>
        </w:rPr>
      </w:pPr>
    </w:p>
    <w:p w:rsidR="006162FF" w:rsidRPr="008C5FBC" w:rsidRDefault="00D0469C" w:rsidP="007A5691">
      <w:pPr>
        <w:rPr>
          <w:rFonts w:ascii="Arial Narrow" w:hAnsi="Arial Narrow"/>
        </w:rPr>
      </w:pPr>
      <w:r w:rsidRPr="008C5FBC">
        <w:rPr>
          <w:rFonts w:ascii="Arial Narrow" w:hAnsi="Arial Narrow"/>
        </w:rPr>
        <w:t>A summary of all available</w:t>
      </w:r>
      <w:r w:rsidR="00654E98" w:rsidRPr="008C5FBC">
        <w:rPr>
          <w:rFonts w:ascii="Arial Narrow" w:hAnsi="Arial Narrow"/>
        </w:rPr>
        <w:t xml:space="preserve"> </w:t>
      </w:r>
      <w:r w:rsidR="00282A42" w:rsidRPr="008C5FBC">
        <w:rPr>
          <w:rFonts w:ascii="Arial Narrow" w:hAnsi="Arial Narrow"/>
        </w:rPr>
        <w:t>data</w:t>
      </w:r>
      <w:r w:rsidR="007A5691" w:rsidRPr="008C5FBC">
        <w:rPr>
          <w:rFonts w:ascii="Arial Narrow" w:hAnsi="Arial Narrow"/>
        </w:rPr>
        <w:t xml:space="preserve"> for this streamgage </w:t>
      </w:r>
      <w:r w:rsidR="007B6CCF" w:rsidRPr="008C5FBC">
        <w:rPr>
          <w:rFonts w:ascii="Arial Narrow" w:hAnsi="Arial Narrow"/>
        </w:rPr>
        <w:t>is provided through the USGS National Water Information System web interface (NWISWeb). The following link provides access to current/historical observations, daily data, daily statistics, monthly statistics, annual statistics, peak streamflow, field measurements, field/lab water-quality samples, and the latest water-year summaries. Data can be filtered by parameter and/or dates</w:t>
      </w:r>
      <w:r w:rsidR="00471CA2" w:rsidRPr="008C5FBC">
        <w:rPr>
          <w:rFonts w:ascii="Arial Narrow" w:hAnsi="Arial Narrow"/>
        </w:rPr>
        <w:t>,</w:t>
      </w:r>
      <w:r w:rsidR="007B6CCF" w:rsidRPr="008C5FBC">
        <w:rPr>
          <w:rFonts w:ascii="Arial Narrow" w:hAnsi="Arial Narrow"/>
        </w:rPr>
        <w:t xml:space="preserve"> and can be output in various tabular and graphical formats.</w:t>
      </w:r>
    </w:p>
    <w:p w:rsidR="00ED06BE" w:rsidRPr="008C5FBC" w:rsidRDefault="000D5E07" w:rsidP="00ED06BE">
      <w:pPr>
        <w:jc w:val="center"/>
        <w:rPr>
          <w:rStyle w:val="Hyperlink"/>
          <w:rFonts w:ascii="Arial Narrow" w:hAnsi="Arial Narrow"/>
        </w:rPr>
      </w:pPr>
      <w:hyperlink r:id="rId8" w:history="1">
        <w:r w:rsidR="00867C3C" w:rsidRPr="008C5FBC">
          <w:rPr>
            <w:rStyle w:val="Hyperlink"/>
            <w:rFonts w:ascii="Arial Narrow" w:hAnsi="Arial Narrow"/>
          </w:rPr>
          <w:t>http://waterdata.usgs.gov/nwis/inventory/?site_no=06486000</w:t>
        </w:r>
      </w:hyperlink>
    </w:p>
    <w:p w:rsidR="00ED06BE" w:rsidRPr="008C5FBC" w:rsidRDefault="00ED06BE" w:rsidP="00ED06BE">
      <w:pPr>
        <w:jc w:val="center"/>
        <w:rPr>
          <w:rStyle w:val="Hyperlink"/>
          <w:rFonts w:ascii="Arial Narrow" w:hAnsi="Arial Narrow"/>
        </w:rPr>
      </w:pPr>
    </w:p>
    <w:p w:rsidR="00ED06BE" w:rsidRPr="008C5FBC" w:rsidRDefault="00ED06BE" w:rsidP="00ED06BE">
      <w:pPr>
        <w:rPr>
          <w:rFonts w:ascii="Arial Narrow" w:hAnsi="Arial Narrow"/>
        </w:rPr>
      </w:pPr>
      <w:r w:rsidRPr="008C5FBC">
        <w:rPr>
          <w:rFonts w:ascii="Arial Narrow" w:hAnsi="Arial Narrow"/>
        </w:rPr>
        <w:t xml:space="preserve">The USGS WaterWatch Toolkit is available at: </w:t>
      </w:r>
    </w:p>
    <w:p w:rsidR="00ED06BE" w:rsidRPr="008C5FBC" w:rsidRDefault="000D5E07" w:rsidP="00ED06BE">
      <w:pPr>
        <w:jc w:val="center"/>
        <w:rPr>
          <w:rFonts w:ascii="Arial Narrow" w:hAnsi="Arial Narrow"/>
        </w:rPr>
      </w:pPr>
      <w:hyperlink r:id="rId9" w:history="1">
        <w:r w:rsidR="00ED06BE" w:rsidRPr="008C5FBC">
          <w:rPr>
            <w:rStyle w:val="Hyperlink"/>
            <w:rFonts w:ascii="Arial Narrow" w:hAnsi="Arial Narrow"/>
          </w:rPr>
          <w:t>http://waterwatch.usgs.gov/?id=ww_toolkit</w:t>
        </w:r>
      </w:hyperlink>
    </w:p>
    <w:p w:rsidR="008B0CD7" w:rsidRPr="008C5FBC" w:rsidRDefault="00ED06BE" w:rsidP="00ED06BE">
      <w:pPr>
        <w:rPr>
          <w:rFonts w:ascii="Arial Narrow" w:hAnsi="Arial Narrow"/>
        </w:rPr>
      </w:pPr>
      <w:r w:rsidRPr="008C5FBC">
        <w:rPr>
          <w:rFonts w:ascii="Arial Narrow" w:hAnsi="Arial Narrow"/>
        </w:rPr>
        <w:t xml:space="preserve">Tools for summarizing streamflow information include the duration hydrograph builder, the cumulative streamflow hydrograph builder, the streamgage statistics retrieval tool, the rating curve builder, the flood tracking chart builder, the National Weather Service Advanced Hydrologic Prediction Service (AHPS) river forecast hydrograph builder, and </w:t>
      </w:r>
    </w:p>
    <w:p w:rsidR="00ED06BE" w:rsidRPr="008C5FBC" w:rsidRDefault="00ED06BE" w:rsidP="00ED06BE">
      <w:pPr>
        <w:rPr>
          <w:rFonts w:ascii="Arial Narrow" w:hAnsi="Arial Narrow"/>
        </w:rPr>
      </w:pPr>
      <w:r w:rsidRPr="008C5FBC">
        <w:rPr>
          <w:rFonts w:ascii="Arial Narrow" w:hAnsi="Arial Narrow"/>
        </w:rPr>
        <w:t>the raster-hydrograph builder.  Entering the above number for this streamgage into these toolkit webpages will provide streamflow information specific to this streamgage.</w:t>
      </w:r>
    </w:p>
    <w:p w:rsidR="008B0CD7" w:rsidRPr="008C5FBC" w:rsidRDefault="008B0CD7" w:rsidP="00ED06BE">
      <w:pPr>
        <w:rPr>
          <w:rFonts w:ascii="Arial Narrow" w:hAnsi="Arial Narrow"/>
          <w:noProof/>
        </w:rPr>
      </w:pPr>
    </w:p>
    <w:p w:rsidR="00ED06BE" w:rsidRPr="008C5FBC" w:rsidRDefault="00ED06BE" w:rsidP="00ED06BE">
      <w:pPr>
        <w:rPr>
          <w:rFonts w:ascii="Arial Narrow" w:hAnsi="Arial Narrow"/>
          <w:noProof/>
        </w:rPr>
      </w:pPr>
      <w:r w:rsidRPr="008C5FBC">
        <w:rPr>
          <w:rFonts w:ascii="Arial Narrow" w:hAnsi="Arial Narrow"/>
          <w:noProof/>
        </w:rPr>
        <w:t>A description of the statistics presented for this streamgage is available in the main body of the report at:</w:t>
      </w:r>
    </w:p>
    <w:p w:rsidR="00ED06BE" w:rsidRDefault="00B869A6" w:rsidP="00ED06BE">
      <w:pPr>
        <w:jc w:val="center"/>
        <w:rPr>
          <w:rFonts w:ascii="Arial Narrow" w:hAnsi="Arial Narrow"/>
          <w:noProof/>
        </w:rPr>
      </w:pPr>
      <w:hyperlink r:id="rId10" w:history="1">
        <w:r w:rsidRPr="00872411">
          <w:rPr>
            <w:rStyle w:val="Hyperlink"/>
            <w:rFonts w:ascii="Arial Narrow" w:hAnsi="Arial Narrow"/>
            <w:noProof/>
          </w:rPr>
          <w:t>http://dx.doi.org/10.3133/ofr20151214</w:t>
        </w:r>
      </w:hyperlink>
      <w:bookmarkStart w:id="0" w:name="_GoBack"/>
      <w:bookmarkEnd w:id="0"/>
    </w:p>
    <w:p w:rsidR="00ED06BE" w:rsidRPr="008C5FBC" w:rsidRDefault="005E3CF6" w:rsidP="00ED06BE">
      <w:pPr>
        <w:rPr>
          <w:rFonts w:ascii="Arial Narrow" w:hAnsi="Arial Narrow"/>
          <w:noProof/>
        </w:rPr>
      </w:pPr>
      <w:r>
        <w:rPr>
          <w:rFonts w:ascii="Arial Narrow" w:hAnsi="Arial Narrow"/>
          <w:noProof/>
        </w:rPr>
        <w:t>A link</w:t>
      </w:r>
      <w:r w:rsidR="00ED06BE" w:rsidRPr="008C5FBC">
        <w:rPr>
          <w:rFonts w:ascii="Arial Narrow" w:hAnsi="Arial Narrow"/>
          <w:noProof/>
        </w:rPr>
        <w:t xml:space="preserve"> to other streamgages included in this report, a map showing the location of the streamgages, information on the programs used to compute the statistical analyses, and references are included in the main body of the report.</w:t>
      </w:r>
    </w:p>
    <w:p w:rsidR="008B0CD7" w:rsidRPr="00124F66" w:rsidRDefault="008B0CD7" w:rsidP="00ED06BE">
      <w:pPr>
        <w:rPr>
          <w:rFonts w:ascii="Arial Narrow" w:hAnsi="Arial Narrow"/>
          <w:noProof/>
        </w:rPr>
      </w:pPr>
    </w:p>
    <w:p w:rsidR="00ED06BE" w:rsidRDefault="00BB4724" w:rsidP="004B4EBA">
      <w:pPr>
        <w:jc w:val="center"/>
        <w:rPr>
          <w:rFonts w:ascii="Arial Narrow" w:hAnsi="Arial Narrow"/>
          <w:b/>
          <w:sz w:val="28"/>
          <w:szCs w:val="28"/>
        </w:rPr>
      </w:pPr>
      <w:r w:rsidRPr="00124F66">
        <w:rPr>
          <w:rFonts w:ascii="Arial Narrow" w:hAnsi="Arial Narrow"/>
          <w:b/>
          <w:sz w:val="28"/>
          <w:szCs w:val="28"/>
        </w:rPr>
        <w:t xml:space="preserve">Statistics Based on </w:t>
      </w:r>
      <w:r>
        <w:rPr>
          <w:rFonts w:ascii="Arial Narrow" w:hAnsi="Arial Narrow"/>
          <w:b/>
          <w:sz w:val="28"/>
          <w:szCs w:val="28"/>
        </w:rPr>
        <w:t xml:space="preserve">the </w:t>
      </w:r>
      <w:r w:rsidR="00237D9E">
        <w:rPr>
          <w:rFonts w:ascii="Arial Narrow" w:hAnsi="Arial Narrow"/>
          <w:b/>
          <w:sz w:val="28"/>
          <w:szCs w:val="28"/>
        </w:rPr>
        <w:t xml:space="preserve">Pre-regulated </w:t>
      </w:r>
      <w:r w:rsidR="00237D9E" w:rsidRPr="00124F66">
        <w:rPr>
          <w:rFonts w:ascii="Arial Narrow" w:hAnsi="Arial Narrow"/>
          <w:b/>
          <w:sz w:val="28"/>
          <w:szCs w:val="28"/>
        </w:rPr>
        <w:t>Streamflow Period</w:t>
      </w:r>
      <w:r w:rsidR="00675CA6" w:rsidRPr="00124F66">
        <w:rPr>
          <w:rFonts w:ascii="Arial Narrow" w:hAnsi="Arial Narrow"/>
          <w:b/>
          <w:sz w:val="28"/>
          <w:szCs w:val="28"/>
        </w:rPr>
        <w:t xml:space="preserve"> of Record</w:t>
      </w:r>
    </w:p>
    <w:p w:rsidR="008B0CD7" w:rsidRPr="008B0CD7" w:rsidRDefault="008B0CD7" w:rsidP="004B4EBA">
      <w:pPr>
        <w:jc w:val="center"/>
        <w:rPr>
          <w:rFonts w:ascii="Arial Narrow" w:hAnsi="Arial Narrow"/>
          <w:b/>
          <w:sz w:val="16"/>
          <w:szCs w:val="16"/>
        </w:rPr>
      </w:pPr>
    </w:p>
    <w:p w:rsidR="000B2745" w:rsidRPr="00167A5E" w:rsidRDefault="0038268A" w:rsidP="00677C75">
      <w:pPr>
        <w:jc w:val="center"/>
        <w:rPr>
          <w:b/>
        </w:rPr>
      </w:pPr>
      <w:r>
        <w:rPr>
          <w:b/>
          <w:noProof/>
        </w:rPr>
        <w:drawing>
          <wp:inline distT="0" distB="0" distL="0" distR="0">
            <wp:extent cx="5943600" cy="57054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mean_06486000_unreg.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5705475"/>
                    </a:xfrm>
                    <a:prstGeom prst="rect">
                      <a:avLst/>
                    </a:prstGeom>
                  </pic:spPr>
                </pic:pic>
              </a:graphicData>
            </a:graphic>
          </wp:inline>
        </w:drawing>
      </w:r>
    </w:p>
    <w:p w:rsidR="00DB412B" w:rsidRDefault="00DB412B" w:rsidP="00303848"/>
    <w:p w:rsidR="00FE2B57" w:rsidRDefault="00FE2B57" w:rsidP="00303848"/>
    <w:p w:rsidR="00B23356" w:rsidRDefault="0039152B" w:rsidP="00303848">
      <w:r>
        <w:rPr>
          <w:noProof/>
        </w:rPr>
        <mc:AlternateContent>
          <mc:Choice Requires="wps">
            <w:drawing>
              <wp:anchor distT="0" distB="0" distL="114300" distR="114300" simplePos="0" relativeHeight="251659264" behindDoc="0" locked="0" layoutInCell="1" allowOverlap="1">
                <wp:simplePos x="0" y="0"/>
                <wp:positionH relativeFrom="column">
                  <wp:posOffset>3067050</wp:posOffset>
                </wp:positionH>
                <wp:positionV relativeFrom="paragraph">
                  <wp:posOffset>5582920</wp:posOffset>
                </wp:positionV>
                <wp:extent cx="228600" cy="147638"/>
                <wp:effectExtent l="0" t="0" r="0" b="5080"/>
                <wp:wrapNone/>
                <wp:docPr id="1" name="Rectangle 1"/>
                <wp:cNvGraphicFramePr/>
                <a:graphic xmlns:a="http://schemas.openxmlformats.org/drawingml/2006/main">
                  <a:graphicData uri="http://schemas.microsoft.com/office/word/2010/wordprocessingShape">
                    <wps:wsp>
                      <wps:cNvSpPr/>
                      <wps:spPr>
                        <a:xfrm>
                          <a:off x="0" y="0"/>
                          <a:ext cx="228600" cy="14763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241.5pt;margin-top:439.6pt;width:18pt;height:11.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" fillcolor="white [3212]" stroked="f" strokeweight="2pt"/>
            </w:pict>
          </mc:Fallback>
        </mc:AlternateContent>
      </w:r>
      <w:r w:rsidR="00237D9E">
        <w:rPr>
          <w:noProof/>
        </w:rPr>
        <w:drawing>
          <wp:inline distT="0" distB="0" distL="0" distR="0">
            <wp:extent cx="5943600" cy="57746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ilymean_06486000_unreg.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5774690"/>
                    </a:xfrm>
                    <a:prstGeom prst="rect">
                      <a:avLst/>
                    </a:prstGeom>
                  </pic:spPr>
                </pic:pic>
              </a:graphicData>
            </a:graphic>
          </wp:inline>
        </w:drawing>
      </w:r>
    </w:p>
    <w:p w:rsidR="00623B36" w:rsidRDefault="00623B36" w:rsidP="00830722">
      <w:pPr>
        <w:spacing w:after="0"/>
        <w:jc w:val="center"/>
        <w:rPr>
          <w:b/>
        </w:rPr>
      </w:pPr>
    </w:p>
    <w:p w:rsidR="00D858AC" w:rsidRDefault="00D858AC"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Pr="00572EF1" w:rsidRDefault="00B23356" w:rsidP="00584D86">
      <w:pPr>
        <w:rPr>
          <w:b/>
          <w:noProof/>
          <w:sz w:val="28"/>
          <w:szCs w:val="28"/>
        </w:rPr>
      </w:pPr>
    </w:p>
    <w:p w:rsidR="00635780" w:rsidRPr="00635780" w:rsidRDefault="00237D9E" w:rsidP="00572EF1">
      <w:pPr>
        <w:jc w:val="center"/>
        <w:rPr>
          <w:sz w:val="24"/>
          <w:szCs w:val="24"/>
        </w:rPr>
      </w:pPr>
      <w:r>
        <w:rPr>
          <w:noProof/>
          <w:sz w:val="24"/>
          <w:szCs w:val="24"/>
        </w:rPr>
        <w:drawing>
          <wp:inline distT="0" distB="0" distL="0" distR="0">
            <wp:extent cx="5943600" cy="57550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dur_06486000_unreg.PNG"/>
                    <pic:cNvPicPr/>
                  </pic:nvPicPr>
                  <pic:blipFill>
                    <a:blip r:embed="rId13">
                      <a:extLst>
                        <a:ext uri="{28A0092B-C50C-407E-A947-70E740481C1C}">
                          <a14:useLocalDpi xmlns:a14="http://schemas.microsoft.com/office/drawing/2010/main" val="0"/>
                        </a:ext>
                      </a:extLst>
                    </a:blip>
                    <a:stretch>
                      <a:fillRect/>
                    </a:stretch>
                  </pic:blipFill>
                  <pic:spPr>
                    <a:xfrm>
                      <a:off x="0" y="0"/>
                      <a:ext cx="5943600" cy="5755005"/>
                    </a:xfrm>
                    <a:prstGeom prst="rect">
                      <a:avLst/>
                    </a:prstGeom>
                  </pic:spPr>
                </pic:pic>
              </a:graphicData>
            </a:graphic>
          </wp:inline>
        </w:drawing>
      </w:r>
    </w:p>
    <w:p w:rsidR="00D9734C" w:rsidRDefault="00D9734C" w:rsidP="00572EF1">
      <w:pPr>
        <w:rPr>
          <w:b/>
          <w:sz w:val="28"/>
          <w:szCs w:val="28"/>
        </w:rPr>
        <w:sectPr w:rsidR="00D9734C" w:rsidSect="00572EF1">
          <w:headerReference w:type="default" r:id="rId14"/>
          <w:footerReference w:type="default" r:id="rId15"/>
          <w:type w:val="continuous"/>
          <w:pgSz w:w="12240" w:h="15840"/>
          <w:pgMar w:top="1440" w:right="1440" w:bottom="1440" w:left="1440" w:header="720" w:footer="720" w:gutter="0"/>
          <w:cols w:space="720"/>
          <w:docGrid w:linePitch="360"/>
        </w:sectPr>
      </w:pPr>
    </w:p>
    <w:p w:rsidR="00237D9E" w:rsidRPr="00BB4724" w:rsidRDefault="00BB4724" w:rsidP="00BB4724">
      <w:pPr>
        <w:jc w:val="center"/>
        <w:rPr>
          <w:rFonts w:ascii="Arial Narrow" w:hAnsi="Arial Narrow"/>
          <w:b/>
          <w:sz w:val="28"/>
          <w:szCs w:val="28"/>
        </w:rPr>
      </w:pPr>
      <w:r w:rsidRPr="00124F66">
        <w:rPr>
          <w:rFonts w:ascii="Arial Narrow" w:hAnsi="Arial Narrow"/>
          <w:b/>
          <w:sz w:val="28"/>
          <w:szCs w:val="28"/>
        </w:rPr>
        <w:lastRenderedPageBreak/>
        <w:t xml:space="preserve">Statistics Based on </w:t>
      </w:r>
      <w:r>
        <w:rPr>
          <w:rFonts w:ascii="Arial Narrow" w:hAnsi="Arial Narrow"/>
          <w:b/>
          <w:sz w:val="28"/>
          <w:szCs w:val="28"/>
        </w:rPr>
        <w:t>the Pre-regulated Streamflow Period</w:t>
      </w:r>
      <w:r w:rsidR="00675CA6" w:rsidRPr="00124F66">
        <w:rPr>
          <w:rFonts w:ascii="Arial Narrow" w:hAnsi="Arial Narrow"/>
          <w:b/>
          <w:sz w:val="28"/>
          <w:szCs w:val="28"/>
        </w:rPr>
        <w:t xml:space="preserve"> of Record</w:t>
      </w:r>
    </w:p>
    <w:tbl>
      <w:tblPr>
        <w:tblW w:w="13660" w:type="dxa"/>
        <w:jc w:val="center"/>
        <w:tblInd w:w="93" w:type="dxa"/>
        <w:tblLook w:val="04A0" w:firstRow="1" w:lastRow="0" w:firstColumn="1" w:lastColumn="0" w:noHBand="0" w:noVBand="1"/>
      </w:tblPr>
      <w:tblGrid>
        <w:gridCol w:w="1493"/>
        <w:gridCol w:w="773"/>
        <w:gridCol w:w="773"/>
        <w:gridCol w:w="773"/>
        <w:gridCol w:w="773"/>
        <w:gridCol w:w="773"/>
        <w:gridCol w:w="891"/>
        <w:gridCol w:w="891"/>
        <w:gridCol w:w="773"/>
        <w:gridCol w:w="891"/>
        <w:gridCol w:w="891"/>
        <w:gridCol w:w="773"/>
        <w:gridCol w:w="773"/>
        <w:gridCol w:w="891"/>
        <w:gridCol w:w="846"/>
        <w:gridCol w:w="820"/>
      </w:tblGrid>
      <w:tr w:rsidR="00D9734C" w:rsidRPr="00D9734C" w:rsidTr="00D9734C">
        <w:trPr>
          <w:trHeight w:val="300"/>
          <w:jc w:val="center"/>
        </w:trPr>
        <w:tc>
          <w:tcPr>
            <w:tcW w:w="12020" w:type="dxa"/>
            <w:gridSpan w:val="14"/>
            <w:tcBorders>
              <w:top w:val="nil"/>
              <w:left w:val="nil"/>
              <w:bottom w:val="single" w:sz="4" w:space="0" w:color="auto"/>
              <w:right w:val="nil"/>
            </w:tcBorders>
            <w:shd w:val="clear" w:color="auto" w:fill="auto"/>
            <w:noWrap/>
            <w:vAlign w:val="bottom"/>
            <w:hideMark/>
          </w:tcPr>
          <w:p w:rsidR="00D9734C" w:rsidRPr="00D9734C" w:rsidRDefault="00D9734C" w:rsidP="00D9734C">
            <w:pPr>
              <w:spacing w:after="0" w:line="240" w:lineRule="auto"/>
              <w:jc w:val="center"/>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06486000 Monthly and annual flow durations, based on 1929–31, 1939–52 pre-regulated period of record (17 years)</w:t>
            </w:r>
          </w:p>
        </w:tc>
        <w:tc>
          <w:tcPr>
            <w:tcW w:w="820"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rPr>
                <w:rFonts w:ascii="Calibri" w:eastAsia="Times New Roman" w:hAnsi="Calibri" w:cs="Times New Roman"/>
                <w:color w:val="000000"/>
                <w:sz w:val="20"/>
                <w:szCs w:val="20"/>
              </w:rPr>
            </w:pPr>
          </w:p>
        </w:tc>
        <w:tc>
          <w:tcPr>
            <w:tcW w:w="820"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rPr>
                <w:rFonts w:ascii="Calibri" w:eastAsia="Times New Roman" w:hAnsi="Calibri" w:cs="Times New Roman"/>
                <w:color w:val="000000"/>
                <w:sz w:val="20"/>
                <w:szCs w:val="20"/>
              </w:rPr>
            </w:pPr>
          </w:p>
        </w:tc>
      </w:tr>
      <w:tr w:rsidR="00D9734C" w:rsidRPr="00D9734C" w:rsidTr="00D9734C">
        <w:trPr>
          <w:trHeight w:val="600"/>
          <w:jc w:val="center"/>
        </w:trPr>
        <w:tc>
          <w:tcPr>
            <w:tcW w:w="1493" w:type="dxa"/>
            <w:vMerge w:val="restart"/>
            <w:tcBorders>
              <w:top w:val="nil"/>
              <w:left w:val="nil"/>
              <w:bottom w:val="single" w:sz="4" w:space="0" w:color="000000"/>
              <w:right w:val="nil"/>
            </w:tcBorders>
            <w:shd w:val="clear" w:color="auto" w:fill="auto"/>
            <w:vAlign w:val="bottom"/>
            <w:hideMark/>
          </w:tcPr>
          <w:p w:rsidR="00D9734C" w:rsidRPr="00D9734C" w:rsidRDefault="00D9734C" w:rsidP="00D9734C">
            <w:pPr>
              <w:spacing w:after="0" w:line="240" w:lineRule="auto"/>
              <w:jc w:val="center"/>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Percentage of days discharge equaled or exceeded</w:t>
            </w:r>
          </w:p>
        </w:tc>
        <w:tc>
          <w:tcPr>
            <w:tcW w:w="759" w:type="dxa"/>
            <w:tcBorders>
              <w:top w:val="nil"/>
              <w:left w:val="nil"/>
              <w:bottom w:val="single" w:sz="4" w:space="0" w:color="auto"/>
              <w:right w:val="nil"/>
            </w:tcBorders>
            <w:shd w:val="clear" w:color="auto" w:fill="auto"/>
            <w:noWrap/>
            <w:vAlign w:val="bottom"/>
            <w:hideMark/>
          </w:tcPr>
          <w:p w:rsidR="00D9734C" w:rsidRPr="00D9734C" w:rsidRDefault="00D9734C" w:rsidP="00D9734C">
            <w:pPr>
              <w:spacing w:after="0" w:line="240" w:lineRule="auto"/>
              <w:jc w:val="center"/>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 </w:t>
            </w:r>
          </w:p>
        </w:tc>
        <w:tc>
          <w:tcPr>
            <w:tcW w:w="759" w:type="dxa"/>
            <w:tcBorders>
              <w:top w:val="nil"/>
              <w:left w:val="nil"/>
              <w:bottom w:val="single" w:sz="4" w:space="0" w:color="auto"/>
              <w:right w:val="nil"/>
            </w:tcBorders>
            <w:shd w:val="clear" w:color="auto" w:fill="auto"/>
            <w:noWrap/>
            <w:vAlign w:val="bottom"/>
            <w:hideMark/>
          </w:tcPr>
          <w:p w:rsidR="00D9734C" w:rsidRPr="00D9734C" w:rsidRDefault="00D9734C" w:rsidP="00D9734C">
            <w:pPr>
              <w:spacing w:after="0" w:line="240" w:lineRule="auto"/>
              <w:jc w:val="center"/>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 </w:t>
            </w:r>
          </w:p>
        </w:tc>
        <w:tc>
          <w:tcPr>
            <w:tcW w:w="759" w:type="dxa"/>
            <w:tcBorders>
              <w:top w:val="nil"/>
              <w:left w:val="nil"/>
              <w:bottom w:val="single" w:sz="4" w:space="0" w:color="auto"/>
              <w:right w:val="nil"/>
            </w:tcBorders>
            <w:shd w:val="clear" w:color="auto" w:fill="auto"/>
            <w:noWrap/>
            <w:vAlign w:val="bottom"/>
            <w:hideMark/>
          </w:tcPr>
          <w:p w:rsidR="00D9734C" w:rsidRPr="00D9734C" w:rsidRDefault="00D9734C" w:rsidP="00D9734C">
            <w:pPr>
              <w:spacing w:after="0" w:line="240" w:lineRule="auto"/>
              <w:jc w:val="center"/>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 </w:t>
            </w:r>
          </w:p>
        </w:tc>
        <w:tc>
          <w:tcPr>
            <w:tcW w:w="759" w:type="dxa"/>
            <w:tcBorders>
              <w:top w:val="nil"/>
              <w:left w:val="nil"/>
              <w:bottom w:val="single" w:sz="4" w:space="0" w:color="auto"/>
              <w:right w:val="nil"/>
            </w:tcBorders>
            <w:shd w:val="clear" w:color="auto" w:fill="auto"/>
            <w:noWrap/>
            <w:vAlign w:val="bottom"/>
            <w:hideMark/>
          </w:tcPr>
          <w:p w:rsidR="00D9734C" w:rsidRPr="00D9734C" w:rsidRDefault="00D9734C" w:rsidP="00D9734C">
            <w:pPr>
              <w:spacing w:after="0" w:line="240" w:lineRule="auto"/>
              <w:jc w:val="center"/>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 </w:t>
            </w:r>
          </w:p>
        </w:tc>
        <w:tc>
          <w:tcPr>
            <w:tcW w:w="4191" w:type="dxa"/>
            <w:gridSpan w:val="5"/>
            <w:tcBorders>
              <w:top w:val="single" w:sz="4" w:space="0" w:color="auto"/>
              <w:left w:val="nil"/>
              <w:bottom w:val="single" w:sz="4" w:space="0" w:color="auto"/>
              <w:right w:val="nil"/>
            </w:tcBorders>
            <w:shd w:val="clear" w:color="auto" w:fill="auto"/>
            <w:vAlign w:val="bottom"/>
            <w:hideMark/>
          </w:tcPr>
          <w:p w:rsidR="00D9734C" w:rsidRPr="00D9734C" w:rsidRDefault="00D9734C" w:rsidP="00D9734C">
            <w:pPr>
              <w:spacing w:after="0" w:line="240" w:lineRule="auto"/>
              <w:jc w:val="center"/>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Discharge (cubic feet per second)</w:t>
            </w:r>
          </w:p>
        </w:tc>
        <w:tc>
          <w:tcPr>
            <w:tcW w:w="891" w:type="dxa"/>
            <w:tcBorders>
              <w:top w:val="nil"/>
              <w:left w:val="nil"/>
              <w:bottom w:val="single" w:sz="4" w:space="0" w:color="auto"/>
              <w:right w:val="nil"/>
            </w:tcBorders>
            <w:shd w:val="clear" w:color="auto" w:fill="auto"/>
            <w:noWrap/>
            <w:vAlign w:val="bottom"/>
            <w:hideMark/>
          </w:tcPr>
          <w:p w:rsidR="00D9734C" w:rsidRPr="00D9734C" w:rsidRDefault="00D9734C" w:rsidP="00D9734C">
            <w:pPr>
              <w:spacing w:after="0" w:line="240" w:lineRule="auto"/>
              <w:jc w:val="center"/>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 </w:t>
            </w:r>
          </w:p>
        </w:tc>
        <w:tc>
          <w:tcPr>
            <w:tcW w:w="759" w:type="dxa"/>
            <w:tcBorders>
              <w:top w:val="nil"/>
              <w:left w:val="nil"/>
              <w:bottom w:val="single" w:sz="4" w:space="0" w:color="auto"/>
              <w:right w:val="nil"/>
            </w:tcBorders>
            <w:shd w:val="clear" w:color="auto" w:fill="auto"/>
            <w:noWrap/>
            <w:vAlign w:val="bottom"/>
            <w:hideMark/>
          </w:tcPr>
          <w:p w:rsidR="00D9734C" w:rsidRPr="00D9734C" w:rsidRDefault="00D9734C" w:rsidP="00D9734C">
            <w:pPr>
              <w:spacing w:after="0" w:line="240" w:lineRule="auto"/>
              <w:jc w:val="center"/>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 </w:t>
            </w:r>
          </w:p>
        </w:tc>
        <w:tc>
          <w:tcPr>
            <w:tcW w:w="759" w:type="dxa"/>
            <w:tcBorders>
              <w:top w:val="nil"/>
              <w:left w:val="nil"/>
              <w:bottom w:val="single" w:sz="4" w:space="0" w:color="auto"/>
              <w:right w:val="nil"/>
            </w:tcBorders>
            <w:shd w:val="clear" w:color="auto" w:fill="auto"/>
            <w:noWrap/>
            <w:vAlign w:val="bottom"/>
            <w:hideMark/>
          </w:tcPr>
          <w:p w:rsidR="00D9734C" w:rsidRPr="00D9734C" w:rsidRDefault="00D9734C" w:rsidP="00D9734C">
            <w:pPr>
              <w:spacing w:after="0" w:line="240" w:lineRule="auto"/>
              <w:jc w:val="center"/>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 </w:t>
            </w:r>
          </w:p>
        </w:tc>
        <w:tc>
          <w:tcPr>
            <w:tcW w:w="891" w:type="dxa"/>
            <w:tcBorders>
              <w:top w:val="nil"/>
              <w:left w:val="nil"/>
              <w:bottom w:val="single" w:sz="4" w:space="0" w:color="auto"/>
              <w:right w:val="nil"/>
            </w:tcBorders>
            <w:shd w:val="clear" w:color="auto" w:fill="auto"/>
            <w:noWrap/>
            <w:vAlign w:val="bottom"/>
            <w:hideMark/>
          </w:tcPr>
          <w:p w:rsidR="00D9734C" w:rsidRPr="00D9734C" w:rsidRDefault="00D9734C" w:rsidP="00D9734C">
            <w:pPr>
              <w:spacing w:after="0" w:line="240" w:lineRule="auto"/>
              <w:jc w:val="center"/>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 </w:t>
            </w:r>
          </w:p>
        </w:tc>
        <w:tc>
          <w:tcPr>
            <w:tcW w:w="1640" w:type="dxa"/>
            <w:gridSpan w:val="2"/>
            <w:tcBorders>
              <w:top w:val="single" w:sz="4" w:space="0" w:color="auto"/>
              <w:left w:val="nil"/>
              <w:bottom w:val="single" w:sz="4" w:space="0" w:color="auto"/>
              <w:right w:val="nil"/>
            </w:tcBorders>
            <w:shd w:val="clear" w:color="auto" w:fill="auto"/>
            <w:vAlign w:val="bottom"/>
            <w:hideMark/>
          </w:tcPr>
          <w:p w:rsidR="00D9734C" w:rsidRPr="00D9734C" w:rsidRDefault="00D9734C" w:rsidP="00D9734C">
            <w:pPr>
              <w:spacing w:after="0" w:line="240" w:lineRule="auto"/>
              <w:jc w:val="center"/>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Annual flow durations</w:t>
            </w:r>
          </w:p>
        </w:tc>
      </w:tr>
      <w:tr w:rsidR="00D9734C" w:rsidRPr="00D9734C" w:rsidTr="00D9734C">
        <w:trPr>
          <w:trHeight w:val="600"/>
          <w:jc w:val="center"/>
        </w:trPr>
        <w:tc>
          <w:tcPr>
            <w:tcW w:w="1493" w:type="dxa"/>
            <w:vMerge/>
            <w:tcBorders>
              <w:top w:val="nil"/>
              <w:left w:val="nil"/>
              <w:bottom w:val="single" w:sz="4" w:space="0" w:color="000000"/>
              <w:right w:val="nil"/>
            </w:tcBorders>
            <w:vAlign w:val="center"/>
            <w:hideMark/>
          </w:tcPr>
          <w:p w:rsidR="00D9734C" w:rsidRPr="00D9734C" w:rsidRDefault="00D9734C" w:rsidP="00D9734C">
            <w:pPr>
              <w:spacing w:after="0" w:line="240" w:lineRule="auto"/>
              <w:rPr>
                <w:rFonts w:ascii="Calibri" w:eastAsia="Times New Roman" w:hAnsi="Calibri" w:cs="Times New Roman"/>
                <w:color w:val="000000"/>
                <w:sz w:val="20"/>
                <w:szCs w:val="20"/>
              </w:rPr>
            </w:pPr>
          </w:p>
        </w:tc>
        <w:tc>
          <w:tcPr>
            <w:tcW w:w="759" w:type="dxa"/>
            <w:tcBorders>
              <w:top w:val="nil"/>
              <w:left w:val="nil"/>
              <w:bottom w:val="single" w:sz="4" w:space="0" w:color="auto"/>
              <w:right w:val="nil"/>
            </w:tcBorders>
            <w:shd w:val="clear" w:color="000000" w:fill="FFFFFF"/>
            <w:noWrap/>
            <w:vAlign w:val="bottom"/>
            <w:hideMark/>
          </w:tcPr>
          <w:p w:rsidR="00D9734C" w:rsidRPr="00D9734C" w:rsidRDefault="00D9734C" w:rsidP="00D9734C">
            <w:pPr>
              <w:spacing w:after="0" w:line="240" w:lineRule="auto"/>
              <w:jc w:val="center"/>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Oct</w:t>
            </w:r>
          </w:p>
        </w:tc>
        <w:tc>
          <w:tcPr>
            <w:tcW w:w="759" w:type="dxa"/>
            <w:tcBorders>
              <w:top w:val="nil"/>
              <w:left w:val="nil"/>
              <w:bottom w:val="single" w:sz="4" w:space="0" w:color="auto"/>
              <w:right w:val="nil"/>
            </w:tcBorders>
            <w:shd w:val="clear" w:color="000000" w:fill="FFFFFF"/>
            <w:noWrap/>
            <w:vAlign w:val="bottom"/>
            <w:hideMark/>
          </w:tcPr>
          <w:p w:rsidR="00D9734C" w:rsidRPr="00D9734C" w:rsidRDefault="00D9734C" w:rsidP="00D9734C">
            <w:pPr>
              <w:spacing w:after="0" w:line="240" w:lineRule="auto"/>
              <w:jc w:val="center"/>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Nov</w:t>
            </w:r>
          </w:p>
        </w:tc>
        <w:tc>
          <w:tcPr>
            <w:tcW w:w="759" w:type="dxa"/>
            <w:tcBorders>
              <w:top w:val="nil"/>
              <w:left w:val="nil"/>
              <w:bottom w:val="single" w:sz="4" w:space="0" w:color="auto"/>
              <w:right w:val="nil"/>
            </w:tcBorders>
            <w:shd w:val="clear" w:color="000000" w:fill="FFFFFF"/>
            <w:noWrap/>
            <w:vAlign w:val="bottom"/>
            <w:hideMark/>
          </w:tcPr>
          <w:p w:rsidR="00D9734C" w:rsidRPr="00D9734C" w:rsidRDefault="00D9734C" w:rsidP="00D9734C">
            <w:pPr>
              <w:spacing w:after="0" w:line="240" w:lineRule="auto"/>
              <w:jc w:val="center"/>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Dec</w:t>
            </w:r>
          </w:p>
        </w:tc>
        <w:tc>
          <w:tcPr>
            <w:tcW w:w="759" w:type="dxa"/>
            <w:tcBorders>
              <w:top w:val="nil"/>
              <w:left w:val="nil"/>
              <w:bottom w:val="single" w:sz="4" w:space="0" w:color="auto"/>
              <w:right w:val="nil"/>
            </w:tcBorders>
            <w:shd w:val="clear" w:color="000000" w:fill="FFFFFF"/>
            <w:noWrap/>
            <w:vAlign w:val="bottom"/>
            <w:hideMark/>
          </w:tcPr>
          <w:p w:rsidR="00D9734C" w:rsidRPr="00D9734C" w:rsidRDefault="00D9734C" w:rsidP="00D9734C">
            <w:pPr>
              <w:spacing w:after="0" w:line="240" w:lineRule="auto"/>
              <w:jc w:val="center"/>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Jan</w:t>
            </w:r>
          </w:p>
        </w:tc>
        <w:tc>
          <w:tcPr>
            <w:tcW w:w="759" w:type="dxa"/>
            <w:tcBorders>
              <w:top w:val="nil"/>
              <w:left w:val="nil"/>
              <w:bottom w:val="single" w:sz="4" w:space="0" w:color="auto"/>
              <w:right w:val="nil"/>
            </w:tcBorders>
            <w:shd w:val="clear" w:color="000000" w:fill="FFFFFF"/>
            <w:noWrap/>
            <w:vAlign w:val="bottom"/>
            <w:hideMark/>
          </w:tcPr>
          <w:p w:rsidR="00D9734C" w:rsidRPr="00D9734C" w:rsidRDefault="00D9734C" w:rsidP="00D9734C">
            <w:pPr>
              <w:spacing w:after="0" w:line="240" w:lineRule="auto"/>
              <w:jc w:val="center"/>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Feb</w:t>
            </w:r>
          </w:p>
        </w:tc>
        <w:tc>
          <w:tcPr>
            <w:tcW w:w="891" w:type="dxa"/>
            <w:tcBorders>
              <w:top w:val="nil"/>
              <w:left w:val="nil"/>
              <w:bottom w:val="single" w:sz="4" w:space="0" w:color="auto"/>
              <w:right w:val="nil"/>
            </w:tcBorders>
            <w:shd w:val="clear" w:color="000000" w:fill="FFFFFF"/>
            <w:noWrap/>
            <w:vAlign w:val="bottom"/>
            <w:hideMark/>
          </w:tcPr>
          <w:p w:rsidR="00D9734C" w:rsidRPr="00D9734C" w:rsidRDefault="00D9734C" w:rsidP="00D9734C">
            <w:pPr>
              <w:spacing w:after="0" w:line="240" w:lineRule="auto"/>
              <w:jc w:val="center"/>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Mar</w:t>
            </w:r>
          </w:p>
        </w:tc>
        <w:tc>
          <w:tcPr>
            <w:tcW w:w="891" w:type="dxa"/>
            <w:tcBorders>
              <w:top w:val="nil"/>
              <w:left w:val="nil"/>
              <w:bottom w:val="single" w:sz="4" w:space="0" w:color="auto"/>
              <w:right w:val="nil"/>
            </w:tcBorders>
            <w:shd w:val="clear" w:color="000000" w:fill="FFFFFF"/>
            <w:noWrap/>
            <w:vAlign w:val="bottom"/>
            <w:hideMark/>
          </w:tcPr>
          <w:p w:rsidR="00D9734C" w:rsidRPr="00D9734C" w:rsidRDefault="00D9734C" w:rsidP="00D9734C">
            <w:pPr>
              <w:spacing w:after="0" w:line="240" w:lineRule="auto"/>
              <w:jc w:val="center"/>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Apr</w:t>
            </w:r>
          </w:p>
        </w:tc>
        <w:tc>
          <w:tcPr>
            <w:tcW w:w="759" w:type="dxa"/>
            <w:tcBorders>
              <w:top w:val="nil"/>
              <w:left w:val="nil"/>
              <w:bottom w:val="single" w:sz="4" w:space="0" w:color="auto"/>
              <w:right w:val="nil"/>
            </w:tcBorders>
            <w:shd w:val="clear" w:color="000000" w:fill="FFFFFF"/>
            <w:noWrap/>
            <w:vAlign w:val="bottom"/>
            <w:hideMark/>
          </w:tcPr>
          <w:p w:rsidR="00D9734C" w:rsidRPr="00D9734C" w:rsidRDefault="00D9734C" w:rsidP="00D9734C">
            <w:pPr>
              <w:spacing w:after="0" w:line="240" w:lineRule="auto"/>
              <w:jc w:val="center"/>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May</w:t>
            </w:r>
          </w:p>
        </w:tc>
        <w:tc>
          <w:tcPr>
            <w:tcW w:w="891" w:type="dxa"/>
            <w:tcBorders>
              <w:top w:val="nil"/>
              <w:left w:val="nil"/>
              <w:bottom w:val="single" w:sz="4" w:space="0" w:color="auto"/>
              <w:right w:val="nil"/>
            </w:tcBorders>
            <w:shd w:val="clear" w:color="000000" w:fill="FFFFFF"/>
            <w:noWrap/>
            <w:vAlign w:val="bottom"/>
            <w:hideMark/>
          </w:tcPr>
          <w:p w:rsidR="00D9734C" w:rsidRPr="00D9734C" w:rsidRDefault="00D9734C" w:rsidP="00D9734C">
            <w:pPr>
              <w:spacing w:after="0" w:line="240" w:lineRule="auto"/>
              <w:jc w:val="center"/>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June</w:t>
            </w:r>
          </w:p>
        </w:tc>
        <w:tc>
          <w:tcPr>
            <w:tcW w:w="891" w:type="dxa"/>
            <w:tcBorders>
              <w:top w:val="nil"/>
              <w:left w:val="nil"/>
              <w:bottom w:val="single" w:sz="4" w:space="0" w:color="auto"/>
              <w:right w:val="nil"/>
            </w:tcBorders>
            <w:shd w:val="clear" w:color="000000" w:fill="FFFFFF"/>
            <w:noWrap/>
            <w:vAlign w:val="bottom"/>
            <w:hideMark/>
          </w:tcPr>
          <w:p w:rsidR="00D9734C" w:rsidRPr="00D9734C" w:rsidRDefault="00D9734C" w:rsidP="00D9734C">
            <w:pPr>
              <w:spacing w:after="0" w:line="240" w:lineRule="auto"/>
              <w:jc w:val="center"/>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July</w:t>
            </w:r>
          </w:p>
        </w:tc>
        <w:tc>
          <w:tcPr>
            <w:tcW w:w="759" w:type="dxa"/>
            <w:tcBorders>
              <w:top w:val="nil"/>
              <w:left w:val="nil"/>
              <w:bottom w:val="single" w:sz="4" w:space="0" w:color="auto"/>
              <w:right w:val="nil"/>
            </w:tcBorders>
            <w:shd w:val="clear" w:color="000000" w:fill="FFFFFF"/>
            <w:noWrap/>
            <w:vAlign w:val="bottom"/>
            <w:hideMark/>
          </w:tcPr>
          <w:p w:rsidR="00D9734C" w:rsidRPr="00D9734C" w:rsidRDefault="00D9734C" w:rsidP="00D9734C">
            <w:pPr>
              <w:spacing w:after="0" w:line="240" w:lineRule="auto"/>
              <w:jc w:val="center"/>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Aug</w:t>
            </w:r>
          </w:p>
        </w:tc>
        <w:tc>
          <w:tcPr>
            <w:tcW w:w="759" w:type="dxa"/>
            <w:tcBorders>
              <w:top w:val="nil"/>
              <w:left w:val="nil"/>
              <w:bottom w:val="single" w:sz="4" w:space="0" w:color="auto"/>
              <w:right w:val="nil"/>
            </w:tcBorders>
            <w:shd w:val="clear" w:color="000000" w:fill="FFFFFF"/>
            <w:noWrap/>
            <w:vAlign w:val="bottom"/>
            <w:hideMark/>
          </w:tcPr>
          <w:p w:rsidR="00D9734C" w:rsidRPr="00D9734C" w:rsidRDefault="00D9734C" w:rsidP="00D9734C">
            <w:pPr>
              <w:spacing w:after="0" w:line="240" w:lineRule="auto"/>
              <w:jc w:val="center"/>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Sept</w:t>
            </w:r>
          </w:p>
        </w:tc>
        <w:tc>
          <w:tcPr>
            <w:tcW w:w="891" w:type="dxa"/>
            <w:tcBorders>
              <w:top w:val="nil"/>
              <w:left w:val="nil"/>
              <w:bottom w:val="single" w:sz="4" w:space="0" w:color="auto"/>
              <w:right w:val="nil"/>
            </w:tcBorders>
            <w:shd w:val="clear" w:color="auto" w:fill="auto"/>
            <w:noWrap/>
            <w:vAlign w:val="bottom"/>
            <w:hideMark/>
          </w:tcPr>
          <w:p w:rsidR="00D9734C" w:rsidRPr="00D9734C" w:rsidRDefault="00D9734C" w:rsidP="00D9734C">
            <w:pPr>
              <w:spacing w:after="0" w:line="240" w:lineRule="auto"/>
              <w:jc w:val="center"/>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Annual</w:t>
            </w:r>
          </w:p>
        </w:tc>
        <w:tc>
          <w:tcPr>
            <w:tcW w:w="820" w:type="dxa"/>
            <w:tcBorders>
              <w:top w:val="nil"/>
              <w:left w:val="nil"/>
              <w:bottom w:val="single" w:sz="4" w:space="0" w:color="auto"/>
              <w:right w:val="nil"/>
            </w:tcBorders>
            <w:shd w:val="clear" w:color="auto" w:fill="auto"/>
            <w:vAlign w:val="bottom"/>
            <w:hideMark/>
          </w:tcPr>
          <w:p w:rsidR="00D9734C" w:rsidRPr="00D9734C" w:rsidRDefault="00D9734C" w:rsidP="00D9734C">
            <w:pPr>
              <w:spacing w:after="0" w:line="240" w:lineRule="auto"/>
              <w:jc w:val="center"/>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Kentau statistic</w:t>
            </w:r>
          </w:p>
        </w:tc>
        <w:tc>
          <w:tcPr>
            <w:tcW w:w="820" w:type="dxa"/>
            <w:tcBorders>
              <w:top w:val="nil"/>
              <w:left w:val="nil"/>
              <w:bottom w:val="single" w:sz="4" w:space="0" w:color="auto"/>
              <w:right w:val="nil"/>
            </w:tcBorders>
            <w:shd w:val="clear" w:color="auto" w:fill="auto"/>
            <w:noWrap/>
            <w:vAlign w:val="bottom"/>
            <w:hideMark/>
          </w:tcPr>
          <w:p w:rsidR="00D9734C" w:rsidRPr="00D9734C" w:rsidRDefault="00D9734C" w:rsidP="00D9734C">
            <w:pPr>
              <w:spacing w:after="0" w:line="240" w:lineRule="auto"/>
              <w:jc w:val="center"/>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P-value</w:t>
            </w:r>
          </w:p>
        </w:tc>
      </w:tr>
      <w:tr w:rsidR="00D9734C" w:rsidRPr="00D9734C" w:rsidTr="00D9734C">
        <w:trPr>
          <w:trHeight w:val="300"/>
          <w:jc w:val="center"/>
        </w:trPr>
        <w:tc>
          <w:tcPr>
            <w:tcW w:w="1493"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center"/>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99</w:t>
            </w:r>
          </w:p>
        </w:tc>
        <w:tc>
          <w:tcPr>
            <w:tcW w:w="75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8,960</w:t>
            </w:r>
          </w:p>
        </w:tc>
        <w:tc>
          <w:tcPr>
            <w:tcW w:w="75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4,500</w:t>
            </w:r>
          </w:p>
        </w:tc>
        <w:tc>
          <w:tcPr>
            <w:tcW w:w="75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3,240</w:t>
            </w:r>
          </w:p>
        </w:tc>
        <w:tc>
          <w:tcPr>
            <w:tcW w:w="75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3,100</w:t>
            </w:r>
          </w:p>
        </w:tc>
        <w:tc>
          <w:tcPr>
            <w:tcW w:w="75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5,400</w:t>
            </w:r>
          </w:p>
        </w:tc>
        <w:tc>
          <w:tcPr>
            <w:tcW w:w="891"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6,400</w:t>
            </w:r>
          </w:p>
        </w:tc>
        <w:tc>
          <w:tcPr>
            <w:tcW w:w="891"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14,100</w:t>
            </w:r>
          </w:p>
        </w:tc>
        <w:tc>
          <w:tcPr>
            <w:tcW w:w="75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12,600</w:t>
            </w:r>
          </w:p>
        </w:tc>
        <w:tc>
          <w:tcPr>
            <w:tcW w:w="891"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20,600</w:t>
            </w:r>
          </w:p>
        </w:tc>
        <w:tc>
          <w:tcPr>
            <w:tcW w:w="891"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13,000</w:t>
            </w:r>
          </w:p>
        </w:tc>
        <w:tc>
          <w:tcPr>
            <w:tcW w:w="75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9,340</w:t>
            </w:r>
          </w:p>
        </w:tc>
        <w:tc>
          <w:tcPr>
            <w:tcW w:w="75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7,550</w:t>
            </w:r>
          </w:p>
        </w:tc>
        <w:tc>
          <w:tcPr>
            <w:tcW w:w="891"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4,500</w:t>
            </w:r>
          </w:p>
        </w:tc>
        <w:tc>
          <w:tcPr>
            <w:tcW w:w="820"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-0.074</w:t>
            </w:r>
          </w:p>
        </w:tc>
        <w:tc>
          <w:tcPr>
            <w:tcW w:w="820"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0.711</w:t>
            </w:r>
          </w:p>
        </w:tc>
      </w:tr>
      <w:tr w:rsidR="00D9734C" w:rsidRPr="00D9734C" w:rsidTr="00D9734C">
        <w:trPr>
          <w:trHeight w:val="300"/>
          <w:jc w:val="center"/>
        </w:trPr>
        <w:tc>
          <w:tcPr>
            <w:tcW w:w="1493"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center"/>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98</w:t>
            </w:r>
          </w:p>
        </w:tc>
        <w:tc>
          <w:tcPr>
            <w:tcW w:w="75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9,660</w:t>
            </w:r>
          </w:p>
        </w:tc>
        <w:tc>
          <w:tcPr>
            <w:tcW w:w="75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5,400</w:t>
            </w:r>
          </w:p>
        </w:tc>
        <w:tc>
          <w:tcPr>
            <w:tcW w:w="75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3,700</w:t>
            </w:r>
          </w:p>
        </w:tc>
        <w:tc>
          <w:tcPr>
            <w:tcW w:w="75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3,400</w:t>
            </w:r>
          </w:p>
        </w:tc>
        <w:tc>
          <w:tcPr>
            <w:tcW w:w="75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5,500</w:t>
            </w:r>
          </w:p>
        </w:tc>
        <w:tc>
          <w:tcPr>
            <w:tcW w:w="891"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7,300</w:t>
            </w:r>
          </w:p>
        </w:tc>
        <w:tc>
          <w:tcPr>
            <w:tcW w:w="891"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15,100</w:t>
            </w:r>
          </w:p>
        </w:tc>
        <w:tc>
          <w:tcPr>
            <w:tcW w:w="75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13,800</w:t>
            </w:r>
          </w:p>
        </w:tc>
        <w:tc>
          <w:tcPr>
            <w:tcW w:w="891"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22,600</w:t>
            </w:r>
          </w:p>
        </w:tc>
        <w:tc>
          <w:tcPr>
            <w:tcW w:w="891"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16,400</w:t>
            </w:r>
          </w:p>
        </w:tc>
        <w:tc>
          <w:tcPr>
            <w:tcW w:w="75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9,800</w:t>
            </w:r>
          </w:p>
        </w:tc>
        <w:tc>
          <w:tcPr>
            <w:tcW w:w="75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7,690</w:t>
            </w:r>
          </w:p>
        </w:tc>
        <w:tc>
          <w:tcPr>
            <w:tcW w:w="891"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5,600</w:t>
            </w:r>
          </w:p>
        </w:tc>
        <w:tc>
          <w:tcPr>
            <w:tcW w:w="820"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-0.029</w:t>
            </w:r>
          </w:p>
        </w:tc>
        <w:tc>
          <w:tcPr>
            <w:tcW w:w="820"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0.902</w:t>
            </w:r>
          </w:p>
        </w:tc>
      </w:tr>
      <w:tr w:rsidR="00D9734C" w:rsidRPr="00D9734C" w:rsidTr="00D9734C">
        <w:trPr>
          <w:trHeight w:val="300"/>
          <w:jc w:val="center"/>
        </w:trPr>
        <w:tc>
          <w:tcPr>
            <w:tcW w:w="1493"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center"/>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95</w:t>
            </w:r>
          </w:p>
        </w:tc>
        <w:tc>
          <w:tcPr>
            <w:tcW w:w="75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10,300</w:t>
            </w:r>
          </w:p>
        </w:tc>
        <w:tc>
          <w:tcPr>
            <w:tcW w:w="75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7,400</w:t>
            </w:r>
          </w:p>
        </w:tc>
        <w:tc>
          <w:tcPr>
            <w:tcW w:w="75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4,300</w:t>
            </w:r>
          </w:p>
        </w:tc>
        <w:tc>
          <w:tcPr>
            <w:tcW w:w="75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4,300</w:t>
            </w:r>
          </w:p>
        </w:tc>
        <w:tc>
          <w:tcPr>
            <w:tcW w:w="75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5,600</w:t>
            </w:r>
          </w:p>
        </w:tc>
        <w:tc>
          <w:tcPr>
            <w:tcW w:w="891"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8,300</w:t>
            </w:r>
          </w:p>
        </w:tc>
        <w:tc>
          <w:tcPr>
            <w:tcW w:w="891"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18,500</w:t>
            </w:r>
          </w:p>
        </w:tc>
        <w:tc>
          <w:tcPr>
            <w:tcW w:w="75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15,400</w:t>
            </w:r>
          </w:p>
        </w:tc>
        <w:tc>
          <w:tcPr>
            <w:tcW w:w="891"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25,100</w:t>
            </w:r>
          </w:p>
        </w:tc>
        <w:tc>
          <w:tcPr>
            <w:tcW w:w="891"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18,900</w:t>
            </w:r>
          </w:p>
        </w:tc>
        <w:tc>
          <w:tcPr>
            <w:tcW w:w="75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12,900</w:t>
            </w:r>
          </w:p>
        </w:tc>
        <w:tc>
          <w:tcPr>
            <w:tcW w:w="75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8,620</w:t>
            </w:r>
          </w:p>
        </w:tc>
        <w:tc>
          <w:tcPr>
            <w:tcW w:w="891"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7,200</w:t>
            </w:r>
          </w:p>
        </w:tc>
        <w:tc>
          <w:tcPr>
            <w:tcW w:w="820"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0.074</w:t>
            </w:r>
          </w:p>
        </w:tc>
        <w:tc>
          <w:tcPr>
            <w:tcW w:w="820"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0.711</w:t>
            </w:r>
          </w:p>
        </w:tc>
      </w:tr>
      <w:tr w:rsidR="00D9734C" w:rsidRPr="00D9734C" w:rsidTr="00D9734C">
        <w:trPr>
          <w:trHeight w:val="300"/>
          <w:jc w:val="center"/>
        </w:trPr>
        <w:tc>
          <w:tcPr>
            <w:tcW w:w="1493"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center"/>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90</w:t>
            </w:r>
          </w:p>
        </w:tc>
        <w:tc>
          <w:tcPr>
            <w:tcW w:w="75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13,800</w:t>
            </w:r>
          </w:p>
        </w:tc>
        <w:tc>
          <w:tcPr>
            <w:tcW w:w="75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10,400</w:t>
            </w:r>
          </w:p>
        </w:tc>
        <w:tc>
          <w:tcPr>
            <w:tcW w:w="75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5,510</w:t>
            </w:r>
          </w:p>
        </w:tc>
        <w:tc>
          <w:tcPr>
            <w:tcW w:w="75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6,400</w:t>
            </w:r>
          </w:p>
        </w:tc>
        <w:tc>
          <w:tcPr>
            <w:tcW w:w="75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6,900</w:t>
            </w:r>
          </w:p>
        </w:tc>
        <w:tc>
          <w:tcPr>
            <w:tcW w:w="891"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11,800</w:t>
            </w:r>
          </w:p>
        </w:tc>
        <w:tc>
          <w:tcPr>
            <w:tcW w:w="891"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20,300</w:t>
            </w:r>
          </w:p>
        </w:tc>
        <w:tc>
          <w:tcPr>
            <w:tcW w:w="75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17,400</w:t>
            </w:r>
          </w:p>
        </w:tc>
        <w:tc>
          <w:tcPr>
            <w:tcW w:w="891"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29,300</w:t>
            </w:r>
          </w:p>
        </w:tc>
        <w:tc>
          <w:tcPr>
            <w:tcW w:w="891"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21,800</w:t>
            </w:r>
          </w:p>
        </w:tc>
        <w:tc>
          <w:tcPr>
            <w:tcW w:w="75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15,400</w:t>
            </w:r>
          </w:p>
        </w:tc>
        <w:tc>
          <w:tcPr>
            <w:tcW w:w="75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11,200</w:t>
            </w:r>
          </w:p>
        </w:tc>
        <w:tc>
          <w:tcPr>
            <w:tcW w:w="891"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8,700</w:t>
            </w:r>
          </w:p>
        </w:tc>
        <w:tc>
          <w:tcPr>
            <w:tcW w:w="820"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0.324</w:t>
            </w:r>
          </w:p>
        </w:tc>
        <w:tc>
          <w:tcPr>
            <w:tcW w:w="820"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0.077</w:t>
            </w:r>
          </w:p>
        </w:tc>
      </w:tr>
      <w:tr w:rsidR="00D9734C" w:rsidRPr="00D9734C" w:rsidTr="00D9734C">
        <w:trPr>
          <w:trHeight w:val="300"/>
          <w:jc w:val="center"/>
        </w:trPr>
        <w:tc>
          <w:tcPr>
            <w:tcW w:w="1493"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center"/>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85</w:t>
            </w:r>
          </w:p>
        </w:tc>
        <w:tc>
          <w:tcPr>
            <w:tcW w:w="75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15,900</w:t>
            </w:r>
          </w:p>
        </w:tc>
        <w:tc>
          <w:tcPr>
            <w:tcW w:w="75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12,100</w:t>
            </w:r>
          </w:p>
        </w:tc>
        <w:tc>
          <w:tcPr>
            <w:tcW w:w="75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6,000</w:t>
            </w:r>
          </w:p>
        </w:tc>
        <w:tc>
          <w:tcPr>
            <w:tcW w:w="75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7,000</w:t>
            </w:r>
          </w:p>
        </w:tc>
        <w:tc>
          <w:tcPr>
            <w:tcW w:w="75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7,800</w:t>
            </w:r>
          </w:p>
        </w:tc>
        <w:tc>
          <w:tcPr>
            <w:tcW w:w="891"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14,000</w:t>
            </w:r>
          </w:p>
        </w:tc>
        <w:tc>
          <w:tcPr>
            <w:tcW w:w="891"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22,000</w:t>
            </w:r>
          </w:p>
        </w:tc>
        <w:tc>
          <w:tcPr>
            <w:tcW w:w="75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20,500</w:t>
            </w:r>
          </w:p>
        </w:tc>
        <w:tc>
          <w:tcPr>
            <w:tcW w:w="891"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32,600</w:t>
            </w:r>
          </w:p>
        </w:tc>
        <w:tc>
          <w:tcPr>
            <w:tcW w:w="891"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25,500</w:t>
            </w:r>
          </w:p>
        </w:tc>
        <w:tc>
          <w:tcPr>
            <w:tcW w:w="75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17,600</w:t>
            </w:r>
          </w:p>
        </w:tc>
        <w:tc>
          <w:tcPr>
            <w:tcW w:w="75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13,600</w:t>
            </w:r>
          </w:p>
        </w:tc>
        <w:tc>
          <w:tcPr>
            <w:tcW w:w="891"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10,400</w:t>
            </w:r>
          </w:p>
        </w:tc>
        <w:tc>
          <w:tcPr>
            <w:tcW w:w="820"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0.382</w:t>
            </w:r>
          </w:p>
        </w:tc>
        <w:tc>
          <w:tcPr>
            <w:tcW w:w="820"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0.035</w:t>
            </w:r>
          </w:p>
        </w:tc>
      </w:tr>
      <w:tr w:rsidR="00D9734C" w:rsidRPr="00D9734C" w:rsidTr="00D9734C">
        <w:trPr>
          <w:trHeight w:val="300"/>
          <w:jc w:val="center"/>
        </w:trPr>
        <w:tc>
          <w:tcPr>
            <w:tcW w:w="1493"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center"/>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80</w:t>
            </w:r>
          </w:p>
        </w:tc>
        <w:tc>
          <w:tcPr>
            <w:tcW w:w="75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16,500</w:t>
            </w:r>
          </w:p>
        </w:tc>
        <w:tc>
          <w:tcPr>
            <w:tcW w:w="75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14,000</w:t>
            </w:r>
          </w:p>
        </w:tc>
        <w:tc>
          <w:tcPr>
            <w:tcW w:w="75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6,600</w:t>
            </w:r>
          </w:p>
        </w:tc>
        <w:tc>
          <w:tcPr>
            <w:tcW w:w="75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7,400</w:t>
            </w:r>
          </w:p>
        </w:tc>
        <w:tc>
          <w:tcPr>
            <w:tcW w:w="75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8,700</w:t>
            </w:r>
          </w:p>
        </w:tc>
        <w:tc>
          <w:tcPr>
            <w:tcW w:w="891"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15,000</w:t>
            </w:r>
          </w:p>
        </w:tc>
        <w:tc>
          <w:tcPr>
            <w:tcW w:w="891"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24,500</w:t>
            </w:r>
          </w:p>
        </w:tc>
        <w:tc>
          <w:tcPr>
            <w:tcW w:w="75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21,500</w:t>
            </w:r>
          </w:p>
        </w:tc>
        <w:tc>
          <w:tcPr>
            <w:tcW w:w="891"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35,200</w:t>
            </w:r>
          </w:p>
        </w:tc>
        <w:tc>
          <w:tcPr>
            <w:tcW w:w="891"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28,600</w:t>
            </w:r>
          </w:p>
        </w:tc>
        <w:tc>
          <w:tcPr>
            <w:tcW w:w="75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19,000</w:t>
            </w:r>
          </w:p>
        </w:tc>
        <w:tc>
          <w:tcPr>
            <w:tcW w:w="75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15,300</w:t>
            </w:r>
          </w:p>
        </w:tc>
        <w:tc>
          <w:tcPr>
            <w:tcW w:w="891"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12,300</w:t>
            </w:r>
          </w:p>
        </w:tc>
        <w:tc>
          <w:tcPr>
            <w:tcW w:w="820"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0.382</w:t>
            </w:r>
          </w:p>
        </w:tc>
        <w:tc>
          <w:tcPr>
            <w:tcW w:w="820"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0.035</w:t>
            </w:r>
          </w:p>
        </w:tc>
      </w:tr>
      <w:tr w:rsidR="00D9734C" w:rsidRPr="00D9734C" w:rsidTr="00D9734C">
        <w:trPr>
          <w:trHeight w:val="300"/>
          <w:jc w:val="center"/>
        </w:trPr>
        <w:tc>
          <w:tcPr>
            <w:tcW w:w="1493"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center"/>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75</w:t>
            </w:r>
          </w:p>
        </w:tc>
        <w:tc>
          <w:tcPr>
            <w:tcW w:w="75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17,400</w:t>
            </w:r>
          </w:p>
        </w:tc>
        <w:tc>
          <w:tcPr>
            <w:tcW w:w="75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15,100</w:t>
            </w:r>
          </w:p>
        </w:tc>
        <w:tc>
          <w:tcPr>
            <w:tcW w:w="75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7,000</w:t>
            </w:r>
          </w:p>
        </w:tc>
        <w:tc>
          <w:tcPr>
            <w:tcW w:w="75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8,000</w:t>
            </w:r>
          </w:p>
        </w:tc>
        <w:tc>
          <w:tcPr>
            <w:tcW w:w="75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9,300</w:t>
            </w:r>
          </w:p>
        </w:tc>
        <w:tc>
          <w:tcPr>
            <w:tcW w:w="891"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16,000</w:t>
            </w:r>
          </w:p>
        </w:tc>
        <w:tc>
          <w:tcPr>
            <w:tcW w:w="891"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26,500</w:t>
            </w:r>
          </w:p>
        </w:tc>
        <w:tc>
          <w:tcPr>
            <w:tcW w:w="75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23,100</w:t>
            </w:r>
          </w:p>
        </w:tc>
        <w:tc>
          <w:tcPr>
            <w:tcW w:w="891"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38,100</w:t>
            </w:r>
          </w:p>
        </w:tc>
        <w:tc>
          <w:tcPr>
            <w:tcW w:w="891"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31,000</w:t>
            </w:r>
          </w:p>
        </w:tc>
        <w:tc>
          <w:tcPr>
            <w:tcW w:w="75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20,600</w:t>
            </w:r>
          </w:p>
        </w:tc>
        <w:tc>
          <w:tcPr>
            <w:tcW w:w="75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18,600</w:t>
            </w:r>
          </w:p>
        </w:tc>
        <w:tc>
          <w:tcPr>
            <w:tcW w:w="891"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14,400</w:t>
            </w:r>
          </w:p>
        </w:tc>
        <w:tc>
          <w:tcPr>
            <w:tcW w:w="820"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0.493</w:t>
            </w:r>
          </w:p>
        </w:tc>
        <w:tc>
          <w:tcPr>
            <w:tcW w:w="820"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0.007</w:t>
            </w:r>
          </w:p>
        </w:tc>
      </w:tr>
      <w:tr w:rsidR="00D9734C" w:rsidRPr="00D9734C" w:rsidTr="00D9734C">
        <w:trPr>
          <w:trHeight w:val="300"/>
          <w:jc w:val="center"/>
        </w:trPr>
        <w:tc>
          <w:tcPr>
            <w:tcW w:w="1493"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center"/>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70</w:t>
            </w:r>
          </w:p>
        </w:tc>
        <w:tc>
          <w:tcPr>
            <w:tcW w:w="75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20,100</w:t>
            </w:r>
          </w:p>
        </w:tc>
        <w:tc>
          <w:tcPr>
            <w:tcW w:w="75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16,600</w:t>
            </w:r>
          </w:p>
        </w:tc>
        <w:tc>
          <w:tcPr>
            <w:tcW w:w="75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7,400</w:t>
            </w:r>
          </w:p>
        </w:tc>
        <w:tc>
          <w:tcPr>
            <w:tcW w:w="75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8,370</w:t>
            </w:r>
          </w:p>
        </w:tc>
        <w:tc>
          <w:tcPr>
            <w:tcW w:w="75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10,000</w:t>
            </w:r>
          </w:p>
        </w:tc>
        <w:tc>
          <w:tcPr>
            <w:tcW w:w="891"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16,700</w:t>
            </w:r>
          </w:p>
        </w:tc>
        <w:tc>
          <w:tcPr>
            <w:tcW w:w="891"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30,600</w:t>
            </w:r>
          </w:p>
        </w:tc>
        <w:tc>
          <w:tcPr>
            <w:tcW w:w="75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26,400</w:t>
            </w:r>
          </w:p>
        </w:tc>
        <w:tc>
          <w:tcPr>
            <w:tcW w:w="891"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41,100</w:t>
            </w:r>
          </w:p>
        </w:tc>
        <w:tc>
          <w:tcPr>
            <w:tcW w:w="891"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33,000</w:t>
            </w:r>
          </w:p>
        </w:tc>
        <w:tc>
          <w:tcPr>
            <w:tcW w:w="75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21,700</w:t>
            </w:r>
          </w:p>
        </w:tc>
        <w:tc>
          <w:tcPr>
            <w:tcW w:w="75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21,200</w:t>
            </w:r>
          </w:p>
        </w:tc>
        <w:tc>
          <w:tcPr>
            <w:tcW w:w="891"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16,000</w:t>
            </w:r>
          </w:p>
        </w:tc>
        <w:tc>
          <w:tcPr>
            <w:tcW w:w="820"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0.544</w:t>
            </w:r>
          </w:p>
        </w:tc>
        <w:tc>
          <w:tcPr>
            <w:tcW w:w="820"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0.003</w:t>
            </w:r>
          </w:p>
        </w:tc>
      </w:tr>
      <w:tr w:rsidR="00D9734C" w:rsidRPr="00D9734C" w:rsidTr="00D9734C">
        <w:trPr>
          <w:trHeight w:val="300"/>
          <w:jc w:val="center"/>
        </w:trPr>
        <w:tc>
          <w:tcPr>
            <w:tcW w:w="1493"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center"/>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65</w:t>
            </w:r>
          </w:p>
        </w:tc>
        <w:tc>
          <w:tcPr>
            <w:tcW w:w="75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21,200</w:t>
            </w:r>
          </w:p>
        </w:tc>
        <w:tc>
          <w:tcPr>
            <w:tcW w:w="75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17,500</w:t>
            </w:r>
          </w:p>
        </w:tc>
        <w:tc>
          <w:tcPr>
            <w:tcW w:w="75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8,000</w:t>
            </w:r>
          </w:p>
        </w:tc>
        <w:tc>
          <w:tcPr>
            <w:tcW w:w="75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8,600</w:t>
            </w:r>
          </w:p>
        </w:tc>
        <w:tc>
          <w:tcPr>
            <w:tcW w:w="75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10,900</w:t>
            </w:r>
          </w:p>
        </w:tc>
        <w:tc>
          <w:tcPr>
            <w:tcW w:w="891"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17,400</w:t>
            </w:r>
          </w:p>
        </w:tc>
        <w:tc>
          <w:tcPr>
            <w:tcW w:w="891"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34,400</w:t>
            </w:r>
          </w:p>
        </w:tc>
        <w:tc>
          <w:tcPr>
            <w:tcW w:w="75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29,900</w:t>
            </w:r>
          </w:p>
        </w:tc>
        <w:tc>
          <w:tcPr>
            <w:tcW w:w="891"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43,500</w:t>
            </w:r>
          </w:p>
        </w:tc>
        <w:tc>
          <w:tcPr>
            <w:tcW w:w="891"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35,200</w:t>
            </w:r>
          </w:p>
        </w:tc>
        <w:tc>
          <w:tcPr>
            <w:tcW w:w="75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22,500</w:t>
            </w:r>
          </w:p>
        </w:tc>
        <w:tc>
          <w:tcPr>
            <w:tcW w:w="75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22,700</w:t>
            </w:r>
          </w:p>
        </w:tc>
        <w:tc>
          <w:tcPr>
            <w:tcW w:w="891"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17,600</w:t>
            </w:r>
          </w:p>
        </w:tc>
        <w:tc>
          <w:tcPr>
            <w:tcW w:w="820"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0.588</w:t>
            </w:r>
          </w:p>
        </w:tc>
        <w:tc>
          <w:tcPr>
            <w:tcW w:w="820"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0.001</w:t>
            </w:r>
          </w:p>
        </w:tc>
      </w:tr>
      <w:tr w:rsidR="00D9734C" w:rsidRPr="00D9734C" w:rsidTr="00D9734C">
        <w:trPr>
          <w:trHeight w:val="300"/>
          <w:jc w:val="center"/>
        </w:trPr>
        <w:tc>
          <w:tcPr>
            <w:tcW w:w="1493"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center"/>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60</w:t>
            </w:r>
          </w:p>
        </w:tc>
        <w:tc>
          <w:tcPr>
            <w:tcW w:w="75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22,500</w:t>
            </w:r>
          </w:p>
        </w:tc>
        <w:tc>
          <w:tcPr>
            <w:tcW w:w="75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18,500</w:t>
            </w:r>
          </w:p>
        </w:tc>
        <w:tc>
          <w:tcPr>
            <w:tcW w:w="75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8,200</w:t>
            </w:r>
          </w:p>
        </w:tc>
        <w:tc>
          <w:tcPr>
            <w:tcW w:w="75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8,900</w:t>
            </w:r>
          </w:p>
        </w:tc>
        <w:tc>
          <w:tcPr>
            <w:tcW w:w="75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11,500</w:t>
            </w:r>
          </w:p>
        </w:tc>
        <w:tc>
          <w:tcPr>
            <w:tcW w:w="891"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18,400</w:t>
            </w:r>
          </w:p>
        </w:tc>
        <w:tc>
          <w:tcPr>
            <w:tcW w:w="891"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37,500</w:t>
            </w:r>
          </w:p>
        </w:tc>
        <w:tc>
          <w:tcPr>
            <w:tcW w:w="75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31,300</w:t>
            </w:r>
          </w:p>
        </w:tc>
        <w:tc>
          <w:tcPr>
            <w:tcW w:w="891"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46,000</w:t>
            </w:r>
          </w:p>
        </w:tc>
        <w:tc>
          <w:tcPr>
            <w:tcW w:w="891"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37,100</w:t>
            </w:r>
          </w:p>
        </w:tc>
        <w:tc>
          <w:tcPr>
            <w:tcW w:w="75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24,400</w:t>
            </w:r>
          </w:p>
        </w:tc>
        <w:tc>
          <w:tcPr>
            <w:tcW w:w="75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24,000</w:t>
            </w:r>
          </w:p>
        </w:tc>
        <w:tc>
          <w:tcPr>
            <w:tcW w:w="891"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19,800</w:t>
            </w:r>
          </w:p>
        </w:tc>
        <w:tc>
          <w:tcPr>
            <w:tcW w:w="820"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0.676</w:t>
            </w:r>
          </w:p>
        </w:tc>
        <w:tc>
          <w:tcPr>
            <w:tcW w:w="820"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0.000</w:t>
            </w:r>
          </w:p>
        </w:tc>
      </w:tr>
      <w:tr w:rsidR="00D9734C" w:rsidRPr="00D9734C" w:rsidTr="00D9734C">
        <w:trPr>
          <w:trHeight w:val="300"/>
          <w:jc w:val="center"/>
        </w:trPr>
        <w:tc>
          <w:tcPr>
            <w:tcW w:w="1493"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center"/>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55</w:t>
            </w:r>
          </w:p>
        </w:tc>
        <w:tc>
          <w:tcPr>
            <w:tcW w:w="75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23,800</w:t>
            </w:r>
          </w:p>
        </w:tc>
        <w:tc>
          <w:tcPr>
            <w:tcW w:w="75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19,300</w:t>
            </w:r>
          </w:p>
        </w:tc>
        <w:tc>
          <w:tcPr>
            <w:tcW w:w="75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8,640</w:t>
            </w:r>
          </w:p>
        </w:tc>
        <w:tc>
          <w:tcPr>
            <w:tcW w:w="75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9,400</w:t>
            </w:r>
          </w:p>
        </w:tc>
        <w:tc>
          <w:tcPr>
            <w:tcW w:w="75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11,500</w:t>
            </w:r>
          </w:p>
        </w:tc>
        <w:tc>
          <w:tcPr>
            <w:tcW w:w="891"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19,300</w:t>
            </w:r>
          </w:p>
        </w:tc>
        <w:tc>
          <w:tcPr>
            <w:tcW w:w="891"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39,800</w:t>
            </w:r>
          </w:p>
        </w:tc>
        <w:tc>
          <w:tcPr>
            <w:tcW w:w="75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32,300</w:t>
            </w:r>
          </w:p>
        </w:tc>
        <w:tc>
          <w:tcPr>
            <w:tcW w:w="891"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48,600</w:t>
            </w:r>
          </w:p>
        </w:tc>
        <w:tc>
          <w:tcPr>
            <w:tcW w:w="891"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39,000</w:t>
            </w:r>
          </w:p>
        </w:tc>
        <w:tc>
          <w:tcPr>
            <w:tcW w:w="75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26,000</w:t>
            </w:r>
          </w:p>
        </w:tc>
        <w:tc>
          <w:tcPr>
            <w:tcW w:w="75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25,500</w:t>
            </w:r>
          </w:p>
        </w:tc>
        <w:tc>
          <w:tcPr>
            <w:tcW w:w="891"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21,900</w:t>
            </w:r>
          </w:p>
        </w:tc>
        <w:tc>
          <w:tcPr>
            <w:tcW w:w="820"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0.654</w:t>
            </w:r>
          </w:p>
        </w:tc>
        <w:tc>
          <w:tcPr>
            <w:tcW w:w="820"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0.000</w:t>
            </w:r>
          </w:p>
        </w:tc>
      </w:tr>
      <w:tr w:rsidR="00D9734C" w:rsidRPr="00D9734C" w:rsidTr="00D9734C">
        <w:trPr>
          <w:trHeight w:val="300"/>
          <w:jc w:val="center"/>
        </w:trPr>
        <w:tc>
          <w:tcPr>
            <w:tcW w:w="1493"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center"/>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50</w:t>
            </w:r>
          </w:p>
        </w:tc>
        <w:tc>
          <w:tcPr>
            <w:tcW w:w="75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25,500</w:t>
            </w:r>
          </w:p>
        </w:tc>
        <w:tc>
          <w:tcPr>
            <w:tcW w:w="75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20,300</w:t>
            </w:r>
          </w:p>
        </w:tc>
        <w:tc>
          <w:tcPr>
            <w:tcW w:w="75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9,200</w:t>
            </w:r>
          </w:p>
        </w:tc>
        <w:tc>
          <w:tcPr>
            <w:tcW w:w="75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10,300</w:t>
            </w:r>
          </w:p>
        </w:tc>
        <w:tc>
          <w:tcPr>
            <w:tcW w:w="75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12,200</w:t>
            </w:r>
          </w:p>
        </w:tc>
        <w:tc>
          <w:tcPr>
            <w:tcW w:w="891"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20,700</w:t>
            </w:r>
          </w:p>
        </w:tc>
        <w:tc>
          <w:tcPr>
            <w:tcW w:w="891"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43,000</w:t>
            </w:r>
          </w:p>
        </w:tc>
        <w:tc>
          <w:tcPr>
            <w:tcW w:w="75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33,900</w:t>
            </w:r>
          </w:p>
        </w:tc>
        <w:tc>
          <w:tcPr>
            <w:tcW w:w="891"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51,600</w:t>
            </w:r>
          </w:p>
        </w:tc>
        <w:tc>
          <w:tcPr>
            <w:tcW w:w="891"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40,500</w:t>
            </w:r>
          </w:p>
        </w:tc>
        <w:tc>
          <w:tcPr>
            <w:tcW w:w="75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27,200</w:t>
            </w:r>
          </w:p>
        </w:tc>
        <w:tc>
          <w:tcPr>
            <w:tcW w:w="75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27,200</w:t>
            </w:r>
          </w:p>
        </w:tc>
        <w:tc>
          <w:tcPr>
            <w:tcW w:w="891"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24,500</w:t>
            </w:r>
          </w:p>
        </w:tc>
        <w:tc>
          <w:tcPr>
            <w:tcW w:w="820"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0.706</w:t>
            </w:r>
          </w:p>
        </w:tc>
        <w:tc>
          <w:tcPr>
            <w:tcW w:w="820"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0.000</w:t>
            </w:r>
          </w:p>
        </w:tc>
      </w:tr>
      <w:tr w:rsidR="00D9734C" w:rsidRPr="00D9734C" w:rsidTr="00D9734C">
        <w:trPr>
          <w:trHeight w:val="300"/>
          <w:jc w:val="center"/>
        </w:trPr>
        <w:tc>
          <w:tcPr>
            <w:tcW w:w="1493"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center"/>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45</w:t>
            </w:r>
          </w:p>
        </w:tc>
        <w:tc>
          <w:tcPr>
            <w:tcW w:w="75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27,000</w:t>
            </w:r>
          </w:p>
        </w:tc>
        <w:tc>
          <w:tcPr>
            <w:tcW w:w="75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22,500</w:t>
            </w:r>
          </w:p>
        </w:tc>
        <w:tc>
          <w:tcPr>
            <w:tcW w:w="75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9,700</w:t>
            </w:r>
          </w:p>
        </w:tc>
        <w:tc>
          <w:tcPr>
            <w:tcW w:w="75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10,700</w:t>
            </w:r>
          </w:p>
        </w:tc>
        <w:tc>
          <w:tcPr>
            <w:tcW w:w="75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13,500</w:t>
            </w:r>
          </w:p>
        </w:tc>
        <w:tc>
          <w:tcPr>
            <w:tcW w:w="891"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24,100</w:t>
            </w:r>
          </w:p>
        </w:tc>
        <w:tc>
          <w:tcPr>
            <w:tcW w:w="891"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47,800</w:t>
            </w:r>
          </w:p>
        </w:tc>
        <w:tc>
          <w:tcPr>
            <w:tcW w:w="75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35,400</w:t>
            </w:r>
          </w:p>
        </w:tc>
        <w:tc>
          <w:tcPr>
            <w:tcW w:w="891"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54,500</w:t>
            </w:r>
          </w:p>
        </w:tc>
        <w:tc>
          <w:tcPr>
            <w:tcW w:w="891"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43,000</w:t>
            </w:r>
          </w:p>
        </w:tc>
        <w:tc>
          <w:tcPr>
            <w:tcW w:w="75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28,100</w:t>
            </w:r>
          </w:p>
        </w:tc>
        <w:tc>
          <w:tcPr>
            <w:tcW w:w="75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28,700</w:t>
            </w:r>
          </w:p>
        </w:tc>
        <w:tc>
          <w:tcPr>
            <w:tcW w:w="891"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26,800</w:t>
            </w:r>
          </w:p>
        </w:tc>
        <w:tc>
          <w:tcPr>
            <w:tcW w:w="820"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0.691</w:t>
            </w:r>
          </w:p>
        </w:tc>
        <w:tc>
          <w:tcPr>
            <w:tcW w:w="820"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0.000</w:t>
            </w:r>
          </w:p>
        </w:tc>
      </w:tr>
      <w:tr w:rsidR="00D9734C" w:rsidRPr="00D9734C" w:rsidTr="00D9734C">
        <w:trPr>
          <w:trHeight w:val="300"/>
          <w:jc w:val="center"/>
        </w:trPr>
        <w:tc>
          <w:tcPr>
            <w:tcW w:w="1493"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center"/>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40</w:t>
            </w:r>
          </w:p>
        </w:tc>
        <w:tc>
          <w:tcPr>
            <w:tcW w:w="75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27,700</w:t>
            </w:r>
          </w:p>
        </w:tc>
        <w:tc>
          <w:tcPr>
            <w:tcW w:w="75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24,100</w:t>
            </w:r>
          </w:p>
        </w:tc>
        <w:tc>
          <w:tcPr>
            <w:tcW w:w="75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10,100</w:t>
            </w:r>
          </w:p>
        </w:tc>
        <w:tc>
          <w:tcPr>
            <w:tcW w:w="75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11,500</w:t>
            </w:r>
          </w:p>
        </w:tc>
        <w:tc>
          <w:tcPr>
            <w:tcW w:w="75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14,400</w:t>
            </w:r>
          </w:p>
        </w:tc>
        <w:tc>
          <w:tcPr>
            <w:tcW w:w="891"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25,200</w:t>
            </w:r>
          </w:p>
        </w:tc>
        <w:tc>
          <w:tcPr>
            <w:tcW w:w="891"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52,900</w:t>
            </w:r>
          </w:p>
        </w:tc>
        <w:tc>
          <w:tcPr>
            <w:tcW w:w="75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37,400</w:t>
            </w:r>
          </w:p>
        </w:tc>
        <w:tc>
          <w:tcPr>
            <w:tcW w:w="891"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58,300</w:t>
            </w:r>
          </w:p>
        </w:tc>
        <w:tc>
          <w:tcPr>
            <w:tcW w:w="891"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45,700</w:t>
            </w:r>
          </w:p>
        </w:tc>
        <w:tc>
          <w:tcPr>
            <w:tcW w:w="75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30,000</w:t>
            </w:r>
          </w:p>
        </w:tc>
        <w:tc>
          <w:tcPr>
            <w:tcW w:w="75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29,300</w:t>
            </w:r>
          </w:p>
        </w:tc>
        <w:tc>
          <w:tcPr>
            <w:tcW w:w="891"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29,300</w:t>
            </w:r>
          </w:p>
        </w:tc>
        <w:tc>
          <w:tcPr>
            <w:tcW w:w="820"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0.588</w:t>
            </w:r>
          </w:p>
        </w:tc>
        <w:tc>
          <w:tcPr>
            <w:tcW w:w="820"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0.001</w:t>
            </w:r>
          </w:p>
        </w:tc>
      </w:tr>
      <w:tr w:rsidR="00D9734C" w:rsidRPr="00D9734C" w:rsidTr="00D9734C">
        <w:trPr>
          <w:trHeight w:val="300"/>
          <w:jc w:val="center"/>
        </w:trPr>
        <w:tc>
          <w:tcPr>
            <w:tcW w:w="1493"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center"/>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35</w:t>
            </w:r>
          </w:p>
        </w:tc>
        <w:tc>
          <w:tcPr>
            <w:tcW w:w="75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29,000</w:t>
            </w:r>
          </w:p>
        </w:tc>
        <w:tc>
          <w:tcPr>
            <w:tcW w:w="75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25,200</w:t>
            </w:r>
          </w:p>
        </w:tc>
        <w:tc>
          <w:tcPr>
            <w:tcW w:w="75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10,900</w:t>
            </w:r>
          </w:p>
        </w:tc>
        <w:tc>
          <w:tcPr>
            <w:tcW w:w="75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12,500</w:t>
            </w:r>
          </w:p>
        </w:tc>
        <w:tc>
          <w:tcPr>
            <w:tcW w:w="75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15,000</w:t>
            </w:r>
          </w:p>
        </w:tc>
        <w:tc>
          <w:tcPr>
            <w:tcW w:w="891"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28,100</w:t>
            </w:r>
          </w:p>
        </w:tc>
        <w:tc>
          <w:tcPr>
            <w:tcW w:w="891"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60,800</w:t>
            </w:r>
          </w:p>
        </w:tc>
        <w:tc>
          <w:tcPr>
            <w:tcW w:w="75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39,900</w:t>
            </w:r>
          </w:p>
        </w:tc>
        <w:tc>
          <w:tcPr>
            <w:tcW w:w="891"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62,700</w:t>
            </w:r>
          </w:p>
        </w:tc>
        <w:tc>
          <w:tcPr>
            <w:tcW w:w="891"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48,300</w:t>
            </w:r>
          </w:p>
        </w:tc>
        <w:tc>
          <w:tcPr>
            <w:tcW w:w="75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31,400</w:t>
            </w:r>
          </w:p>
        </w:tc>
        <w:tc>
          <w:tcPr>
            <w:tcW w:w="75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29,800</w:t>
            </w:r>
          </w:p>
        </w:tc>
        <w:tc>
          <w:tcPr>
            <w:tcW w:w="891"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31,600</w:t>
            </w:r>
          </w:p>
        </w:tc>
        <w:tc>
          <w:tcPr>
            <w:tcW w:w="820"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0.566</w:t>
            </w:r>
          </w:p>
        </w:tc>
        <w:tc>
          <w:tcPr>
            <w:tcW w:w="820"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0.002</w:t>
            </w:r>
          </w:p>
        </w:tc>
      </w:tr>
      <w:tr w:rsidR="00D9734C" w:rsidRPr="00D9734C" w:rsidTr="00D9734C">
        <w:trPr>
          <w:trHeight w:val="300"/>
          <w:jc w:val="center"/>
        </w:trPr>
        <w:tc>
          <w:tcPr>
            <w:tcW w:w="1493"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center"/>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30</w:t>
            </w:r>
          </w:p>
        </w:tc>
        <w:tc>
          <w:tcPr>
            <w:tcW w:w="75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30,600</w:t>
            </w:r>
          </w:p>
        </w:tc>
        <w:tc>
          <w:tcPr>
            <w:tcW w:w="75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26,800</w:t>
            </w:r>
          </w:p>
        </w:tc>
        <w:tc>
          <w:tcPr>
            <w:tcW w:w="75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11,600</w:t>
            </w:r>
          </w:p>
        </w:tc>
        <w:tc>
          <w:tcPr>
            <w:tcW w:w="75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13,200</w:t>
            </w:r>
          </w:p>
        </w:tc>
        <w:tc>
          <w:tcPr>
            <w:tcW w:w="75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16,000</w:t>
            </w:r>
          </w:p>
        </w:tc>
        <w:tc>
          <w:tcPr>
            <w:tcW w:w="891"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34,600</w:t>
            </w:r>
          </w:p>
        </w:tc>
        <w:tc>
          <w:tcPr>
            <w:tcW w:w="891"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69,000</w:t>
            </w:r>
          </w:p>
        </w:tc>
        <w:tc>
          <w:tcPr>
            <w:tcW w:w="75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41,600</w:t>
            </w:r>
          </w:p>
        </w:tc>
        <w:tc>
          <w:tcPr>
            <w:tcW w:w="891"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67,900</w:t>
            </w:r>
          </w:p>
        </w:tc>
        <w:tc>
          <w:tcPr>
            <w:tcW w:w="891"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51,500</w:t>
            </w:r>
          </w:p>
        </w:tc>
        <w:tc>
          <w:tcPr>
            <w:tcW w:w="75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32,700</w:t>
            </w:r>
          </w:p>
        </w:tc>
        <w:tc>
          <w:tcPr>
            <w:tcW w:w="75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30,300</w:t>
            </w:r>
          </w:p>
        </w:tc>
        <w:tc>
          <w:tcPr>
            <w:tcW w:w="891"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34,900</w:t>
            </w:r>
          </w:p>
        </w:tc>
        <w:tc>
          <w:tcPr>
            <w:tcW w:w="820"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0.559</w:t>
            </w:r>
          </w:p>
        </w:tc>
        <w:tc>
          <w:tcPr>
            <w:tcW w:w="820"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0.002</w:t>
            </w:r>
          </w:p>
        </w:tc>
      </w:tr>
      <w:tr w:rsidR="00D9734C" w:rsidRPr="00D9734C" w:rsidTr="00D9734C">
        <w:trPr>
          <w:trHeight w:val="300"/>
          <w:jc w:val="center"/>
        </w:trPr>
        <w:tc>
          <w:tcPr>
            <w:tcW w:w="1493"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center"/>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25</w:t>
            </w:r>
          </w:p>
        </w:tc>
        <w:tc>
          <w:tcPr>
            <w:tcW w:w="75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33,400</w:t>
            </w:r>
          </w:p>
        </w:tc>
        <w:tc>
          <w:tcPr>
            <w:tcW w:w="75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28,700</w:t>
            </w:r>
          </w:p>
        </w:tc>
        <w:tc>
          <w:tcPr>
            <w:tcW w:w="75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12,300</w:t>
            </w:r>
          </w:p>
        </w:tc>
        <w:tc>
          <w:tcPr>
            <w:tcW w:w="75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13,700</w:t>
            </w:r>
          </w:p>
        </w:tc>
        <w:tc>
          <w:tcPr>
            <w:tcW w:w="75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16,900</w:t>
            </w:r>
          </w:p>
        </w:tc>
        <w:tc>
          <w:tcPr>
            <w:tcW w:w="891"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40,000</w:t>
            </w:r>
          </w:p>
        </w:tc>
        <w:tc>
          <w:tcPr>
            <w:tcW w:w="891"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75,300</w:t>
            </w:r>
          </w:p>
        </w:tc>
        <w:tc>
          <w:tcPr>
            <w:tcW w:w="75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44,200</w:t>
            </w:r>
          </w:p>
        </w:tc>
        <w:tc>
          <w:tcPr>
            <w:tcW w:w="891"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73,600</w:t>
            </w:r>
          </w:p>
        </w:tc>
        <w:tc>
          <w:tcPr>
            <w:tcW w:w="891"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55,400</w:t>
            </w:r>
          </w:p>
        </w:tc>
        <w:tc>
          <w:tcPr>
            <w:tcW w:w="75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34,200</w:t>
            </w:r>
          </w:p>
        </w:tc>
        <w:tc>
          <w:tcPr>
            <w:tcW w:w="75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30,900</w:t>
            </w:r>
          </w:p>
        </w:tc>
        <w:tc>
          <w:tcPr>
            <w:tcW w:w="891"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38,600</w:t>
            </w:r>
          </w:p>
        </w:tc>
        <w:tc>
          <w:tcPr>
            <w:tcW w:w="820"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0.471</w:t>
            </w:r>
          </w:p>
        </w:tc>
        <w:tc>
          <w:tcPr>
            <w:tcW w:w="820"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0.009</w:t>
            </w:r>
          </w:p>
        </w:tc>
      </w:tr>
      <w:tr w:rsidR="00D9734C" w:rsidRPr="00D9734C" w:rsidTr="00D9734C">
        <w:trPr>
          <w:trHeight w:val="300"/>
          <w:jc w:val="center"/>
        </w:trPr>
        <w:tc>
          <w:tcPr>
            <w:tcW w:w="1493"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center"/>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20</w:t>
            </w:r>
          </w:p>
        </w:tc>
        <w:tc>
          <w:tcPr>
            <w:tcW w:w="75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36,100</w:t>
            </w:r>
          </w:p>
        </w:tc>
        <w:tc>
          <w:tcPr>
            <w:tcW w:w="75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30,300</w:t>
            </w:r>
          </w:p>
        </w:tc>
        <w:tc>
          <w:tcPr>
            <w:tcW w:w="75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13,400</w:t>
            </w:r>
          </w:p>
        </w:tc>
        <w:tc>
          <w:tcPr>
            <w:tcW w:w="75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14,400</w:t>
            </w:r>
          </w:p>
        </w:tc>
        <w:tc>
          <w:tcPr>
            <w:tcW w:w="75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18,000</w:t>
            </w:r>
          </w:p>
        </w:tc>
        <w:tc>
          <w:tcPr>
            <w:tcW w:w="891"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44,800</w:t>
            </w:r>
          </w:p>
        </w:tc>
        <w:tc>
          <w:tcPr>
            <w:tcW w:w="891"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89,800</w:t>
            </w:r>
          </w:p>
        </w:tc>
        <w:tc>
          <w:tcPr>
            <w:tcW w:w="75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48,500</w:t>
            </w:r>
          </w:p>
        </w:tc>
        <w:tc>
          <w:tcPr>
            <w:tcW w:w="891"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80,300</w:t>
            </w:r>
          </w:p>
        </w:tc>
        <w:tc>
          <w:tcPr>
            <w:tcW w:w="891"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60,000</w:t>
            </w:r>
          </w:p>
        </w:tc>
        <w:tc>
          <w:tcPr>
            <w:tcW w:w="75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36,800</w:t>
            </w:r>
          </w:p>
        </w:tc>
        <w:tc>
          <w:tcPr>
            <w:tcW w:w="75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31,600</w:t>
            </w:r>
          </w:p>
        </w:tc>
        <w:tc>
          <w:tcPr>
            <w:tcW w:w="891"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42,500</w:t>
            </w:r>
          </w:p>
        </w:tc>
        <w:tc>
          <w:tcPr>
            <w:tcW w:w="820"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0.382</w:t>
            </w:r>
          </w:p>
        </w:tc>
        <w:tc>
          <w:tcPr>
            <w:tcW w:w="820"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0.036</w:t>
            </w:r>
          </w:p>
        </w:tc>
      </w:tr>
      <w:tr w:rsidR="00D9734C" w:rsidRPr="00D9734C" w:rsidTr="00D9734C">
        <w:trPr>
          <w:trHeight w:val="300"/>
          <w:jc w:val="center"/>
        </w:trPr>
        <w:tc>
          <w:tcPr>
            <w:tcW w:w="1493"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center"/>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15</w:t>
            </w:r>
          </w:p>
        </w:tc>
        <w:tc>
          <w:tcPr>
            <w:tcW w:w="75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37,400</w:t>
            </w:r>
          </w:p>
        </w:tc>
        <w:tc>
          <w:tcPr>
            <w:tcW w:w="75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32,300</w:t>
            </w:r>
          </w:p>
        </w:tc>
        <w:tc>
          <w:tcPr>
            <w:tcW w:w="75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14,600</w:t>
            </w:r>
          </w:p>
        </w:tc>
        <w:tc>
          <w:tcPr>
            <w:tcW w:w="75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15,000</w:t>
            </w:r>
          </w:p>
        </w:tc>
        <w:tc>
          <w:tcPr>
            <w:tcW w:w="75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20,000</w:t>
            </w:r>
          </w:p>
        </w:tc>
        <w:tc>
          <w:tcPr>
            <w:tcW w:w="891"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52,000</w:t>
            </w:r>
          </w:p>
        </w:tc>
        <w:tc>
          <w:tcPr>
            <w:tcW w:w="891"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108,000</w:t>
            </w:r>
          </w:p>
        </w:tc>
        <w:tc>
          <w:tcPr>
            <w:tcW w:w="75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53,600</w:t>
            </w:r>
          </w:p>
        </w:tc>
        <w:tc>
          <w:tcPr>
            <w:tcW w:w="891"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87,400</w:t>
            </w:r>
          </w:p>
        </w:tc>
        <w:tc>
          <w:tcPr>
            <w:tcW w:w="891"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64,600</w:t>
            </w:r>
          </w:p>
        </w:tc>
        <w:tc>
          <w:tcPr>
            <w:tcW w:w="75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38,200</w:t>
            </w:r>
          </w:p>
        </w:tc>
        <w:tc>
          <w:tcPr>
            <w:tcW w:w="75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32,900</w:t>
            </w:r>
          </w:p>
        </w:tc>
        <w:tc>
          <w:tcPr>
            <w:tcW w:w="891"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48,500</w:t>
            </w:r>
          </w:p>
        </w:tc>
        <w:tc>
          <w:tcPr>
            <w:tcW w:w="820"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0.250</w:t>
            </w:r>
          </w:p>
        </w:tc>
        <w:tc>
          <w:tcPr>
            <w:tcW w:w="820"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0.174</w:t>
            </w:r>
          </w:p>
        </w:tc>
      </w:tr>
      <w:tr w:rsidR="00D9734C" w:rsidRPr="00D9734C" w:rsidTr="00D9734C">
        <w:trPr>
          <w:trHeight w:val="300"/>
          <w:jc w:val="center"/>
        </w:trPr>
        <w:tc>
          <w:tcPr>
            <w:tcW w:w="1493"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center"/>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10</w:t>
            </w:r>
          </w:p>
        </w:tc>
        <w:tc>
          <w:tcPr>
            <w:tcW w:w="75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39,400</w:t>
            </w:r>
          </w:p>
        </w:tc>
        <w:tc>
          <w:tcPr>
            <w:tcW w:w="75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38,200</w:t>
            </w:r>
          </w:p>
        </w:tc>
        <w:tc>
          <w:tcPr>
            <w:tcW w:w="75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17,300</w:t>
            </w:r>
          </w:p>
        </w:tc>
        <w:tc>
          <w:tcPr>
            <w:tcW w:w="75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16,200</w:t>
            </w:r>
          </w:p>
        </w:tc>
        <w:tc>
          <w:tcPr>
            <w:tcW w:w="75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21,700</w:t>
            </w:r>
          </w:p>
        </w:tc>
        <w:tc>
          <w:tcPr>
            <w:tcW w:w="891"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64,800</w:t>
            </w:r>
          </w:p>
        </w:tc>
        <w:tc>
          <w:tcPr>
            <w:tcW w:w="891"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144,000</w:t>
            </w:r>
          </w:p>
        </w:tc>
        <w:tc>
          <w:tcPr>
            <w:tcW w:w="75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61,400</w:t>
            </w:r>
          </w:p>
        </w:tc>
        <w:tc>
          <w:tcPr>
            <w:tcW w:w="891"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97,200</w:t>
            </w:r>
          </w:p>
        </w:tc>
        <w:tc>
          <w:tcPr>
            <w:tcW w:w="891"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70,200</w:t>
            </w:r>
          </w:p>
        </w:tc>
        <w:tc>
          <w:tcPr>
            <w:tcW w:w="75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41,000</w:t>
            </w:r>
          </w:p>
        </w:tc>
        <w:tc>
          <w:tcPr>
            <w:tcW w:w="75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37,200</w:t>
            </w:r>
          </w:p>
        </w:tc>
        <w:tc>
          <w:tcPr>
            <w:tcW w:w="891"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59,800</w:t>
            </w:r>
          </w:p>
        </w:tc>
        <w:tc>
          <w:tcPr>
            <w:tcW w:w="820"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0.206</w:t>
            </w:r>
          </w:p>
        </w:tc>
        <w:tc>
          <w:tcPr>
            <w:tcW w:w="820"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0.266</w:t>
            </w:r>
          </w:p>
        </w:tc>
      </w:tr>
      <w:tr w:rsidR="00D9734C" w:rsidRPr="00D9734C" w:rsidTr="00D9734C">
        <w:trPr>
          <w:trHeight w:val="300"/>
          <w:jc w:val="center"/>
        </w:trPr>
        <w:tc>
          <w:tcPr>
            <w:tcW w:w="1493" w:type="dxa"/>
            <w:tcBorders>
              <w:top w:val="nil"/>
              <w:left w:val="nil"/>
              <w:bottom w:val="nil"/>
              <w:right w:val="nil"/>
            </w:tcBorders>
            <w:shd w:val="clear" w:color="auto" w:fill="auto"/>
            <w:noWrap/>
            <w:vAlign w:val="bottom"/>
            <w:hideMark/>
          </w:tcPr>
          <w:p w:rsidR="00D9734C" w:rsidRPr="00D9734C" w:rsidRDefault="00DB412B" w:rsidP="00D9734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9734C" w:rsidRPr="00D9734C">
              <w:rPr>
                <w:rFonts w:ascii="Calibri" w:eastAsia="Times New Roman" w:hAnsi="Calibri" w:cs="Times New Roman"/>
                <w:color w:val="000000"/>
                <w:sz w:val="20"/>
                <w:szCs w:val="20"/>
              </w:rPr>
              <w:t>5</w:t>
            </w:r>
          </w:p>
        </w:tc>
        <w:tc>
          <w:tcPr>
            <w:tcW w:w="75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43,700</w:t>
            </w:r>
          </w:p>
        </w:tc>
        <w:tc>
          <w:tcPr>
            <w:tcW w:w="75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42,000</w:t>
            </w:r>
          </w:p>
        </w:tc>
        <w:tc>
          <w:tcPr>
            <w:tcW w:w="75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21,000</w:t>
            </w:r>
          </w:p>
        </w:tc>
        <w:tc>
          <w:tcPr>
            <w:tcW w:w="75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17,700</w:t>
            </w:r>
          </w:p>
        </w:tc>
        <w:tc>
          <w:tcPr>
            <w:tcW w:w="75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26,000</w:t>
            </w:r>
          </w:p>
        </w:tc>
        <w:tc>
          <w:tcPr>
            <w:tcW w:w="891"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85,300</w:t>
            </w:r>
          </w:p>
        </w:tc>
        <w:tc>
          <w:tcPr>
            <w:tcW w:w="891"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174,000</w:t>
            </w:r>
          </w:p>
        </w:tc>
        <w:tc>
          <w:tcPr>
            <w:tcW w:w="75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71,600</w:t>
            </w:r>
          </w:p>
        </w:tc>
        <w:tc>
          <w:tcPr>
            <w:tcW w:w="891"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120,000</w:t>
            </w:r>
          </w:p>
        </w:tc>
        <w:tc>
          <w:tcPr>
            <w:tcW w:w="891"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87,200</w:t>
            </w:r>
          </w:p>
        </w:tc>
        <w:tc>
          <w:tcPr>
            <w:tcW w:w="75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45,700</w:t>
            </w:r>
          </w:p>
        </w:tc>
        <w:tc>
          <w:tcPr>
            <w:tcW w:w="75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42,800</w:t>
            </w:r>
          </w:p>
        </w:tc>
        <w:tc>
          <w:tcPr>
            <w:tcW w:w="891"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80,000</w:t>
            </w:r>
          </w:p>
        </w:tc>
        <w:tc>
          <w:tcPr>
            <w:tcW w:w="820"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0.265</w:t>
            </w:r>
          </w:p>
        </w:tc>
        <w:tc>
          <w:tcPr>
            <w:tcW w:w="820"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0.149</w:t>
            </w:r>
          </w:p>
        </w:tc>
      </w:tr>
      <w:tr w:rsidR="00D9734C" w:rsidRPr="00D9734C" w:rsidTr="00D9734C">
        <w:trPr>
          <w:trHeight w:val="300"/>
          <w:jc w:val="center"/>
        </w:trPr>
        <w:tc>
          <w:tcPr>
            <w:tcW w:w="1493" w:type="dxa"/>
            <w:tcBorders>
              <w:top w:val="nil"/>
              <w:left w:val="nil"/>
              <w:bottom w:val="nil"/>
              <w:right w:val="nil"/>
            </w:tcBorders>
            <w:shd w:val="clear" w:color="auto" w:fill="auto"/>
            <w:noWrap/>
            <w:vAlign w:val="bottom"/>
            <w:hideMark/>
          </w:tcPr>
          <w:p w:rsidR="00D9734C" w:rsidRPr="00D9734C" w:rsidRDefault="00DB412B" w:rsidP="00D9734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9734C" w:rsidRPr="00D9734C">
              <w:rPr>
                <w:rFonts w:ascii="Calibri" w:eastAsia="Times New Roman" w:hAnsi="Calibri" w:cs="Times New Roman"/>
                <w:color w:val="000000"/>
                <w:sz w:val="20"/>
                <w:szCs w:val="20"/>
              </w:rPr>
              <w:t>2</w:t>
            </w:r>
          </w:p>
        </w:tc>
        <w:tc>
          <w:tcPr>
            <w:tcW w:w="75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47,400</w:t>
            </w:r>
          </w:p>
        </w:tc>
        <w:tc>
          <w:tcPr>
            <w:tcW w:w="75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44,200</w:t>
            </w:r>
          </w:p>
        </w:tc>
        <w:tc>
          <w:tcPr>
            <w:tcW w:w="75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25,000</w:t>
            </w:r>
          </w:p>
        </w:tc>
        <w:tc>
          <w:tcPr>
            <w:tcW w:w="75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18,100</w:t>
            </w:r>
          </w:p>
        </w:tc>
        <w:tc>
          <w:tcPr>
            <w:tcW w:w="75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29,000</w:t>
            </w:r>
          </w:p>
        </w:tc>
        <w:tc>
          <w:tcPr>
            <w:tcW w:w="891"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104,000</w:t>
            </w:r>
          </w:p>
        </w:tc>
        <w:tc>
          <w:tcPr>
            <w:tcW w:w="891"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219,000</w:t>
            </w:r>
          </w:p>
        </w:tc>
        <w:tc>
          <w:tcPr>
            <w:tcW w:w="75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91,000</w:t>
            </w:r>
          </w:p>
        </w:tc>
        <w:tc>
          <w:tcPr>
            <w:tcW w:w="891"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150,000</w:t>
            </w:r>
          </w:p>
        </w:tc>
        <w:tc>
          <w:tcPr>
            <w:tcW w:w="891"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103,000</w:t>
            </w:r>
          </w:p>
        </w:tc>
        <w:tc>
          <w:tcPr>
            <w:tcW w:w="75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50,200</w:t>
            </w:r>
          </w:p>
        </w:tc>
        <w:tc>
          <w:tcPr>
            <w:tcW w:w="75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52,700</w:t>
            </w:r>
          </w:p>
        </w:tc>
        <w:tc>
          <w:tcPr>
            <w:tcW w:w="891"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110,000</w:t>
            </w:r>
          </w:p>
        </w:tc>
        <w:tc>
          <w:tcPr>
            <w:tcW w:w="820"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0.324</w:t>
            </w:r>
          </w:p>
        </w:tc>
        <w:tc>
          <w:tcPr>
            <w:tcW w:w="820"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0.077</w:t>
            </w:r>
          </w:p>
        </w:tc>
      </w:tr>
      <w:tr w:rsidR="00D9734C" w:rsidRPr="00D9734C" w:rsidTr="00D9734C">
        <w:trPr>
          <w:trHeight w:val="300"/>
          <w:jc w:val="center"/>
        </w:trPr>
        <w:tc>
          <w:tcPr>
            <w:tcW w:w="1493" w:type="dxa"/>
            <w:tcBorders>
              <w:top w:val="nil"/>
              <w:left w:val="nil"/>
              <w:bottom w:val="single" w:sz="4" w:space="0" w:color="auto"/>
              <w:right w:val="nil"/>
            </w:tcBorders>
            <w:shd w:val="clear" w:color="auto" w:fill="auto"/>
            <w:noWrap/>
            <w:vAlign w:val="bottom"/>
            <w:hideMark/>
          </w:tcPr>
          <w:p w:rsidR="00D9734C" w:rsidRPr="00D9734C" w:rsidRDefault="00DB412B" w:rsidP="00D9734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9734C" w:rsidRPr="00D9734C">
              <w:rPr>
                <w:rFonts w:ascii="Calibri" w:eastAsia="Times New Roman" w:hAnsi="Calibri" w:cs="Times New Roman"/>
                <w:color w:val="000000"/>
                <w:sz w:val="20"/>
                <w:szCs w:val="20"/>
              </w:rPr>
              <w:t>1</w:t>
            </w:r>
          </w:p>
        </w:tc>
        <w:tc>
          <w:tcPr>
            <w:tcW w:w="759" w:type="dxa"/>
            <w:tcBorders>
              <w:top w:val="nil"/>
              <w:left w:val="nil"/>
              <w:bottom w:val="single" w:sz="4" w:space="0" w:color="auto"/>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48,800</w:t>
            </w:r>
          </w:p>
        </w:tc>
        <w:tc>
          <w:tcPr>
            <w:tcW w:w="759" w:type="dxa"/>
            <w:tcBorders>
              <w:top w:val="nil"/>
              <w:left w:val="nil"/>
              <w:bottom w:val="single" w:sz="4" w:space="0" w:color="auto"/>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44,600</w:t>
            </w:r>
          </w:p>
        </w:tc>
        <w:tc>
          <w:tcPr>
            <w:tcW w:w="759" w:type="dxa"/>
            <w:tcBorders>
              <w:top w:val="nil"/>
              <w:left w:val="nil"/>
              <w:bottom w:val="single" w:sz="4" w:space="0" w:color="auto"/>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25,200</w:t>
            </w:r>
          </w:p>
        </w:tc>
        <w:tc>
          <w:tcPr>
            <w:tcW w:w="759" w:type="dxa"/>
            <w:tcBorders>
              <w:top w:val="nil"/>
              <w:left w:val="nil"/>
              <w:bottom w:val="single" w:sz="4" w:space="0" w:color="auto"/>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18,300</w:t>
            </w:r>
          </w:p>
        </w:tc>
        <w:tc>
          <w:tcPr>
            <w:tcW w:w="759" w:type="dxa"/>
            <w:tcBorders>
              <w:top w:val="nil"/>
              <w:left w:val="nil"/>
              <w:bottom w:val="single" w:sz="4" w:space="0" w:color="auto"/>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30,600</w:t>
            </w:r>
          </w:p>
        </w:tc>
        <w:tc>
          <w:tcPr>
            <w:tcW w:w="891" w:type="dxa"/>
            <w:tcBorders>
              <w:top w:val="nil"/>
              <w:left w:val="nil"/>
              <w:bottom w:val="single" w:sz="4" w:space="0" w:color="auto"/>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111,000</w:t>
            </w:r>
          </w:p>
        </w:tc>
        <w:tc>
          <w:tcPr>
            <w:tcW w:w="891" w:type="dxa"/>
            <w:tcBorders>
              <w:top w:val="nil"/>
              <w:left w:val="nil"/>
              <w:bottom w:val="single" w:sz="4" w:space="0" w:color="auto"/>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282,000</w:t>
            </w:r>
          </w:p>
        </w:tc>
        <w:tc>
          <w:tcPr>
            <w:tcW w:w="759" w:type="dxa"/>
            <w:tcBorders>
              <w:top w:val="nil"/>
              <w:left w:val="nil"/>
              <w:bottom w:val="single" w:sz="4" w:space="0" w:color="auto"/>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97,600</w:t>
            </w:r>
          </w:p>
        </w:tc>
        <w:tc>
          <w:tcPr>
            <w:tcW w:w="891" w:type="dxa"/>
            <w:tcBorders>
              <w:top w:val="nil"/>
              <w:left w:val="nil"/>
              <w:bottom w:val="single" w:sz="4" w:space="0" w:color="auto"/>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165,000</w:t>
            </w:r>
          </w:p>
        </w:tc>
        <w:tc>
          <w:tcPr>
            <w:tcW w:w="891" w:type="dxa"/>
            <w:tcBorders>
              <w:top w:val="nil"/>
              <w:left w:val="nil"/>
              <w:bottom w:val="single" w:sz="4" w:space="0" w:color="auto"/>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117,000</w:t>
            </w:r>
          </w:p>
        </w:tc>
        <w:tc>
          <w:tcPr>
            <w:tcW w:w="759" w:type="dxa"/>
            <w:tcBorders>
              <w:top w:val="nil"/>
              <w:left w:val="nil"/>
              <w:bottom w:val="single" w:sz="4" w:space="0" w:color="auto"/>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55,600</w:t>
            </w:r>
          </w:p>
        </w:tc>
        <w:tc>
          <w:tcPr>
            <w:tcW w:w="759" w:type="dxa"/>
            <w:tcBorders>
              <w:top w:val="nil"/>
              <w:left w:val="nil"/>
              <w:bottom w:val="single" w:sz="4" w:space="0" w:color="auto"/>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60,300</w:t>
            </w:r>
          </w:p>
        </w:tc>
        <w:tc>
          <w:tcPr>
            <w:tcW w:w="891" w:type="dxa"/>
            <w:tcBorders>
              <w:top w:val="nil"/>
              <w:left w:val="nil"/>
              <w:bottom w:val="single" w:sz="4" w:space="0" w:color="auto"/>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145,000</w:t>
            </w:r>
          </w:p>
        </w:tc>
        <w:tc>
          <w:tcPr>
            <w:tcW w:w="820" w:type="dxa"/>
            <w:tcBorders>
              <w:top w:val="nil"/>
              <w:left w:val="nil"/>
              <w:bottom w:val="single" w:sz="4" w:space="0" w:color="auto"/>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0.338</w:t>
            </w:r>
          </w:p>
        </w:tc>
        <w:tc>
          <w:tcPr>
            <w:tcW w:w="820" w:type="dxa"/>
            <w:tcBorders>
              <w:top w:val="nil"/>
              <w:left w:val="nil"/>
              <w:bottom w:val="single" w:sz="4" w:space="0" w:color="auto"/>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0.064</w:t>
            </w:r>
          </w:p>
        </w:tc>
      </w:tr>
    </w:tbl>
    <w:p w:rsidR="00D9734C" w:rsidRDefault="00D9734C" w:rsidP="00572EF1">
      <w:pPr>
        <w:rPr>
          <w:b/>
          <w:sz w:val="28"/>
          <w:szCs w:val="28"/>
        </w:rPr>
        <w:sectPr w:rsidR="00D9734C" w:rsidSect="00D9734C">
          <w:pgSz w:w="15840" w:h="12240" w:orient="landscape"/>
          <w:pgMar w:top="1440" w:right="1440" w:bottom="1440" w:left="1440" w:header="720" w:footer="720" w:gutter="0"/>
          <w:cols w:space="720"/>
          <w:docGrid w:linePitch="360"/>
        </w:sectPr>
      </w:pPr>
    </w:p>
    <w:p w:rsidR="00D9734C" w:rsidRDefault="00D9734C" w:rsidP="00572EF1">
      <w:pPr>
        <w:rPr>
          <w:b/>
          <w:sz w:val="28"/>
          <w:szCs w:val="28"/>
        </w:rPr>
      </w:pPr>
    </w:p>
    <w:tbl>
      <w:tblPr>
        <w:tblW w:w="5500" w:type="dxa"/>
        <w:jc w:val="center"/>
        <w:tblInd w:w="93" w:type="dxa"/>
        <w:tblLook w:val="04A0" w:firstRow="1" w:lastRow="0" w:firstColumn="1" w:lastColumn="0" w:noHBand="0" w:noVBand="1"/>
      </w:tblPr>
      <w:tblGrid>
        <w:gridCol w:w="1186"/>
        <w:gridCol w:w="1160"/>
        <w:gridCol w:w="1092"/>
        <w:gridCol w:w="1060"/>
        <w:gridCol w:w="1060"/>
      </w:tblGrid>
      <w:tr w:rsidR="004D1F3D" w:rsidRPr="004D1F3D" w:rsidTr="004D1F3D">
        <w:trPr>
          <w:trHeight w:val="1800"/>
          <w:jc w:val="center"/>
        </w:trPr>
        <w:tc>
          <w:tcPr>
            <w:tcW w:w="5500" w:type="dxa"/>
            <w:gridSpan w:val="5"/>
            <w:tcBorders>
              <w:top w:val="nil"/>
              <w:left w:val="nil"/>
              <w:bottom w:val="single" w:sz="4" w:space="0" w:color="auto"/>
              <w:right w:val="nil"/>
            </w:tcBorders>
            <w:shd w:val="clear" w:color="auto" w:fill="auto"/>
            <w:vAlign w:val="bottom"/>
            <w:hideMark/>
          </w:tcPr>
          <w:p w:rsidR="004D1F3D" w:rsidRPr="004D1F3D" w:rsidRDefault="004D1F3D" w:rsidP="004D1F3D">
            <w:pPr>
              <w:spacing w:after="0" w:line="240" w:lineRule="auto"/>
              <w:jc w:val="center"/>
              <w:rPr>
                <w:rFonts w:ascii="Calibri" w:eastAsia="Times New Roman" w:hAnsi="Calibri" w:cs="Times New Roman"/>
                <w:color w:val="000000"/>
              </w:rPr>
            </w:pPr>
            <w:r w:rsidRPr="004D1F3D">
              <w:rPr>
                <w:rFonts w:ascii="Calibri" w:eastAsia="Times New Roman" w:hAnsi="Calibri" w:cs="Times New Roman"/>
                <w:color w:val="000000"/>
              </w:rPr>
              <w:t>06486000 Annual exceedance probability of instantaneous peak discharge</w:t>
            </w:r>
            <w:r w:rsidR="00EA7B88">
              <w:rPr>
                <w:rFonts w:ascii="Calibri" w:eastAsia="Times New Roman" w:hAnsi="Calibri" w:cs="Times New Roman"/>
                <w:color w:val="000000"/>
              </w:rPr>
              <w:t>s, in cubic feet per second (ft</w:t>
            </w:r>
            <w:r w:rsidR="00EA7B88">
              <w:rPr>
                <w:rFonts w:ascii="Calibri" w:eastAsia="Times New Roman" w:hAnsi="Calibri" w:cs="Times New Roman"/>
                <w:color w:val="000000"/>
                <w:vertAlign w:val="superscript"/>
              </w:rPr>
              <w:t>3</w:t>
            </w:r>
            <w:r w:rsidR="00EA7B88">
              <w:rPr>
                <w:rFonts w:ascii="Calibri" w:eastAsia="Times New Roman" w:hAnsi="Calibri" w:cs="Times New Roman"/>
                <w:color w:val="000000"/>
              </w:rPr>
              <w:t>/s</w:t>
            </w:r>
            <w:r w:rsidRPr="004D1F3D">
              <w:rPr>
                <w:rFonts w:ascii="Calibri" w:eastAsia="Times New Roman" w:hAnsi="Calibri" w:cs="Times New Roman"/>
                <w:color w:val="000000"/>
              </w:rPr>
              <w:t>), for the pre-regulated period of record based on the expected moments algorithm/multiple Grubbs-Beck analysis computed using a historical period length of 72 years (1881–1952)</w:t>
            </w:r>
            <w:r w:rsidRPr="004D1F3D">
              <w:rPr>
                <w:rFonts w:ascii="Calibri" w:eastAsia="Times New Roman" w:hAnsi="Calibri" w:cs="Times New Roman"/>
                <w:color w:val="000000"/>
                <w:vertAlign w:val="superscript"/>
              </w:rPr>
              <w:t>a</w:t>
            </w:r>
          </w:p>
        </w:tc>
      </w:tr>
      <w:tr w:rsidR="004D1F3D" w:rsidRPr="004D1F3D" w:rsidTr="004D1F3D">
        <w:trPr>
          <w:trHeight w:val="2100"/>
          <w:jc w:val="center"/>
        </w:trPr>
        <w:tc>
          <w:tcPr>
            <w:tcW w:w="1160" w:type="dxa"/>
            <w:tcBorders>
              <w:top w:val="nil"/>
              <w:left w:val="nil"/>
              <w:bottom w:val="single" w:sz="4" w:space="0" w:color="auto"/>
              <w:right w:val="nil"/>
            </w:tcBorders>
            <w:shd w:val="clear" w:color="auto" w:fill="auto"/>
            <w:vAlign w:val="bottom"/>
            <w:hideMark/>
          </w:tcPr>
          <w:p w:rsidR="004D1F3D" w:rsidRPr="004D1F3D" w:rsidRDefault="004D1F3D" w:rsidP="004D1F3D">
            <w:pPr>
              <w:spacing w:after="0" w:line="240" w:lineRule="auto"/>
              <w:jc w:val="center"/>
              <w:rPr>
                <w:rFonts w:ascii="Calibri" w:eastAsia="Times New Roman" w:hAnsi="Calibri" w:cs="Times New Roman"/>
                <w:color w:val="000000"/>
              </w:rPr>
            </w:pPr>
            <w:r w:rsidRPr="004D1F3D">
              <w:rPr>
                <w:rFonts w:ascii="Calibri" w:eastAsia="Times New Roman" w:hAnsi="Calibri" w:cs="Times New Roman"/>
                <w:color w:val="000000"/>
              </w:rPr>
              <w:t>Annual exceed-ance probability</w:t>
            </w:r>
          </w:p>
        </w:tc>
        <w:tc>
          <w:tcPr>
            <w:tcW w:w="1160" w:type="dxa"/>
            <w:tcBorders>
              <w:top w:val="nil"/>
              <w:left w:val="nil"/>
              <w:bottom w:val="single" w:sz="4" w:space="0" w:color="auto"/>
              <w:right w:val="nil"/>
            </w:tcBorders>
            <w:shd w:val="clear" w:color="auto" w:fill="auto"/>
            <w:vAlign w:val="bottom"/>
            <w:hideMark/>
          </w:tcPr>
          <w:p w:rsidR="004D1F3D" w:rsidRPr="004D1F3D" w:rsidRDefault="004D1F3D" w:rsidP="004D1F3D">
            <w:pPr>
              <w:spacing w:after="0" w:line="240" w:lineRule="auto"/>
              <w:jc w:val="center"/>
              <w:rPr>
                <w:rFonts w:ascii="Calibri" w:eastAsia="Times New Roman" w:hAnsi="Calibri" w:cs="Times New Roman"/>
                <w:color w:val="000000"/>
              </w:rPr>
            </w:pPr>
            <w:r w:rsidRPr="004D1F3D">
              <w:rPr>
                <w:rFonts w:ascii="Calibri" w:eastAsia="Times New Roman" w:hAnsi="Calibri" w:cs="Times New Roman"/>
                <w:color w:val="000000"/>
              </w:rPr>
              <w:t>Recur-rence interval (years)</w:t>
            </w:r>
          </w:p>
        </w:tc>
        <w:tc>
          <w:tcPr>
            <w:tcW w:w="1060" w:type="dxa"/>
            <w:tcBorders>
              <w:top w:val="nil"/>
              <w:left w:val="nil"/>
              <w:bottom w:val="single" w:sz="4" w:space="0" w:color="auto"/>
              <w:right w:val="nil"/>
            </w:tcBorders>
            <w:shd w:val="clear" w:color="auto" w:fill="auto"/>
            <w:vAlign w:val="bottom"/>
            <w:hideMark/>
          </w:tcPr>
          <w:p w:rsidR="004D1F3D" w:rsidRPr="004D1F3D" w:rsidRDefault="00EA7B88" w:rsidP="004D1F3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Discharge (ft</w:t>
            </w:r>
            <w:r>
              <w:rPr>
                <w:rFonts w:ascii="Calibri" w:eastAsia="Times New Roman" w:hAnsi="Calibri" w:cs="Times New Roman"/>
                <w:color w:val="000000"/>
                <w:vertAlign w:val="superscript"/>
              </w:rPr>
              <w:t>3</w:t>
            </w:r>
            <w:r>
              <w:rPr>
                <w:rFonts w:ascii="Calibri" w:eastAsia="Times New Roman" w:hAnsi="Calibri" w:cs="Times New Roman"/>
                <w:color w:val="000000"/>
              </w:rPr>
              <w:t>/s</w:t>
            </w:r>
            <w:r w:rsidR="004D1F3D" w:rsidRPr="004D1F3D">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4D1F3D" w:rsidRPr="004D1F3D" w:rsidRDefault="004D1F3D" w:rsidP="004D1F3D">
            <w:pPr>
              <w:spacing w:after="0" w:line="240" w:lineRule="auto"/>
              <w:jc w:val="center"/>
              <w:rPr>
                <w:rFonts w:ascii="Calibri" w:eastAsia="Times New Roman" w:hAnsi="Calibri" w:cs="Times New Roman"/>
                <w:color w:val="000000"/>
              </w:rPr>
            </w:pPr>
            <w:r w:rsidRPr="004D1F3D">
              <w:rPr>
                <w:rFonts w:ascii="Calibri" w:eastAsia="Times New Roman" w:hAnsi="Calibri" w:cs="Times New Roman"/>
                <w:color w:val="000000"/>
              </w:rPr>
              <w:t>95-percent</w:t>
            </w:r>
            <w:r w:rsidR="00EA7B88">
              <w:rPr>
                <w:rFonts w:ascii="Calibri" w:eastAsia="Times New Roman" w:hAnsi="Calibri" w:cs="Times New Roman"/>
                <w:color w:val="000000"/>
              </w:rPr>
              <w:t xml:space="preserve"> lower confi-dence interval (ft</w:t>
            </w:r>
            <w:r w:rsidR="00EA7B88">
              <w:rPr>
                <w:rFonts w:ascii="Calibri" w:eastAsia="Times New Roman" w:hAnsi="Calibri" w:cs="Times New Roman"/>
                <w:color w:val="000000"/>
                <w:vertAlign w:val="superscript"/>
              </w:rPr>
              <w:t>3</w:t>
            </w:r>
            <w:r w:rsidR="00EA7B88">
              <w:rPr>
                <w:rFonts w:ascii="Calibri" w:eastAsia="Times New Roman" w:hAnsi="Calibri" w:cs="Times New Roman"/>
                <w:color w:val="000000"/>
              </w:rPr>
              <w:t>/s</w:t>
            </w:r>
            <w:r w:rsidRPr="004D1F3D">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4D1F3D" w:rsidRPr="004D1F3D" w:rsidRDefault="004D1F3D" w:rsidP="004D1F3D">
            <w:pPr>
              <w:spacing w:after="0" w:line="240" w:lineRule="auto"/>
              <w:jc w:val="center"/>
              <w:rPr>
                <w:rFonts w:ascii="Calibri" w:eastAsia="Times New Roman" w:hAnsi="Calibri" w:cs="Times New Roman"/>
                <w:color w:val="000000"/>
              </w:rPr>
            </w:pPr>
            <w:r w:rsidRPr="004D1F3D">
              <w:rPr>
                <w:rFonts w:ascii="Calibri" w:eastAsia="Times New Roman" w:hAnsi="Calibri" w:cs="Times New Roman"/>
                <w:color w:val="000000"/>
              </w:rPr>
              <w:t>95-percent</w:t>
            </w:r>
            <w:r w:rsidR="00EA7B88">
              <w:rPr>
                <w:rFonts w:ascii="Calibri" w:eastAsia="Times New Roman" w:hAnsi="Calibri" w:cs="Times New Roman"/>
                <w:color w:val="000000"/>
              </w:rPr>
              <w:t xml:space="preserve"> upper confi-dence interval (ft</w:t>
            </w:r>
            <w:r w:rsidR="00EA7B88">
              <w:rPr>
                <w:rFonts w:ascii="Calibri" w:eastAsia="Times New Roman" w:hAnsi="Calibri" w:cs="Times New Roman"/>
                <w:color w:val="000000"/>
                <w:vertAlign w:val="superscript"/>
              </w:rPr>
              <w:t>3</w:t>
            </w:r>
            <w:r w:rsidR="00EA7B88">
              <w:rPr>
                <w:rFonts w:ascii="Calibri" w:eastAsia="Times New Roman" w:hAnsi="Calibri" w:cs="Times New Roman"/>
                <w:color w:val="000000"/>
              </w:rPr>
              <w:t>/s</w:t>
            </w:r>
            <w:r w:rsidRPr="004D1F3D">
              <w:rPr>
                <w:rFonts w:ascii="Calibri" w:eastAsia="Times New Roman" w:hAnsi="Calibri" w:cs="Times New Roman"/>
                <w:color w:val="000000"/>
              </w:rPr>
              <w:t>)</w:t>
            </w:r>
          </w:p>
        </w:tc>
      </w:tr>
      <w:tr w:rsidR="004D1F3D" w:rsidRPr="004D1F3D" w:rsidTr="004D1F3D">
        <w:trPr>
          <w:trHeight w:val="300"/>
          <w:jc w:val="center"/>
        </w:trPr>
        <w:tc>
          <w:tcPr>
            <w:tcW w:w="1160" w:type="dxa"/>
            <w:tcBorders>
              <w:top w:val="nil"/>
              <w:left w:val="nil"/>
              <w:bottom w:val="nil"/>
              <w:right w:val="nil"/>
            </w:tcBorders>
            <w:shd w:val="clear" w:color="auto" w:fill="auto"/>
            <w:noWrap/>
            <w:vAlign w:val="bottom"/>
            <w:hideMark/>
          </w:tcPr>
          <w:p w:rsidR="004D1F3D" w:rsidRPr="004D1F3D" w:rsidRDefault="004D1F3D" w:rsidP="004D1F3D">
            <w:pPr>
              <w:spacing w:after="0" w:line="240" w:lineRule="auto"/>
              <w:jc w:val="center"/>
              <w:rPr>
                <w:rFonts w:ascii="Calibri" w:eastAsia="Times New Roman" w:hAnsi="Calibri" w:cs="Times New Roman"/>
                <w:color w:val="000000"/>
              </w:rPr>
            </w:pPr>
            <w:r w:rsidRPr="004D1F3D">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4D1F3D" w:rsidRPr="004D1F3D" w:rsidRDefault="004D1F3D" w:rsidP="004D1F3D">
            <w:pPr>
              <w:spacing w:after="0" w:line="240" w:lineRule="auto"/>
              <w:jc w:val="right"/>
              <w:rPr>
                <w:rFonts w:ascii="Calibri" w:eastAsia="Times New Roman" w:hAnsi="Calibri" w:cs="Times New Roman"/>
                <w:color w:val="000000"/>
              </w:rPr>
            </w:pPr>
            <w:r w:rsidRPr="004D1F3D">
              <w:rPr>
                <w:rFonts w:ascii="Calibri" w:eastAsia="Times New Roman" w:hAnsi="Calibri" w:cs="Times New Roman"/>
                <w:color w:val="000000"/>
              </w:rPr>
              <w:t>2</w:t>
            </w:r>
          </w:p>
        </w:tc>
        <w:tc>
          <w:tcPr>
            <w:tcW w:w="1060" w:type="dxa"/>
            <w:tcBorders>
              <w:top w:val="nil"/>
              <w:left w:val="nil"/>
              <w:bottom w:val="nil"/>
              <w:right w:val="nil"/>
            </w:tcBorders>
            <w:shd w:val="clear" w:color="auto" w:fill="auto"/>
            <w:noWrap/>
            <w:vAlign w:val="bottom"/>
            <w:hideMark/>
          </w:tcPr>
          <w:p w:rsidR="004D1F3D" w:rsidRPr="004D1F3D" w:rsidRDefault="004D1F3D" w:rsidP="004D1F3D">
            <w:pPr>
              <w:spacing w:after="0" w:line="240" w:lineRule="auto"/>
              <w:jc w:val="right"/>
              <w:rPr>
                <w:rFonts w:ascii="Calibri" w:eastAsia="Times New Roman" w:hAnsi="Calibri" w:cs="Times New Roman"/>
                <w:color w:val="000000"/>
              </w:rPr>
            </w:pPr>
            <w:r w:rsidRPr="004D1F3D">
              <w:rPr>
                <w:rFonts w:ascii="Calibri" w:eastAsia="Times New Roman" w:hAnsi="Calibri" w:cs="Times New Roman"/>
                <w:color w:val="000000"/>
              </w:rPr>
              <w:t>120,000</w:t>
            </w:r>
          </w:p>
        </w:tc>
        <w:tc>
          <w:tcPr>
            <w:tcW w:w="1060" w:type="dxa"/>
            <w:tcBorders>
              <w:top w:val="nil"/>
              <w:left w:val="nil"/>
              <w:bottom w:val="nil"/>
              <w:right w:val="nil"/>
            </w:tcBorders>
            <w:shd w:val="clear" w:color="auto" w:fill="auto"/>
            <w:noWrap/>
            <w:vAlign w:val="bottom"/>
            <w:hideMark/>
          </w:tcPr>
          <w:p w:rsidR="004D1F3D" w:rsidRPr="004D1F3D" w:rsidRDefault="004D1F3D" w:rsidP="004D1F3D">
            <w:pPr>
              <w:spacing w:after="0" w:line="240" w:lineRule="auto"/>
              <w:jc w:val="right"/>
              <w:rPr>
                <w:rFonts w:ascii="Calibri" w:eastAsia="Times New Roman" w:hAnsi="Calibri" w:cs="Times New Roman"/>
                <w:color w:val="000000"/>
              </w:rPr>
            </w:pPr>
            <w:r w:rsidRPr="004D1F3D">
              <w:rPr>
                <w:rFonts w:ascii="Calibri" w:eastAsia="Times New Roman" w:hAnsi="Calibri" w:cs="Times New Roman"/>
                <w:color w:val="000000"/>
              </w:rPr>
              <w:t>93,000</w:t>
            </w:r>
          </w:p>
        </w:tc>
        <w:tc>
          <w:tcPr>
            <w:tcW w:w="1060" w:type="dxa"/>
            <w:tcBorders>
              <w:top w:val="nil"/>
              <w:left w:val="nil"/>
              <w:bottom w:val="nil"/>
              <w:right w:val="nil"/>
            </w:tcBorders>
            <w:shd w:val="clear" w:color="auto" w:fill="auto"/>
            <w:noWrap/>
            <w:vAlign w:val="bottom"/>
            <w:hideMark/>
          </w:tcPr>
          <w:p w:rsidR="004D1F3D" w:rsidRPr="004D1F3D" w:rsidRDefault="004D1F3D" w:rsidP="004D1F3D">
            <w:pPr>
              <w:spacing w:after="0" w:line="240" w:lineRule="auto"/>
              <w:jc w:val="right"/>
              <w:rPr>
                <w:rFonts w:ascii="Calibri" w:eastAsia="Times New Roman" w:hAnsi="Calibri" w:cs="Times New Roman"/>
                <w:color w:val="000000"/>
              </w:rPr>
            </w:pPr>
            <w:r w:rsidRPr="004D1F3D">
              <w:rPr>
                <w:rFonts w:ascii="Calibri" w:eastAsia="Times New Roman" w:hAnsi="Calibri" w:cs="Times New Roman"/>
                <w:color w:val="000000"/>
              </w:rPr>
              <w:t>150,000</w:t>
            </w:r>
          </w:p>
        </w:tc>
      </w:tr>
      <w:tr w:rsidR="004D1F3D" w:rsidRPr="004D1F3D" w:rsidTr="004D1F3D">
        <w:trPr>
          <w:trHeight w:val="300"/>
          <w:jc w:val="center"/>
        </w:trPr>
        <w:tc>
          <w:tcPr>
            <w:tcW w:w="1160" w:type="dxa"/>
            <w:tcBorders>
              <w:top w:val="nil"/>
              <w:left w:val="nil"/>
              <w:bottom w:val="nil"/>
              <w:right w:val="nil"/>
            </w:tcBorders>
            <w:shd w:val="clear" w:color="auto" w:fill="auto"/>
            <w:noWrap/>
            <w:vAlign w:val="bottom"/>
            <w:hideMark/>
          </w:tcPr>
          <w:p w:rsidR="004D1F3D" w:rsidRPr="004D1F3D" w:rsidRDefault="004D1F3D" w:rsidP="004D1F3D">
            <w:pPr>
              <w:spacing w:after="0" w:line="240" w:lineRule="auto"/>
              <w:jc w:val="center"/>
              <w:rPr>
                <w:rFonts w:ascii="Calibri" w:eastAsia="Times New Roman" w:hAnsi="Calibri" w:cs="Times New Roman"/>
                <w:color w:val="000000"/>
              </w:rPr>
            </w:pPr>
            <w:r w:rsidRPr="004D1F3D">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4D1F3D" w:rsidRPr="004D1F3D" w:rsidRDefault="004D1F3D" w:rsidP="004D1F3D">
            <w:pPr>
              <w:spacing w:after="0" w:line="240" w:lineRule="auto"/>
              <w:jc w:val="right"/>
              <w:rPr>
                <w:rFonts w:ascii="Calibri" w:eastAsia="Times New Roman" w:hAnsi="Calibri" w:cs="Times New Roman"/>
                <w:color w:val="000000"/>
              </w:rPr>
            </w:pPr>
            <w:r w:rsidRPr="004D1F3D">
              <w:rPr>
                <w:rFonts w:ascii="Calibri" w:eastAsia="Times New Roman" w:hAnsi="Calibri" w:cs="Times New Roman"/>
                <w:color w:val="000000"/>
              </w:rPr>
              <w:t>5</w:t>
            </w:r>
          </w:p>
        </w:tc>
        <w:tc>
          <w:tcPr>
            <w:tcW w:w="1060" w:type="dxa"/>
            <w:tcBorders>
              <w:top w:val="nil"/>
              <w:left w:val="nil"/>
              <w:bottom w:val="nil"/>
              <w:right w:val="nil"/>
            </w:tcBorders>
            <w:shd w:val="clear" w:color="auto" w:fill="auto"/>
            <w:noWrap/>
            <w:vAlign w:val="bottom"/>
            <w:hideMark/>
          </w:tcPr>
          <w:p w:rsidR="004D1F3D" w:rsidRPr="004D1F3D" w:rsidRDefault="004D1F3D" w:rsidP="004D1F3D">
            <w:pPr>
              <w:spacing w:after="0" w:line="240" w:lineRule="auto"/>
              <w:jc w:val="right"/>
              <w:rPr>
                <w:rFonts w:ascii="Calibri" w:eastAsia="Times New Roman" w:hAnsi="Calibri" w:cs="Times New Roman"/>
                <w:color w:val="000000"/>
              </w:rPr>
            </w:pPr>
            <w:r w:rsidRPr="004D1F3D">
              <w:rPr>
                <w:rFonts w:ascii="Calibri" w:eastAsia="Times New Roman" w:hAnsi="Calibri" w:cs="Times New Roman"/>
                <w:color w:val="000000"/>
              </w:rPr>
              <w:t>185,000</w:t>
            </w:r>
          </w:p>
        </w:tc>
        <w:tc>
          <w:tcPr>
            <w:tcW w:w="1060" w:type="dxa"/>
            <w:tcBorders>
              <w:top w:val="nil"/>
              <w:left w:val="nil"/>
              <w:bottom w:val="nil"/>
              <w:right w:val="nil"/>
            </w:tcBorders>
            <w:shd w:val="clear" w:color="auto" w:fill="auto"/>
            <w:noWrap/>
            <w:vAlign w:val="bottom"/>
            <w:hideMark/>
          </w:tcPr>
          <w:p w:rsidR="004D1F3D" w:rsidRPr="004D1F3D" w:rsidRDefault="004D1F3D" w:rsidP="004D1F3D">
            <w:pPr>
              <w:spacing w:after="0" w:line="240" w:lineRule="auto"/>
              <w:jc w:val="right"/>
              <w:rPr>
                <w:rFonts w:ascii="Calibri" w:eastAsia="Times New Roman" w:hAnsi="Calibri" w:cs="Times New Roman"/>
                <w:color w:val="000000"/>
              </w:rPr>
            </w:pPr>
            <w:r w:rsidRPr="004D1F3D">
              <w:rPr>
                <w:rFonts w:ascii="Calibri" w:eastAsia="Times New Roman" w:hAnsi="Calibri" w:cs="Times New Roman"/>
                <w:color w:val="000000"/>
              </w:rPr>
              <w:t>148,000</w:t>
            </w:r>
          </w:p>
        </w:tc>
        <w:tc>
          <w:tcPr>
            <w:tcW w:w="1060" w:type="dxa"/>
            <w:tcBorders>
              <w:top w:val="nil"/>
              <w:left w:val="nil"/>
              <w:bottom w:val="nil"/>
              <w:right w:val="nil"/>
            </w:tcBorders>
            <w:shd w:val="clear" w:color="auto" w:fill="auto"/>
            <w:noWrap/>
            <w:vAlign w:val="bottom"/>
            <w:hideMark/>
          </w:tcPr>
          <w:p w:rsidR="004D1F3D" w:rsidRPr="004D1F3D" w:rsidRDefault="004D1F3D" w:rsidP="004D1F3D">
            <w:pPr>
              <w:spacing w:after="0" w:line="240" w:lineRule="auto"/>
              <w:jc w:val="right"/>
              <w:rPr>
                <w:rFonts w:ascii="Calibri" w:eastAsia="Times New Roman" w:hAnsi="Calibri" w:cs="Times New Roman"/>
                <w:color w:val="000000"/>
              </w:rPr>
            </w:pPr>
            <w:r w:rsidRPr="004D1F3D">
              <w:rPr>
                <w:rFonts w:ascii="Calibri" w:eastAsia="Times New Roman" w:hAnsi="Calibri" w:cs="Times New Roman"/>
                <w:color w:val="000000"/>
              </w:rPr>
              <w:t>235,000</w:t>
            </w:r>
          </w:p>
        </w:tc>
      </w:tr>
      <w:tr w:rsidR="004D1F3D" w:rsidRPr="004D1F3D" w:rsidTr="004D1F3D">
        <w:trPr>
          <w:trHeight w:val="300"/>
          <w:jc w:val="center"/>
        </w:trPr>
        <w:tc>
          <w:tcPr>
            <w:tcW w:w="1160" w:type="dxa"/>
            <w:tcBorders>
              <w:top w:val="nil"/>
              <w:left w:val="nil"/>
              <w:bottom w:val="nil"/>
              <w:right w:val="nil"/>
            </w:tcBorders>
            <w:shd w:val="clear" w:color="auto" w:fill="auto"/>
            <w:noWrap/>
            <w:vAlign w:val="bottom"/>
            <w:hideMark/>
          </w:tcPr>
          <w:p w:rsidR="004D1F3D" w:rsidRPr="004D1F3D" w:rsidRDefault="004D1F3D" w:rsidP="004D1F3D">
            <w:pPr>
              <w:spacing w:after="0" w:line="240" w:lineRule="auto"/>
              <w:jc w:val="center"/>
              <w:rPr>
                <w:rFonts w:ascii="Calibri" w:eastAsia="Times New Roman" w:hAnsi="Calibri" w:cs="Times New Roman"/>
                <w:color w:val="000000"/>
              </w:rPr>
            </w:pPr>
            <w:r w:rsidRPr="004D1F3D">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4D1F3D" w:rsidRPr="004D1F3D" w:rsidRDefault="004D1F3D" w:rsidP="004D1F3D">
            <w:pPr>
              <w:spacing w:after="0" w:line="240" w:lineRule="auto"/>
              <w:jc w:val="right"/>
              <w:rPr>
                <w:rFonts w:ascii="Calibri" w:eastAsia="Times New Roman" w:hAnsi="Calibri" w:cs="Times New Roman"/>
                <w:color w:val="000000"/>
              </w:rPr>
            </w:pPr>
            <w:r w:rsidRPr="004D1F3D">
              <w:rPr>
                <w:rFonts w:ascii="Calibri" w:eastAsia="Times New Roman" w:hAnsi="Calibri" w:cs="Times New Roman"/>
                <w:color w:val="000000"/>
              </w:rPr>
              <w:t>10</w:t>
            </w:r>
          </w:p>
        </w:tc>
        <w:tc>
          <w:tcPr>
            <w:tcW w:w="1060" w:type="dxa"/>
            <w:tcBorders>
              <w:top w:val="nil"/>
              <w:left w:val="nil"/>
              <w:bottom w:val="nil"/>
              <w:right w:val="nil"/>
            </w:tcBorders>
            <w:shd w:val="clear" w:color="auto" w:fill="auto"/>
            <w:noWrap/>
            <w:vAlign w:val="bottom"/>
            <w:hideMark/>
          </w:tcPr>
          <w:p w:rsidR="004D1F3D" w:rsidRPr="004D1F3D" w:rsidRDefault="004D1F3D" w:rsidP="004D1F3D">
            <w:pPr>
              <w:spacing w:after="0" w:line="240" w:lineRule="auto"/>
              <w:jc w:val="right"/>
              <w:rPr>
                <w:rFonts w:ascii="Calibri" w:eastAsia="Times New Roman" w:hAnsi="Calibri" w:cs="Times New Roman"/>
                <w:color w:val="000000"/>
              </w:rPr>
            </w:pPr>
            <w:r w:rsidRPr="004D1F3D">
              <w:rPr>
                <w:rFonts w:ascii="Calibri" w:eastAsia="Times New Roman" w:hAnsi="Calibri" w:cs="Times New Roman"/>
                <w:color w:val="000000"/>
              </w:rPr>
              <w:t>231,000</w:t>
            </w:r>
          </w:p>
        </w:tc>
        <w:tc>
          <w:tcPr>
            <w:tcW w:w="1060" w:type="dxa"/>
            <w:tcBorders>
              <w:top w:val="nil"/>
              <w:left w:val="nil"/>
              <w:bottom w:val="nil"/>
              <w:right w:val="nil"/>
            </w:tcBorders>
            <w:shd w:val="clear" w:color="auto" w:fill="auto"/>
            <w:noWrap/>
            <w:vAlign w:val="bottom"/>
            <w:hideMark/>
          </w:tcPr>
          <w:p w:rsidR="004D1F3D" w:rsidRPr="004D1F3D" w:rsidRDefault="004D1F3D" w:rsidP="004D1F3D">
            <w:pPr>
              <w:spacing w:after="0" w:line="240" w:lineRule="auto"/>
              <w:jc w:val="right"/>
              <w:rPr>
                <w:rFonts w:ascii="Calibri" w:eastAsia="Times New Roman" w:hAnsi="Calibri" w:cs="Times New Roman"/>
                <w:color w:val="000000"/>
              </w:rPr>
            </w:pPr>
            <w:r w:rsidRPr="004D1F3D">
              <w:rPr>
                <w:rFonts w:ascii="Calibri" w:eastAsia="Times New Roman" w:hAnsi="Calibri" w:cs="Times New Roman"/>
                <w:color w:val="000000"/>
              </w:rPr>
              <w:t>182,000</w:t>
            </w:r>
          </w:p>
        </w:tc>
        <w:tc>
          <w:tcPr>
            <w:tcW w:w="1060" w:type="dxa"/>
            <w:tcBorders>
              <w:top w:val="nil"/>
              <w:left w:val="nil"/>
              <w:bottom w:val="nil"/>
              <w:right w:val="nil"/>
            </w:tcBorders>
            <w:shd w:val="clear" w:color="auto" w:fill="auto"/>
            <w:noWrap/>
            <w:vAlign w:val="bottom"/>
            <w:hideMark/>
          </w:tcPr>
          <w:p w:rsidR="004D1F3D" w:rsidRPr="004D1F3D" w:rsidRDefault="004D1F3D" w:rsidP="004D1F3D">
            <w:pPr>
              <w:spacing w:after="0" w:line="240" w:lineRule="auto"/>
              <w:jc w:val="right"/>
              <w:rPr>
                <w:rFonts w:ascii="Calibri" w:eastAsia="Times New Roman" w:hAnsi="Calibri" w:cs="Times New Roman"/>
                <w:color w:val="000000"/>
              </w:rPr>
            </w:pPr>
            <w:r w:rsidRPr="004D1F3D">
              <w:rPr>
                <w:rFonts w:ascii="Calibri" w:eastAsia="Times New Roman" w:hAnsi="Calibri" w:cs="Times New Roman"/>
                <w:color w:val="000000"/>
              </w:rPr>
              <w:t>299,000</w:t>
            </w:r>
          </w:p>
        </w:tc>
      </w:tr>
      <w:tr w:rsidR="004D1F3D" w:rsidRPr="004D1F3D" w:rsidTr="004D1F3D">
        <w:trPr>
          <w:trHeight w:val="300"/>
          <w:jc w:val="center"/>
        </w:trPr>
        <w:tc>
          <w:tcPr>
            <w:tcW w:w="1160" w:type="dxa"/>
            <w:tcBorders>
              <w:top w:val="nil"/>
              <w:left w:val="nil"/>
              <w:bottom w:val="nil"/>
              <w:right w:val="nil"/>
            </w:tcBorders>
            <w:shd w:val="clear" w:color="auto" w:fill="auto"/>
            <w:noWrap/>
            <w:vAlign w:val="bottom"/>
            <w:hideMark/>
          </w:tcPr>
          <w:p w:rsidR="004D1F3D" w:rsidRPr="004D1F3D" w:rsidRDefault="004D1F3D" w:rsidP="004D1F3D">
            <w:pPr>
              <w:spacing w:after="0" w:line="240" w:lineRule="auto"/>
              <w:jc w:val="center"/>
              <w:rPr>
                <w:rFonts w:ascii="Calibri" w:eastAsia="Times New Roman" w:hAnsi="Calibri" w:cs="Times New Roman"/>
                <w:color w:val="000000"/>
              </w:rPr>
            </w:pPr>
            <w:r w:rsidRPr="004D1F3D">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4D1F3D" w:rsidRPr="004D1F3D" w:rsidRDefault="004D1F3D" w:rsidP="004D1F3D">
            <w:pPr>
              <w:spacing w:after="0" w:line="240" w:lineRule="auto"/>
              <w:jc w:val="right"/>
              <w:rPr>
                <w:rFonts w:ascii="Calibri" w:eastAsia="Times New Roman" w:hAnsi="Calibri" w:cs="Times New Roman"/>
                <w:color w:val="000000"/>
              </w:rPr>
            </w:pPr>
            <w:r w:rsidRPr="004D1F3D">
              <w:rPr>
                <w:rFonts w:ascii="Calibri" w:eastAsia="Times New Roman" w:hAnsi="Calibri" w:cs="Times New Roman"/>
                <w:color w:val="000000"/>
              </w:rPr>
              <w:t>25</w:t>
            </w:r>
          </w:p>
        </w:tc>
        <w:tc>
          <w:tcPr>
            <w:tcW w:w="1060" w:type="dxa"/>
            <w:tcBorders>
              <w:top w:val="nil"/>
              <w:left w:val="nil"/>
              <w:bottom w:val="nil"/>
              <w:right w:val="nil"/>
            </w:tcBorders>
            <w:shd w:val="clear" w:color="auto" w:fill="auto"/>
            <w:noWrap/>
            <w:vAlign w:val="bottom"/>
            <w:hideMark/>
          </w:tcPr>
          <w:p w:rsidR="004D1F3D" w:rsidRPr="004D1F3D" w:rsidRDefault="004D1F3D" w:rsidP="004D1F3D">
            <w:pPr>
              <w:spacing w:after="0" w:line="240" w:lineRule="auto"/>
              <w:jc w:val="right"/>
              <w:rPr>
                <w:rFonts w:ascii="Calibri" w:eastAsia="Times New Roman" w:hAnsi="Calibri" w:cs="Times New Roman"/>
                <w:color w:val="000000"/>
              </w:rPr>
            </w:pPr>
            <w:r w:rsidRPr="004D1F3D">
              <w:rPr>
                <w:rFonts w:ascii="Calibri" w:eastAsia="Times New Roman" w:hAnsi="Calibri" w:cs="Times New Roman"/>
                <w:color w:val="000000"/>
              </w:rPr>
              <w:t>291,000</w:t>
            </w:r>
          </w:p>
        </w:tc>
        <w:tc>
          <w:tcPr>
            <w:tcW w:w="1060" w:type="dxa"/>
            <w:tcBorders>
              <w:top w:val="nil"/>
              <w:left w:val="nil"/>
              <w:bottom w:val="nil"/>
              <w:right w:val="nil"/>
            </w:tcBorders>
            <w:shd w:val="clear" w:color="auto" w:fill="auto"/>
            <w:noWrap/>
            <w:vAlign w:val="bottom"/>
            <w:hideMark/>
          </w:tcPr>
          <w:p w:rsidR="004D1F3D" w:rsidRPr="004D1F3D" w:rsidRDefault="004D1F3D" w:rsidP="004D1F3D">
            <w:pPr>
              <w:spacing w:after="0" w:line="240" w:lineRule="auto"/>
              <w:jc w:val="right"/>
              <w:rPr>
                <w:rFonts w:ascii="Calibri" w:eastAsia="Times New Roman" w:hAnsi="Calibri" w:cs="Times New Roman"/>
                <w:color w:val="000000"/>
              </w:rPr>
            </w:pPr>
            <w:r w:rsidRPr="004D1F3D">
              <w:rPr>
                <w:rFonts w:ascii="Calibri" w:eastAsia="Times New Roman" w:hAnsi="Calibri" w:cs="Times New Roman"/>
                <w:color w:val="000000"/>
              </w:rPr>
              <w:t>222,000</w:t>
            </w:r>
          </w:p>
        </w:tc>
        <w:tc>
          <w:tcPr>
            <w:tcW w:w="1060" w:type="dxa"/>
            <w:tcBorders>
              <w:top w:val="nil"/>
              <w:left w:val="nil"/>
              <w:bottom w:val="nil"/>
              <w:right w:val="nil"/>
            </w:tcBorders>
            <w:shd w:val="clear" w:color="auto" w:fill="auto"/>
            <w:noWrap/>
            <w:vAlign w:val="bottom"/>
            <w:hideMark/>
          </w:tcPr>
          <w:p w:rsidR="004D1F3D" w:rsidRPr="004D1F3D" w:rsidRDefault="004D1F3D" w:rsidP="004D1F3D">
            <w:pPr>
              <w:spacing w:after="0" w:line="240" w:lineRule="auto"/>
              <w:jc w:val="right"/>
              <w:rPr>
                <w:rFonts w:ascii="Calibri" w:eastAsia="Times New Roman" w:hAnsi="Calibri" w:cs="Times New Roman"/>
                <w:color w:val="000000"/>
              </w:rPr>
            </w:pPr>
            <w:r w:rsidRPr="004D1F3D">
              <w:rPr>
                <w:rFonts w:ascii="Calibri" w:eastAsia="Times New Roman" w:hAnsi="Calibri" w:cs="Times New Roman"/>
                <w:color w:val="000000"/>
              </w:rPr>
              <w:t>395,000</w:t>
            </w:r>
          </w:p>
        </w:tc>
      </w:tr>
      <w:tr w:rsidR="004D1F3D" w:rsidRPr="004D1F3D" w:rsidTr="004D1F3D">
        <w:trPr>
          <w:trHeight w:val="300"/>
          <w:jc w:val="center"/>
        </w:trPr>
        <w:tc>
          <w:tcPr>
            <w:tcW w:w="1160" w:type="dxa"/>
            <w:tcBorders>
              <w:top w:val="nil"/>
              <w:left w:val="nil"/>
              <w:bottom w:val="nil"/>
              <w:right w:val="nil"/>
            </w:tcBorders>
            <w:shd w:val="clear" w:color="auto" w:fill="auto"/>
            <w:noWrap/>
            <w:vAlign w:val="bottom"/>
            <w:hideMark/>
          </w:tcPr>
          <w:p w:rsidR="004D1F3D" w:rsidRPr="004D1F3D" w:rsidRDefault="004D1F3D" w:rsidP="004D1F3D">
            <w:pPr>
              <w:spacing w:after="0" w:line="240" w:lineRule="auto"/>
              <w:jc w:val="center"/>
              <w:rPr>
                <w:rFonts w:ascii="Calibri" w:eastAsia="Times New Roman" w:hAnsi="Calibri" w:cs="Times New Roman"/>
                <w:color w:val="000000"/>
              </w:rPr>
            </w:pPr>
            <w:r w:rsidRPr="004D1F3D">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4D1F3D" w:rsidRPr="004D1F3D" w:rsidRDefault="004D1F3D" w:rsidP="004D1F3D">
            <w:pPr>
              <w:spacing w:after="0" w:line="240" w:lineRule="auto"/>
              <w:jc w:val="right"/>
              <w:rPr>
                <w:rFonts w:ascii="Calibri" w:eastAsia="Times New Roman" w:hAnsi="Calibri" w:cs="Times New Roman"/>
                <w:color w:val="000000"/>
              </w:rPr>
            </w:pPr>
            <w:r w:rsidRPr="004D1F3D">
              <w:rPr>
                <w:rFonts w:ascii="Calibri" w:eastAsia="Times New Roman" w:hAnsi="Calibri" w:cs="Times New Roman"/>
                <w:color w:val="000000"/>
              </w:rPr>
              <w:t>50</w:t>
            </w:r>
          </w:p>
        </w:tc>
        <w:tc>
          <w:tcPr>
            <w:tcW w:w="1060" w:type="dxa"/>
            <w:tcBorders>
              <w:top w:val="nil"/>
              <w:left w:val="nil"/>
              <w:bottom w:val="nil"/>
              <w:right w:val="nil"/>
            </w:tcBorders>
            <w:shd w:val="clear" w:color="auto" w:fill="auto"/>
            <w:noWrap/>
            <w:vAlign w:val="bottom"/>
            <w:hideMark/>
          </w:tcPr>
          <w:p w:rsidR="004D1F3D" w:rsidRPr="004D1F3D" w:rsidRDefault="004D1F3D" w:rsidP="004D1F3D">
            <w:pPr>
              <w:spacing w:after="0" w:line="240" w:lineRule="auto"/>
              <w:jc w:val="right"/>
              <w:rPr>
                <w:rFonts w:ascii="Calibri" w:eastAsia="Times New Roman" w:hAnsi="Calibri" w:cs="Times New Roman"/>
                <w:color w:val="000000"/>
              </w:rPr>
            </w:pPr>
            <w:r w:rsidRPr="004D1F3D">
              <w:rPr>
                <w:rFonts w:ascii="Calibri" w:eastAsia="Times New Roman" w:hAnsi="Calibri" w:cs="Times New Roman"/>
                <w:color w:val="000000"/>
              </w:rPr>
              <w:t>337,000</w:t>
            </w:r>
          </w:p>
        </w:tc>
        <w:tc>
          <w:tcPr>
            <w:tcW w:w="1060" w:type="dxa"/>
            <w:tcBorders>
              <w:top w:val="nil"/>
              <w:left w:val="nil"/>
              <w:bottom w:val="nil"/>
              <w:right w:val="nil"/>
            </w:tcBorders>
            <w:shd w:val="clear" w:color="auto" w:fill="auto"/>
            <w:noWrap/>
            <w:vAlign w:val="bottom"/>
            <w:hideMark/>
          </w:tcPr>
          <w:p w:rsidR="004D1F3D" w:rsidRPr="004D1F3D" w:rsidRDefault="004D1F3D" w:rsidP="004D1F3D">
            <w:pPr>
              <w:spacing w:after="0" w:line="240" w:lineRule="auto"/>
              <w:jc w:val="right"/>
              <w:rPr>
                <w:rFonts w:ascii="Calibri" w:eastAsia="Times New Roman" w:hAnsi="Calibri" w:cs="Times New Roman"/>
                <w:color w:val="000000"/>
              </w:rPr>
            </w:pPr>
            <w:r w:rsidRPr="004D1F3D">
              <w:rPr>
                <w:rFonts w:ascii="Calibri" w:eastAsia="Times New Roman" w:hAnsi="Calibri" w:cs="Times New Roman"/>
                <w:color w:val="000000"/>
              </w:rPr>
              <w:t>251,000</w:t>
            </w:r>
          </w:p>
        </w:tc>
        <w:tc>
          <w:tcPr>
            <w:tcW w:w="1060" w:type="dxa"/>
            <w:tcBorders>
              <w:top w:val="nil"/>
              <w:left w:val="nil"/>
              <w:bottom w:val="nil"/>
              <w:right w:val="nil"/>
            </w:tcBorders>
            <w:shd w:val="clear" w:color="auto" w:fill="auto"/>
            <w:noWrap/>
            <w:vAlign w:val="bottom"/>
            <w:hideMark/>
          </w:tcPr>
          <w:p w:rsidR="004D1F3D" w:rsidRPr="004D1F3D" w:rsidRDefault="004D1F3D" w:rsidP="004D1F3D">
            <w:pPr>
              <w:spacing w:after="0" w:line="240" w:lineRule="auto"/>
              <w:jc w:val="right"/>
              <w:rPr>
                <w:rFonts w:ascii="Calibri" w:eastAsia="Times New Roman" w:hAnsi="Calibri" w:cs="Times New Roman"/>
                <w:color w:val="000000"/>
              </w:rPr>
            </w:pPr>
            <w:r w:rsidRPr="004D1F3D">
              <w:rPr>
                <w:rFonts w:ascii="Calibri" w:eastAsia="Times New Roman" w:hAnsi="Calibri" w:cs="Times New Roman"/>
                <w:color w:val="000000"/>
              </w:rPr>
              <w:t>482,000</w:t>
            </w:r>
          </w:p>
        </w:tc>
      </w:tr>
      <w:tr w:rsidR="004D1F3D" w:rsidRPr="004D1F3D" w:rsidTr="004D1F3D">
        <w:trPr>
          <w:trHeight w:val="300"/>
          <w:jc w:val="center"/>
        </w:trPr>
        <w:tc>
          <w:tcPr>
            <w:tcW w:w="1160" w:type="dxa"/>
            <w:tcBorders>
              <w:top w:val="nil"/>
              <w:left w:val="nil"/>
              <w:bottom w:val="nil"/>
              <w:right w:val="nil"/>
            </w:tcBorders>
            <w:shd w:val="clear" w:color="auto" w:fill="auto"/>
            <w:noWrap/>
            <w:vAlign w:val="bottom"/>
            <w:hideMark/>
          </w:tcPr>
          <w:p w:rsidR="004D1F3D" w:rsidRPr="004D1F3D" w:rsidRDefault="004D1F3D" w:rsidP="004D1F3D">
            <w:pPr>
              <w:spacing w:after="0" w:line="240" w:lineRule="auto"/>
              <w:jc w:val="center"/>
              <w:rPr>
                <w:rFonts w:ascii="Calibri" w:eastAsia="Times New Roman" w:hAnsi="Calibri" w:cs="Times New Roman"/>
                <w:color w:val="000000"/>
              </w:rPr>
            </w:pPr>
            <w:r w:rsidRPr="004D1F3D">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4D1F3D" w:rsidRPr="004D1F3D" w:rsidRDefault="004D1F3D" w:rsidP="004D1F3D">
            <w:pPr>
              <w:spacing w:after="0" w:line="240" w:lineRule="auto"/>
              <w:jc w:val="right"/>
              <w:rPr>
                <w:rFonts w:ascii="Calibri" w:eastAsia="Times New Roman" w:hAnsi="Calibri" w:cs="Times New Roman"/>
                <w:color w:val="000000"/>
              </w:rPr>
            </w:pPr>
            <w:r w:rsidRPr="004D1F3D">
              <w:rPr>
                <w:rFonts w:ascii="Calibri" w:eastAsia="Times New Roman" w:hAnsi="Calibri" w:cs="Times New Roman"/>
                <w:color w:val="000000"/>
              </w:rPr>
              <w:t>100</w:t>
            </w:r>
          </w:p>
        </w:tc>
        <w:tc>
          <w:tcPr>
            <w:tcW w:w="1060" w:type="dxa"/>
            <w:tcBorders>
              <w:top w:val="nil"/>
              <w:left w:val="nil"/>
              <w:bottom w:val="nil"/>
              <w:right w:val="nil"/>
            </w:tcBorders>
            <w:shd w:val="clear" w:color="auto" w:fill="auto"/>
            <w:noWrap/>
            <w:vAlign w:val="bottom"/>
            <w:hideMark/>
          </w:tcPr>
          <w:p w:rsidR="004D1F3D" w:rsidRPr="004D1F3D" w:rsidRDefault="004D1F3D" w:rsidP="004D1F3D">
            <w:pPr>
              <w:spacing w:after="0" w:line="240" w:lineRule="auto"/>
              <w:jc w:val="right"/>
              <w:rPr>
                <w:rFonts w:ascii="Calibri" w:eastAsia="Times New Roman" w:hAnsi="Calibri" w:cs="Times New Roman"/>
                <w:color w:val="000000"/>
              </w:rPr>
            </w:pPr>
            <w:r w:rsidRPr="004D1F3D">
              <w:rPr>
                <w:rFonts w:ascii="Calibri" w:eastAsia="Times New Roman" w:hAnsi="Calibri" w:cs="Times New Roman"/>
                <w:color w:val="000000"/>
              </w:rPr>
              <w:t>384,000</w:t>
            </w:r>
          </w:p>
        </w:tc>
        <w:tc>
          <w:tcPr>
            <w:tcW w:w="1060" w:type="dxa"/>
            <w:tcBorders>
              <w:top w:val="nil"/>
              <w:left w:val="nil"/>
              <w:bottom w:val="nil"/>
              <w:right w:val="nil"/>
            </w:tcBorders>
            <w:shd w:val="clear" w:color="auto" w:fill="auto"/>
            <w:noWrap/>
            <w:vAlign w:val="bottom"/>
            <w:hideMark/>
          </w:tcPr>
          <w:p w:rsidR="004D1F3D" w:rsidRPr="004D1F3D" w:rsidRDefault="004D1F3D" w:rsidP="004D1F3D">
            <w:pPr>
              <w:spacing w:after="0" w:line="240" w:lineRule="auto"/>
              <w:jc w:val="right"/>
              <w:rPr>
                <w:rFonts w:ascii="Calibri" w:eastAsia="Times New Roman" w:hAnsi="Calibri" w:cs="Times New Roman"/>
                <w:color w:val="000000"/>
              </w:rPr>
            </w:pPr>
            <w:r w:rsidRPr="004D1F3D">
              <w:rPr>
                <w:rFonts w:ascii="Calibri" w:eastAsia="Times New Roman" w:hAnsi="Calibri" w:cs="Times New Roman"/>
                <w:color w:val="000000"/>
              </w:rPr>
              <w:t>278,000</w:t>
            </w:r>
          </w:p>
        </w:tc>
        <w:tc>
          <w:tcPr>
            <w:tcW w:w="1060" w:type="dxa"/>
            <w:tcBorders>
              <w:top w:val="nil"/>
              <w:left w:val="nil"/>
              <w:bottom w:val="nil"/>
              <w:right w:val="nil"/>
            </w:tcBorders>
            <w:shd w:val="clear" w:color="auto" w:fill="auto"/>
            <w:noWrap/>
            <w:vAlign w:val="bottom"/>
            <w:hideMark/>
          </w:tcPr>
          <w:p w:rsidR="004D1F3D" w:rsidRPr="004D1F3D" w:rsidRDefault="004D1F3D" w:rsidP="004D1F3D">
            <w:pPr>
              <w:spacing w:after="0" w:line="240" w:lineRule="auto"/>
              <w:jc w:val="right"/>
              <w:rPr>
                <w:rFonts w:ascii="Calibri" w:eastAsia="Times New Roman" w:hAnsi="Calibri" w:cs="Times New Roman"/>
                <w:color w:val="000000"/>
              </w:rPr>
            </w:pPr>
            <w:r w:rsidRPr="004D1F3D">
              <w:rPr>
                <w:rFonts w:ascii="Calibri" w:eastAsia="Times New Roman" w:hAnsi="Calibri" w:cs="Times New Roman"/>
                <w:color w:val="000000"/>
              </w:rPr>
              <w:t>584,000</w:t>
            </w:r>
          </w:p>
        </w:tc>
      </w:tr>
      <w:tr w:rsidR="004D1F3D" w:rsidRPr="004D1F3D" w:rsidTr="004D1F3D">
        <w:trPr>
          <w:trHeight w:val="300"/>
          <w:jc w:val="center"/>
        </w:trPr>
        <w:tc>
          <w:tcPr>
            <w:tcW w:w="1160" w:type="dxa"/>
            <w:tcBorders>
              <w:top w:val="nil"/>
              <w:left w:val="nil"/>
              <w:bottom w:val="nil"/>
              <w:right w:val="nil"/>
            </w:tcBorders>
            <w:shd w:val="clear" w:color="auto" w:fill="auto"/>
            <w:noWrap/>
            <w:vAlign w:val="bottom"/>
            <w:hideMark/>
          </w:tcPr>
          <w:p w:rsidR="004D1F3D" w:rsidRPr="004D1F3D" w:rsidRDefault="004D1F3D" w:rsidP="004D1F3D">
            <w:pPr>
              <w:spacing w:after="0" w:line="240" w:lineRule="auto"/>
              <w:jc w:val="center"/>
              <w:rPr>
                <w:rFonts w:ascii="Calibri" w:eastAsia="Times New Roman" w:hAnsi="Calibri" w:cs="Times New Roman"/>
                <w:color w:val="000000"/>
              </w:rPr>
            </w:pPr>
            <w:r w:rsidRPr="004D1F3D">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4D1F3D" w:rsidRPr="004D1F3D" w:rsidRDefault="004D1F3D" w:rsidP="004D1F3D">
            <w:pPr>
              <w:spacing w:after="0" w:line="240" w:lineRule="auto"/>
              <w:jc w:val="right"/>
              <w:rPr>
                <w:rFonts w:ascii="Calibri" w:eastAsia="Times New Roman" w:hAnsi="Calibri" w:cs="Times New Roman"/>
                <w:color w:val="000000"/>
              </w:rPr>
            </w:pPr>
            <w:r w:rsidRPr="004D1F3D">
              <w:rPr>
                <w:rFonts w:ascii="Calibri" w:eastAsia="Times New Roman" w:hAnsi="Calibri" w:cs="Times New Roman"/>
                <w:color w:val="000000"/>
              </w:rPr>
              <w:t>200</w:t>
            </w:r>
          </w:p>
        </w:tc>
        <w:tc>
          <w:tcPr>
            <w:tcW w:w="1060" w:type="dxa"/>
            <w:tcBorders>
              <w:top w:val="nil"/>
              <w:left w:val="nil"/>
              <w:bottom w:val="nil"/>
              <w:right w:val="nil"/>
            </w:tcBorders>
            <w:shd w:val="clear" w:color="auto" w:fill="auto"/>
            <w:noWrap/>
            <w:vAlign w:val="bottom"/>
            <w:hideMark/>
          </w:tcPr>
          <w:p w:rsidR="004D1F3D" w:rsidRPr="004D1F3D" w:rsidRDefault="004D1F3D" w:rsidP="004D1F3D">
            <w:pPr>
              <w:spacing w:after="0" w:line="240" w:lineRule="auto"/>
              <w:jc w:val="right"/>
              <w:rPr>
                <w:rFonts w:ascii="Calibri" w:eastAsia="Times New Roman" w:hAnsi="Calibri" w:cs="Times New Roman"/>
                <w:color w:val="000000"/>
              </w:rPr>
            </w:pPr>
            <w:r w:rsidRPr="004D1F3D">
              <w:rPr>
                <w:rFonts w:ascii="Calibri" w:eastAsia="Times New Roman" w:hAnsi="Calibri" w:cs="Times New Roman"/>
                <w:color w:val="000000"/>
              </w:rPr>
              <w:t>432,000</w:t>
            </w:r>
          </w:p>
        </w:tc>
        <w:tc>
          <w:tcPr>
            <w:tcW w:w="1060" w:type="dxa"/>
            <w:tcBorders>
              <w:top w:val="nil"/>
              <w:left w:val="nil"/>
              <w:bottom w:val="nil"/>
              <w:right w:val="nil"/>
            </w:tcBorders>
            <w:shd w:val="clear" w:color="auto" w:fill="auto"/>
            <w:noWrap/>
            <w:vAlign w:val="bottom"/>
            <w:hideMark/>
          </w:tcPr>
          <w:p w:rsidR="004D1F3D" w:rsidRPr="004D1F3D" w:rsidRDefault="004D1F3D" w:rsidP="004D1F3D">
            <w:pPr>
              <w:spacing w:after="0" w:line="240" w:lineRule="auto"/>
              <w:jc w:val="right"/>
              <w:rPr>
                <w:rFonts w:ascii="Calibri" w:eastAsia="Times New Roman" w:hAnsi="Calibri" w:cs="Times New Roman"/>
                <w:color w:val="000000"/>
              </w:rPr>
            </w:pPr>
            <w:r w:rsidRPr="004D1F3D">
              <w:rPr>
                <w:rFonts w:ascii="Calibri" w:eastAsia="Times New Roman" w:hAnsi="Calibri" w:cs="Times New Roman"/>
                <w:color w:val="000000"/>
              </w:rPr>
              <w:t>303,000</w:t>
            </w:r>
          </w:p>
        </w:tc>
        <w:tc>
          <w:tcPr>
            <w:tcW w:w="1060" w:type="dxa"/>
            <w:tcBorders>
              <w:top w:val="nil"/>
              <w:left w:val="nil"/>
              <w:bottom w:val="nil"/>
              <w:right w:val="nil"/>
            </w:tcBorders>
            <w:shd w:val="clear" w:color="auto" w:fill="auto"/>
            <w:noWrap/>
            <w:vAlign w:val="bottom"/>
            <w:hideMark/>
          </w:tcPr>
          <w:p w:rsidR="004D1F3D" w:rsidRPr="004D1F3D" w:rsidRDefault="004D1F3D" w:rsidP="004D1F3D">
            <w:pPr>
              <w:spacing w:after="0" w:line="240" w:lineRule="auto"/>
              <w:jc w:val="right"/>
              <w:rPr>
                <w:rFonts w:ascii="Calibri" w:eastAsia="Times New Roman" w:hAnsi="Calibri" w:cs="Times New Roman"/>
                <w:color w:val="000000"/>
              </w:rPr>
            </w:pPr>
            <w:r w:rsidRPr="004D1F3D">
              <w:rPr>
                <w:rFonts w:ascii="Calibri" w:eastAsia="Times New Roman" w:hAnsi="Calibri" w:cs="Times New Roman"/>
                <w:color w:val="000000"/>
              </w:rPr>
              <w:t>705,000</w:t>
            </w:r>
          </w:p>
        </w:tc>
      </w:tr>
      <w:tr w:rsidR="004D1F3D" w:rsidRPr="004D1F3D" w:rsidTr="004D1F3D">
        <w:trPr>
          <w:trHeight w:val="300"/>
          <w:jc w:val="center"/>
        </w:trPr>
        <w:tc>
          <w:tcPr>
            <w:tcW w:w="1160" w:type="dxa"/>
            <w:tcBorders>
              <w:top w:val="nil"/>
              <w:left w:val="nil"/>
              <w:bottom w:val="single" w:sz="4" w:space="0" w:color="auto"/>
              <w:right w:val="nil"/>
            </w:tcBorders>
            <w:shd w:val="clear" w:color="auto" w:fill="auto"/>
            <w:noWrap/>
            <w:vAlign w:val="bottom"/>
            <w:hideMark/>
          </w:tcPr>
          <w:p w:rsidR="004D1F3D" w:rsidRPr="004D1F3D" w:rsidRDefault="004D1F3D" w:rsidP="004D1F3D">
            <w:pPr>
              <w:spacing w:after="0" w:line="240" w:lineRule="auto"/>
              <w:jc w:val="center"/>
              <w:rPr>
                <w:rFonts w:ascii="Calibri" w:eastAsia="Times New Roman" w:hAnsi="Calibri" w:cs="Times New Roman"/>
                <w:color w:val="000000"/>
              </w:rPr>
            </w:pPr>
            <w:r w:rsidRPr="004D1F3D">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4D1F3D" w:rsidRPr="004D1F3D" w:rsidRDefault="004D1F3D" w:rsidP="004D1F3D">
            <w:pPr>
              <w:spacing w:after="0" w:line="240" w:lineRule="auto"/>
              <w:jc w:val="right"/>
              <w:rPr>
                <w:rFonts w:ascii="Calibri" w:eastAsia="Times New Roman" w:hAnsi="Calibri" w:cs="Times New Roman"/>
                <w:color w:val="000000"/>
              </w:rPr>
            </w:pPr>
            <w:r w:rsidRPr="004D1F3D">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noWrap/>
            <w:vAlign w:val="bottom"/>
            <w:hideMark/>
          </w:tcPr>
          <w:p w:rsidR="004D1F3D" w:rsidRPr="004D1F3D" w:rsidRDefault="004D1F3D" w:rsidP="004D1F3D">
            <w:pPr>
              <w:spacing w:after="0" w:line="240" w:lineRule="auto"/>
              <w:jc w:val="right"/>
              <w:rPr>
                <w:rFonts w:ascii="Calibri" w:eastAsia="Times New Roman" w:hAnsi="Calibri" w:cs="Times New Roman"/>
                <w:color w:val="000000"/>
              </w:rPr>
            </w:pPr>
            <w:r w:rsidRPr="004D1F3D">
              <w:rPr>
                <w:rFonts w:ascii="Calibri" w:eastAsia="Times New Roman" w:hAnsi="Calibri" w:cs="Times New Roman"/>
                <w:color w:val="000000"/>
              </w:rPr>
              <w:t>498,000</w:t>
            </w:r>
          </w:p>
        </w:tc>
        <w:tc>
          <w:tcPr>
            <w:tcW w:w="1060" w:type="dxa"/>
            <w:tcBorders>
              <w:top w:val="nil"/>
              <w:left w:val="nil"/>
              <w:bottom w:val="single" w:sz="4" w:space="0" w:color="auto"/>
              <w:right w:val="nil"/>
            </w:tcBorders>
            <w:shd w:val="clear" w:color="auto" w:fill="auto"/>
            <w:noWrap/>
            <w:vAlign w:val="bottom"/>
            <w:hideMark/>
          </w:tcPr>
          <w:p w:rsidR="004D1F3D" w:rsidRPr="004D1F3D" w:rsidRDefault="004D1F3D" w:rsidP="004D1F3D">
            <w:pPr>
              <w:spacing w:after="0" w:line="240" w:lineRule="auto"/>
              <w:jc w:val="right"/>
              <w:rPr>
                <w:rFonts w:ascii="Calibri" w:eastAsia="Times New Roman" w:hAnsi="Calibri" w:cs="Times New Roman"/>
                <w:color w:val="000000"/>
              </w:rPr>
            </w:pPr>
            <w:r w:rsidRPr="004D1F3D">
              <w:rPr>
                <w:rFonts w:ascii="Calibri" w:eastAsia="Times New Roman" w:hAnsi="Calibri" w:cs="Times New Roman"/>
                <w:color w:val="000000"/>
              </w:rPr>
              <w:t>335,000</w:t>
            </w:r>
          </w:p>
        </w:tc>
        <w:tc>
          <w:tcPr>
            <w:tcW w:w="1060" w:type="dxa"/>
            <w:tcBorders>
              <w:top w:val="nil"/>
              <w:left w:val="nil"/>
              <w:bottom w:val="single" w:sz="4" w:space="0" w:color="auto"/>
              <w:right w:val="nil"/>
            </w:tcBorders>
            <w:shd w:val="clear" w:color="auto" w:fill="auto"/>
            <w:noWrap/>
            <w:vAlign w:val="bottom"/>
            <w:hideMark/>
          </w:tcPr>
          <w:p w:rsidR="004D1F3D" w:rsidRPr="004D1F3D" w:rsidRDefault="004D1F3D" w:rsidP="004D1F3D">
            <w:pPr>
              <w:spacing w:after="0" w:line="240" w:lineRule="auto"/>
              <w:jc w:val="right"/>
              <w:rPr>
                <w:rFonts w:ascii="Calibri" w:eastAsia="Times New Roman" w:hAnsi="Calibri" w:cs="Times New Roman"/>
                <w:color w:val="000000"/>
              </w:rPr>
            </w:pPr>
            <w:r w:rsidRPr="004D1F3D">
              <w:rPr>
                <w:rFonts w:ascii="Calibri" w:eastAsia="Times New Roman" w:hAnsi="Calibri" w:cs="Times New Roman"/>
                <w:color w:val="000000"/>
              </w:rPr>
              <w:t>901,000</w:t>
            </w:r>
          </w:p>
        </w:tc>
      </w:tr>
      <w:tr w:rsidR="004D1F3D" w:rsidRPr="004D1F3D" w:rsidTr="004D1F3D">
        <w:trPr>
          <w:trHeight w:val="300"/>
          <w:jc w:val="center"/>
        </w:trPr>
        <w:tc>
          <w:tcPr>
            <w:tcW w:w="2320" w:type="dxa"/>
            <w:gridSpan w:val="2"/>
            <w:tcBorders>
              <w:top w:val="nil"/>
              <w:left w:val="nil"/>
              <w:bottom w:val="nil"/>
              <w:right w:val="nil"/>
            </w:tcBorders>
            <w:shd w:val="clear" w:color="auto" w:fill="auto"/>
            <w:noWrap/>
            <w:vAlign w:val="bottom"/>
            <w:hideMark/>
          </w:tcPr>
          <w:p w:rsidR="004D1F3D" w:rsidRPr="004D1F3D" w:rsidRDefault="004D1F3D" w:rsidP="004D1F3D">
            <w:pPr>
              <w:spacing w:after="0" w:line="240" w:lineRule="auto"/>
              <w:rPr>
                <w:rFonts w:ascii="Calibri" w:eastAsia="Times New Roman" w:hAnsi="Calibri" w:cs="Times New Roman"/>
                <w:color w:val="000000"/>
              </w:rPr>
            </w:pPr>
            <w:r w:rsidRPr="004D1F3D">
              <w:rPr>
                <w:rFonts w:ascii="Calibri" w:eastAsia="Times New Roman" w:hAnsi="Calibri" w:cs="Times New Roman"/>
                <w:color w:val="000000"/>
              </w:rPr>
              <w:t>Kentau statistic</w:t>
            </w:r>
          </w:p>
        </w:tc>
        <w:tc>
          <w:tcPr>
            <w:tcW w:w="1060" w:type="dxa"/>
            <w:tcBorders>
              <w:top w:val="nil"/>
              <w:left w:val="nil"/>
              <w:bottom w:val="nil"/>
              <w:right w:val="nil"/>
            </w:tcBorders>
            <w:shd w:val="clear" w:color="auto" w:fill="auto"/>
            <w:noWrap/>
            <w:vAlign w:val="bottom"/>
            <w:hideMark/>
          </w:tcPr>
          <w:p w:rsidR="004D1F3D" w:rsidRPr="004D1F3D" w:rsidRDefault="004D1F3D" w:rsidP="004D1F3D">
            <w:pPr>
              <w:spacing w:after="0" w:line="240" w:lineRule="auto"/>
              <w:jc w:val="right"/>
              <w:rPr>
                <w:rFonts w:ascii="Calibri" w:eastAsia="Times New Roman" w:hAnsi="Calibri" w:cs="Times New Roman"/>
                <w:color w:val="000000"/>
              </w:rPr>
            </w:pPr>
            <w:r w:rsidRPr="004D1F3D">
              <w:rPr>
                <w:rFonts w:ascii="Calibri" w:eastAsia="Times New Roman" w:hAnsi="Calibri" w:cs="Times New Roman"/>
                <w:color w:val="000000"/>
              </w:rPr>
              <w:t>0.287</w:t>
            </w:r>
          </w:p>
        </w:tc>
        <w:tc>
          <w:tcPr>
            <w:tcW w:w="1060" w:type="dxa"/>
            <w:tcBorders>
              <w:top w:val="nil"/>
              <w:left w:val="nil"/>
              <w:bottom w:val="nil"/>
              <w:right w:val="nil"/>
            </w:tcBorders>
            <w:shd w:val="clear" w:color="auto" w:fill="auto"/>
            <w:noWrap/>
            <w:vAlign w:val="bottom"/>
            <w:hideMark/>
          </w:tcPr>
          <w:p w:rsidR="004D1F3D" w:rsidRPr="004D1F3D" w:rsidRDefault="004D1F3D" w:rsidP="004D1F3D">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4D1F3D" w:rsidRPr="004D1F3D" w:rsidRDefault="004D1F3D" w:rsidP="004D1F3D">
            <w:pPr>
              <w:spacing w:after="0" w:line="240" w:lineRule="auto"/>
              <w:rPr>
                <w:rFonts w:ascii="Calibri" w:eastAsia="Times New Roman" w:hAnsi="Calibri" w:cs="Times New Roman"/>
                <w:color w:val="000000"/>
              </w:rPr>
            </w:pPr>
          </w:p>
        </w:tc>
      </w:tr>
      <w:tr w:rsidR="004D1F3D" w:rsidRPr="004D1F3D" w:rsidTr="004D1F3D">
        <w:trPr>
          <w:trHeight w:val="300"/>
          <w:jc w:val="center"/>
        </w:trPr>
        <w:tc>
          <w:tcPr>
            <w:tcW w:w="2320" w:type="dxa"/>
            <w:gridSpan w:val="2"/>
            <w:tcBorders>
              <w:top w:val="nil"/>
              <w:left w:val="nil"/>
              <w:bottom w:val="nil"/>
              <w:right w:val="nil"/>
            </w:tcBorders>
            <w:shd w:val="clear" w:color="auto" w:fill="auto"/>
            <w:noWrap/>
            <w:vAlign w:val="bottom"/>
            <w:hideMark/>
          </w:tcPr>
          <w:p w:rsidR="004D1F3D" w:rsidRPr="004D1F3D" w:rsidRDefault="004D1F3D" w:rsidP="004D1F3D">
            <w:pPr>
              <w:spacing w:after="0" w:line="240" w:lineRule="auto"/>
              <w:rPr>
                <w:rFonts w:ascii="Calibri" w:eastAsia="Times New Roman" w:hAnsi="Calibri" w:cs="Times New Roman"/>
                <w:color w:val="000000"/>
              </w:rPr>
            </w:pPr>
            <w:r w:rsidRPr="004D1F3D">
              <w:rPr>
                <w:rFonts w:ascii="Calibri" w:eastAsia="Times New Roman" w:hAnsi="Calibri" w:cs="Times New Roman"/>
                <w:color w:val="000000"/>
              </w:rPr>
              <w:t>P-value</w:t>
            </w:r>
          </w:p>
        </w:tc>
        <w:tc>
          <w:tcPr>
            <w:tcW w:w="1060" w:type="dxa"/>
            <w:tcBorders>
              <w:top w:val="nil"/>
              <w:left w:val="nil"/>
              <w:bottom w:val="nil"/>
              <w:right w:val="nil"/>
            </w:tcBorders>
            <w:shd w:val="clear" w:color="auto" w:fill="auto"/>
            <w:noWrap/>
            <w:vAlign w:val="bottom"/>
            <w:hideMark/>
          </w:tcPr>
          <w:p w:rsidR="004D1F3D" w:rsidRPr="004D1F3D" w:rsidRDefault="004D1F3D" w:rsidP="004D1F3D">
            <w:pPr>
              <w:spacing w:after="0" w:line="240" w:lineRule="auto"/>
              <w:jc w:val="right"/>
              <w:rPr>
                <w:rFonts w:ascii="Calibri" w:eastAsia="Times New Roman" w:hAnsi="Calibri" w:cs="Times New Roman"/>
                <w:color w:val="000000"/>
              </w:rPr>
            </w:pPr>
            <w:r w:rsidRPr="004D1F3D">
              <w:rPr>
                <w:rFonts w:ascii="Calibri" w:eastAsia="Times New Roman" w:hAnsi="Calibri" w:cs="Times New Roman"/>
                <w:color w:val="000000"/>
              </w:rPr>
              <w:t>0.117</w:t>
            </w:r>
          </w:p>
        </w:tc>
        <w:tc>
          <w:tcPr>
            <w:tcW w:w="1060" w:type="dxa"/>
            <w:tcBorders>
              <w:top w:val="nil"/>
              <w:left w:val="nil"/>
              <w:bottom w:val="nil"/>
              <w:right w:val="nil"/>
            </w:tcBorders>
            <w:shd w:val="clear" w:color="auto" w:fill="auto"/>
            <w:noWrap/>
            <w:vAlign w:val="bottom"/>
            <w:hideMark/>
          </w:tcPr>
          <w:p w:rsidR="004D1F3D" w:rsidRPr="004D1F3D" w:rsidRDefault="004D1F3D" w:rsidP="004D1F3D">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4D1F3D" w:rsidRPr="004D1F3D" w:rsidRDefault="004D1F3D" w:rsidP="004D1F3D">
            <w:pPr>
              <w:spacing w:after="0" w:line="240" w:lineRule="auto"/>
              <w:rPr>
                <w:rFonts w:ascii="Calibri" w:eastAsia="Times New Roman" w:hAnsi="Calibri" w:cs="Times New Roman"/>
                <w:color w:val="000000"/>
              </w:rPr>
            </w:pPr>
          </w:p>
        </w:tc>
      </w:tr>
      <w:tr w:rsidR="004D1F3D" w:rsidRPr="004D1F3D" w:rsidTr="004D1F3D">
        <w:trPr>
          <w:trHeight w:val="300"/>
          <w:jc w:val="center"/>
        </w:trPr>
        <w:tc>
          <w:tcPr>
            <w:tcW w:w="2320" w:type="dxa"/>
            <w:gridSpan w:val="2"/>
            <w:tcBorders>
              <w:top w:val="nil"/>
              <w:left w:val="nil"/>
              <w:bottom w:val="nil"/>
              <w:right w:val="nil"/>
            </w:tcBorders>
            <w:shd w:val="clear" w:color="auto" w:fill="auto"/>
            <w:noWrap/>
            <w:vAlign w:val="bottom"/>
            <w:hideMark/>
          </w:tcPr>
          <w:p w:rsidR="004D1F3D" w:rsidRPr="004D1F3D" w:rsidRDefault="004D1F3D" w:rsidP="004D1F3D">
            <w:pPr>
              <w:spacing w:after="0" w:line="240" w:lineRule="auto"/>
              <w:rPr>
                <w:rFonts w:ascii="Calibri" w:eastAsia="Times New Roman" w:hAnsi="Calibri" w:cs="Times New Roman"/>
                <w:color w:val="000000"/>
              </w:rPr>
            </w:pPr>
            <w:r w:rsidRPr="004D1F3D">
              <w:rPr>
                <w:rFonts w:ascii="Calibri" w:eastAsia="Times New Roman" w:hAnsi="Calibri" w:cs="Times New Roman"/>
                <w:color w:val="000000"/>
              </w:rPr>
              <w:t>Begin year</w:t>
            </w:r>
          </w:p>
        </w:tc>
        <w:tc>
          <w:tcPr>
            <w:tcW w:w="1060" w:type="dxa"/>
            <w:tcBorders>
              <w:top w:val="nil"/>
              <w:left w:val="nil"/>
              <w:bottom w:val="nil"/>
              <w:right w:val="nil"/>
            </w:tcBorders>
            <w:shd w:val="clear" w:color="auto" w:fill="auto"/>
            <w:noWrap/>
            <w:vAlign w:val="bottom"/>
            <w:hideMark/>
          </w:tcPr>
          <w:p w:rsidR="004D1F3D" w:rsidRPr="004D1F3D" w:rsidRDefault="004D1F3D" w:rsidP="004D1F3D">
            <w:pPr>
              <w:spacing w:after="0" w:line="240" w:lineRule="auto"/>
              <w:jc w:val="right"/>
              <w:rPr>
                <w:rFonts w:ascii="Calibri" w:eastAsia="Times New Roman" w:hAnsi="Calibri" w:cs="Times New Roman"/>
                <w:color w:val="000000"/>
              </w:rPr>
            </w:pPr>
            <w:r w:rsidRPr="004D1F3D">
              <w:rPr>
                <w:rFonts w:ascii="Calibri" w:eastAsia="Times New Roman" w:hAnsi="Calibri" w:cs="Times New Roman"/>
                <w:color w:val="000000"/>
              </w:rPr>
              <w:t>1929</w:t>
            </w:r>
          </w:p>
        </w:tc>
        <w:tc>
          <w:tcPr>
            <w:tcW w:w="1060" w:type="dxa"/>
            <w:tcBorders>
              <w:top w:val="nil"/>
              <w:left w:val="nil"/>
              <w:bottom w:val="nil"/>
              <w:right w:val="nil"/>
            </w:tcBorders>
            <w:shd w:val="clear" w:color="auto" w:fill="auto"/>
            <w:noWrap/>
            <w:vAlign w:val="bottom"/>
            <w:hideMark/>
          </w:tcPr>
          <w:p w:rsidR="004D1F3D" w:rsidRPr="004D1F3D" w:rsidRDefault="004D1F3D" w:rsidP="004D1F3D">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4D1F3D" w:rsidRPr="004D1F3D" w:rsidRDefault="004D1F3D" w:rsidP="004D1F3D">
            <w:pPr>
              <w:spacing w:after="0" w:line="240" w:lineRule="auto"/>
              <w:rPr>
                <w:rFonts w:ascii="Calibri" w:eastAsia="Times New Roman" w:hAnsi="Calibri" w:cs="Times New Roman"/>
                <w:color w:val="000000"/>
              </w:rPr>
            </w:pPr>
          </w:p>
        </w:tc>
      </w:tr>
      <w:tr w:rsidR="004D1F3D" w:rsidRPr="004D1F3D" w:rsidTr="004D1F3D">
        <w:trPr>
          <w:trHeight w:val="300"/>
          <w:jc w:val="center"/>
        </w:trPr>
        <w:tc>
          <w:tcPr>
            <w:tcW w:w="2320" w:type="dxa"/>
            <w:gridSpan w:val="2"/>
            <w:tcBorders>
              <w:top w:val="nil"/>
              <w:left w:val="nil"/>
              <w:bottom w:val="nil"/>
              <w:right w:val="nil"/>
            </w:tcBorders>
            <w:shd w:val="clear" w:color="auto" w:fill="auto"/>
            <w:noWrap/>
            <w:vAlign w:val="bottom"/>
            <w:hideMark/>
          </w:tcPr>
          <w:p w:rsidR="004D1F3D" w:rsidRPr="004D1F3D" w:rsidRDefault="004D1F3D" w:rsidP="004D1F3D">
            <w:pPr>
              <w:spacing w:after="0" w:line="240" w:lineRule="auto"/>
              <w:rPr>
                <w:rFonts w:ascii="Calibri" w:eastAsia="Times New Roman" w:hAnsi="Calibri" w:cs="Times New Roman"/>
                <w:color w:val="000000"/>
              </w:rPr>
            </w:pPr>
            <w:r w:rsidRPr="004D1F3D">
              <w:rPr>
                <w:rFonts w:ascii="Calibri" w:eastAsia="Times New Roman" w:hAnsi="Calibri" w:cs="Times New Roman"/>
                <w:color w:val="000000"/>
              </w:rPr>
              <w:t>End year</w:t>
            </w:r>
          </w:p>
        </w:tc>
        <w:tc>
          <w:tcPr>
            <w:tcW w:w="1060" w:type="dxa"/>
            <w:tcBorders>
              <w:top w:val="nil"/>
              <w:left w:val="nil"/>
              <w:bottom w:val="nil"/>
              <w:right w:val="nil"/>
            </w:tcBorders>
            <w:shd w:val="clear" w:color="auto" w:fill="auto"/>
            <w:noWrap/>
            <w:vAlign w:val="bottom"/>
            <w:hideMark/>
          </w:tcPr>
          <w:p w:rsidR="004D1F3D" w:rsidRPr="004D1F3D" w:rsidRDefault="004D1F3D" w:rsidP="004D1F3D">
            <w:pPr>
              <w:spacing w:after="0" w:line="240" w:lineRule="auto"/>
              <w:jc w:val="right"/>
              <w:rPr>
                <w:rFonts w:ascii="Calibri" w:eastAsia="Times New Roman" w:hAnsi="Calibri" w:cs="Times New Roman"/>
                <w:color w:val="000000"/>
              </w:rPr>
            </w:pPr>
            <w:r w:rsidRPr="004D1F3D">
              <w:rPr>
                <w:rFonts w:ascii="Calibri" w:eastAsia="Times New Roman" w:hAnsi="Calibri" w:cs="Times New Roman"/>
                <w:color w:val="000000"/>
              </w:rPr>
              <w:t>1952</w:t>
            </w:r>
          </w:p>
        </w:tc>
        <w:tc>
          <w:tcPr>
            <w:tcW w:w="1060" w:type="dxa"/>
            <w:tcBorders>
              <w:top w:val="nil"/>
              <w:left w:val="nil"/>
              <w:bottom w:val="nil"/>
              <w:right w:val="nil"/>
            </w:tcBorders>
            <w:shd w:val="clear" w:color="auto" w:fill="auto"/>
            <w:noWrap/>
            <w:vAlign w:val="bottom"/>
            <w:hideMark/>
          </w:tcPr>
          <w:p w:rsidR="004D1F3D" w:rsidRPr="004D1F3D" w:rsidRDefault="004D1F3D" w:rsidP="004D1F3D">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4D1F3D" w:rsidRPr="004D1F3D" w:rsidRDefault="004D1F3D" w:rsidP="004D1F3D">
            <w:pPr>
              <w:spacing w:after="0" w:line="240" w:lineRule="auto"/>
              <w:rPr>
                <w:rFonts w:ascii="Calibri" w:eastAsia="Times New Roman" w:hAnsi="Calibri" w:cs="Times New Roman"/>
                <w:color w:val="000000"/>
              </w:rPr>
            </w:pPr>
          </w:p>
        </w:tc>
      </w:tr>
      <w:tr w:rsidR="004D1F3D" w:rsidRPr="004D1F3D" w:rsidTr="004D1F3D">
        <w:trPr>
          <w:trHeight w:val="300"/>
          <w:jc w:val="center"/>
        </w:trPr>
        <w:tc>
          <w:tcPr>
            <w:tcW w:w="2320" w:type="dxa"/>
            <w:gridSpan w:val="2"/>
            <w:tcBorders>
              <w:top w:val="nil"/>
              <w:left w:val="nil"/>
              <w:bottom w:val="single" w:sz="4" w:space="0" w:color="auto"/>
              <w:right w:val="nil"/>
            </w:tcBorders>
            <w:shd w:val="clear" w:color="auto" w:fill="auto"/>
            <w:noWrap/>
            <w:vAlign w:val="bottom"/>
            <w:hideMark/>
          </w:tcPr>
          <w:p w:rsidR="004D1F3D" w:rsidRPr="004D1F3D" w:rsidRDefault="004D1F3D" w:rsidP="004D1F3D">
            <w:pPr>
              <w:spacing w:after="0" w:line="240" w:lineRule="auto"/>
              <w:rPr>
                <w:rFonts w:ascii="Calibri" w:eastAsia="Times New Roman" w:hAnsi="Calibri" w:cs="Times New Roman"/>
                <w:color w:val="000000"/>
              </w:rPr>
            </w:pPr>
            <w:r w:rsidRPr="004D1F3D">
              <w:rPr>
                <w:rFonts w:ascii="Calibri" w:eastAsia="Times New Roman" w:hAnsi="Calibri" w:cs="Times New Roman"/>
                <w:color w:val="000000"/>
              </w:rPr>
              <w:t>Number of peaks</w:t>
            </w:r>
          </w:p>
        </w:tc>
        <w:tc>
          <w:tcPr>
            <w:tcW w:w="1060" w:type="dxa"/>
            <w:tcBorders>
              <w:top w:val="nil"/>
              <w:left w:val="nil"/>
              <w:bottom w:val="single" w:sz="4" w:space="0" w:color="auto"/>
              <w:right w:val="nil"/>
            </w:tcBorders>
            <w:shd w:val="clear" w:color="auto" w:fill="auto"/>
            <w:noWrap/>
            <w:vAlign w:val="bottom"/>
            <w:hideMark/>
          </w:tcPr>
          <w:p w:rsidR="004D1F3D" w:rsidRPr="004D1F3D" w:rsidRDefault="004D1F3D" w:rsidP="004D1F3D">
            <w:pPr>
              <w:spacing w:after="0" w:line="240" w:lineRule="auto"/>
              <w:jc w:val="right"/>
              <w:rPr>
                <w:rFonts w:ascii="Calibri" w:eastAsia="Times New Roman" w:hAnsi="Calibri" w:cs="Times New Roman"/>
                <w:color w:val="000000"/>
              </w:rPr>
            </w:pPr>
            <w:r w:rsidRPr="004D1F3D">
              <w:rPr>
                <w:rFonts w:ascii="Calibri" w:eastAsia="Times New Roman" w:hAnsi="Calibri" w:cs="Times New Roman"/>
                <w:color w:val="000000"/>
              </w:rPr>
              <w:t>17</w:t>
            </w:r>
          </w:p>
        </w:tc>
        <w:tc>
          <w:tcPr>
            <w:tcW w:w="1060" w:type="dxa"/>
            <w:tcBorders>
              <w:top w:val="nil"/>
              <w:left w:val="nil"/>
              <w:bottom w:val="single" w:sz="4" w:space="0" w:color="auto"/>
              <w:right w:val="nil"/>
            </w:tcBorders>
            <w:shd w:val="clear" w:color="auto" w:fill="auto"/>
            <w:noWrap/>
            <w:vAlign w:val="bottom"/>
            <w:hideMark/>
          </w:tcPr>
          <w:p w:rsidR="004D1F3D" w:rsidRPr="004D1F3D" w:rsidRDefault="004D1F3D" w:rsidP="004D1F3D">
            <w:pPr>
              <w:spacing w:after="0" w:line="240" w:lineRule="auto"/>
              <w:rPr>
                <w:rFonts w:ascii="Calibri" w:eastAsia="Times New Roman" w:hAnsi="Calibri" w:cs="Times New Roman"/>
                <w:color w:val="000000"/>
              </w:rPr>
            </w:pPr>
            <w:r w:rsidRPr="004D1F3D">
              <w:rPr>
                <w:rFonts w:ascii="Calibri" w:eastAsia="Times New Roman" w:hAnsi="Calibri" w:cs="Times New Roman"/>
                <w:color w:val="000000"/>
              </w:rPr>
              <w:t> </w:t>
            </w:r>
          </w:p>
        </w:tc>
        <w:tc>
          <w:tcPr>
            <w:tcW w:w="1060" w:type="dxa"/>
            <w:tcBorders>
              <w:top w:val="nil"/>
              <w:left w:val="nil"/>
              <w:bottom w:val="single" w:sz="4" w:space="0" w:color="auto"/>
              <w:right w:val="nil"/>
            </w:tcBorders>
            <w:shd w:val="clear" w:color="auto" w:fill="auto"/>
            <w:noWrap/>
            <w:vAlign w:val="bottom"/>
            <w:hideMark/>
          </w:tcPr>
          <w:p w:rsidR="004D1F3D" w:rsidRPr="004D1F3D" w:rsidRDefault="004D1F3D" w:rsidP="004D1F3D">
            <w:pPr>
              <w:spacing w:after="0" w:line="240" w:lineRule="auto"/>
              <w:rPr>
                <w:rFonts w:ascii="Calibri" w:eastAsia="Times New Roman" w:hAnsi="Calibri" w:cs="Times New Roman"/>
                <w:color w:val="000000"/>
              </w:rPr>
            </w:pPr>
            <w:r w:rsidRPr="004D1F3D">
              <w:rPr>
                <w:rFonts w:ascii="Calibri" w:eastAsia="Times New Roman" w:hAnsi="Calibri" w:cs="Times New Roman"/>
                <w:color w:val="000000"/>
              </w:rPr>
              <w:t> </w:t>
            </w:r>
          </w:p>
        </w:tc>
      </w:tr>
      <w:tr w:rsidR="004D1F3D" w:rsidRPr="004D1F3D" w:rsidTr="004D1F3D">
        <w:trPr>
          <w:trHeight w:val="1200"/>
          <w:jc w:val="center"/>
        </w:trPr>
        <w:tc>
          <w:tcPr>
            <w:tcW w:w="5500" w:type="dxa"/>
            <w:gridSpan w:val="5"/>
            <w:tcBorders>
              <w:top w:val="single" w:sz="4" w:space="0" w:color="auto"/>
              <w:left w:val="nil"/>
              <w:bottom w:val="nil"/>
              <w:right w:val="nil"/>
            </w:tcBorders>
            <w:shd w:val="clear" w:color="auto" w:fill="auto"/>
            <w:vAlign w:val="bottom"/>
            <w:hideMark/>
          </w:tcPr>
          <w:p w:rsidR="004D1F3D" w:rsidRPr="004D1F3D" w:rsidRDefault="004D1F3D" w:rsidP="004D1F3D">
            <w:pPr>
              <w:spacing w:after="0" w:line="240" w:lineRule="auto"/>
              <w:rPr>
                <w:rFonts w:ascii="Calibri" w:eastAsia="Times New Roman" w:hAnsi="Calibri" w:cs="Times New Roman"/>
                <w:color w:val="000000"/>
              </w:rPr>
            </w:pPr>
            <w:r w:rsidRPr="004D1F3D">
              <w:rPr>
                <w:rFonts w:ascii="Calibri" w:eastAsia="Times New Roman" w:hAnsi="Calibri" w:cs="Times New Roman"/>
                <w:color w:val="000000"/>
                <w:vertAlign w:val="superscript"/>
              </w:rPr>
              <w:t>a</w:t>
            </w:r>
            <w:r w:rsidRPr="004D1F3D">
              <w:rPr>
                <w:rFonts w:ascii="Calibri" w:eastAsia="Times New Roman" w:hAnsi="Calibri" w:cs="Times New Roman"/>
                <w:color w:val="000000"/>
              </w:rPr>
              <w:t>Weighted Independent Estimates were not computed because regional regression equations are not applicable due to watershed extending outside of Iowa flood regions.</w:t>
            </w:r>
          </w:p>
        </w:tc>
      </w:tr>
      <w:tr w:rsidR="004D1F3D" w:rsidRPr="004D1F3D" w:rsidTr="004D1F3D">
        <w:trPr>
          <w:trHeight w:val="900"/>
          <w:jc w:val="center"/>
        </w:trPr>
        <w:tc>
          <w:tcPr>
            <w:tcW w:w="5500" w:type="dxa"/>
            <w:gridSpan w:val="5"/>
            <w:tcBorders>
              <w:top w:val="single" w:sz="4" w:space="0" w:color="auto"/>
              <w:left w:val="nil"/>
              <w:bottom w:val="nil"/>
              <w:right w:val="nil"/>
            </w:tcBorders>
            <w:shd w:val="clear" w:color="auto" w:fill="auto"/>
            <w:vAlign w:val="bottom"/>
            <w:hideMark/>
          </w:tcPr>
          <w:p w:rsidR="004D1F3D" w:rsidRPr="004D1F3D" w:rsidRDefault="004D1F3D" w:rsidP="004D1F3D">
            <w:pPr>
              <w:spacing w:after="0" w:line="240" w:lineRule="auto"/>
              <w:rPr>
                <w:rFonts w:ascii="Calibri" w:eastAsia="Times New Roman" w:hAnsi="Calibri" w:cs="Times New Roman"/>
                <w:b/>
                <w:bCs/>
                <w:color w:val="000000"/>
              </w:rPr>
            </w:pPr>
            <w:r w:rsidRPr="004D1F3D">
              <w:rPr>
                <w:rFonts w:ascii="Calibri" w:eastAsia="Times New Roman" w:hAnsi="Calibri" w:cs="Times New Roman"/>
                <w:b/>
                <w:bCs/>
                <w:color w:val="000000"/>
              </w:rPr>
              <w:t>Note:  The above discharges are for the pre-regulated period of record and they are not applicable for flood-plain management regulation or for design purposes.</w:t>
            </w:r>
          </w:p>
        </w:tc>
      </w:tr>
    </w:tbl>
    <w:p w:rsidR="00D9734C" w:rsidRDefault="00D9734C" w:rsidP="00572EF1">
      <w:pPr>
        <w:rPr>
          <w:b/>
          <w:sz w:val="28"/>
          <w:szCs w:val="28"/>
        </w:rPr>
      </w:pPr>
    </w:p>
    <w:p w:rsidR="00237D9E" w:rsidRDefault="00237D9E" w:rsidP="00572EF1">
      <w:pPr>
        <w:rPr>
          <w:b/>
          <w:sz w:val="28"/>
          <w:szCs w:val="28"/>
        </w:rPr>
      </w:pPr>
    </w:p>
    <w:p w:rsidR="00237D9E" w:rsidRDefault="00237D9E" w:rsidP="00572EF1">
      <w:pPr>
        <w:rPr>
          <w:b/>
          <w:sz w:val="28"/>
          <w:szCs w:val="28"/>
        </w:rPr>
      </w:pPr>
    </w:p>
    <w:p w:rsidR="00D9734C" w:rsidRPr="00D9734C" w:rsidRDefault="00D9734C" w:rsidP="00572EF1">
      <w:pPr>
        <w:rPr>
          <w:b/>
          <w:sz w:val="6"/>
          <w:szCs w:val="6"/>
        </w:rPr>
      </w:pPr>
    </w:p>
    <w:tbl>
      <w:tblPr>
        <w:tblW w:w="7362" w:type="dxa"/>
        <w:jc w:val="center"/>
        <w:tblInd w:w="93" w:type="dxa"/>
        <w:tblLook w:val="04A0" w:firstRow="1" w:lastRow="0" w:firstColumn="1" w:lastColumn="0" w:noHBand="0" w:noVBand="1"/>
      </w:tblPr>
      <w:tblGrid>
        <w:gridCol w:w="1254"/>
        <w:gridCol w:w="1100"/>
        <w:gridCol w:w="1014"/>
        <w:gridCol w:w="1174"/>
        <w:gridCol w:w="1029"/>
        <w:gridCol w:w="940"/>
        <w:gridCol w:w="940"/>
      </w:tblGrid>
      <w:tr w:rsidR="002332B6" w:rsidRPr="002332B6" w:rsidTr="002332B6">
        <w:trPr>
          <w:trHeight w:val="600"/>
          <w:jc w:val="center"/>
        </w:trPr>
        <w:tc>
          <w:tcPr>
            <w:tcW w:w="7362" w:type="dxa"/>
            <w:gridSpan w:val="7"/>
            <w:tcBorders>
              <w:top w:val="nil"/>
              <w:left w:val="nil"/>
              <w:bottom w:val="nil"/>
              <w:right w:val="nil"/>
            </w:tcBorders>
            <w:shd w:val="clear" w:color="auto" w:fill="auto"/>
            <w:vAlign w:val="bottom"/>
            <w:hideMark/>
          </w:tcPr>
          <w:p w:rsidR="002332B6" w:rsidRPr="002332B6" w:rsidRDefault="002332B6" w:rsidP="002332B6">
            <w:pPr>
              <w:spacing w:after="0" w:line="240" w:lineRule="auto"/>
              <w:jc w:val="center"/>
              <w:rPr>
                <w:rFonts w:ascii="Calibri" w:eastAsia="Times New Roman" w:hAnsi="Calibri" w:cs="Times New Roman"/>
                <w:color w:val="000000"/>
              </w:rPr>
            </w:pPr>
            <w:r w:rsidRPr="002332B6">
              <w:rPr>
                <w:rFonts w:ascii="Calibri" w:eastAsia="Times New Roman" w:hAnsi="Calibri" w:cs="Times New Roman"/>
                <w:color w:val="000000"/>
              </w:rPr>
              <w:lastRenderedPageBreak/>
              <w:t>06486000 Annual exceedance probability of high discharges, based on 1929-31, 1939-52 pre-regulated period of record (17 years)</w:t>
            </w:r>
          </w:p>
        </w:tc>
      </w:tr>
      <w:tr w:rsidR="002332B6" w:rsidRPr="002332B6" w:rsidTr="002332B6">
        <w:trPr>
          <w:trHeight w:val="300"/>
          <w:jc w:val="center"/>
        </w:trPr>
        <w:tc>
          <w:tcPr>
            <w:tcW w:w="7362" w:type="dxa"/>
            <w:gridSpan w:val="7"/>
            <w:tcBorders>
              <w:top w:val="nil"/>
              <w:left w:val="nil"/>
              <w:bottom w:val="single" w:sz="4" w:space="0" w:color="auto"/>
              <w:right w:val="nil"/>
            </w:tcBorders>
            <w:shd w:val="clear" w:color="auto" w:fill="auto"/>
            <w:vAlign w:val="bottom"/>
            <w:hideMark/>
          </w:tcPr>
          <w:p w:rsidR="002332B6" w:rsidRPr="002332B6" w:rsidRDefault="002332B6" w:rsidP="002332B6">
            <w:pPr>
              <w:spacing w:after="0" w:line="240" w:lineRule="auto"/>
              <w:rPr>
                <w:rFonts w:ascii="Calibri" w:eastAsia="Times New Roman" w:hAnsi="Calibri" w:cs="Times New Roman"/>
                <w:color w:val="000000"/>
              </w:rPr>
            </w:pPr>
            <w:r w:rsidRPr="002332B6">
              <w:rPr>
                <w:rFonts w:ascii="Calibri" w:eastAsia="Times New Roman" w:hAnsi="Calibri" w:cs="Times New Roman"/>
                <w:color w:val="000000"/>
              </w:rPr>
              <w:t>[ND, not determined]</w:t>
            </w:r>
          </w:p>
        </w:tc>
      </w:tr>
      <w:tr w:rsidR="002332B6" w:rsidRPr="002332B6" w:rsidTr="002332B6">
        <w:trPr>
          <w:trHeight w:val="675"/>
          <w:jc w:val="center"/>
        </w:trPr>
        <w:tc>
          <w:tcPr>
            <w:tcW w:w="1254" w:type="dxa"/>
            <w:vMerge w:val="restart"/>
            <w:tcBorders>
              <w:top w:val="nil"/>
              <w:left w:val="nil"/>
              <w:bottom w:val="single" w:sz="4" w:space="0" w:color="000000"/>
              <w:right w:val="nil"/>
            </w:tcBorders>
            <w:shd w:val="clear" w:color="auto" w:fill="auto"/>
            <w:vAlign w:val="bottom"/>
            <w:hideMark/>
          </w:tcPr>
          <w:p w:rsidR="002332B6" w:rsidRPr="002332B6" w:rsidRDefault="002332B6" w:rsidP="002332B6">
            <w:pPr>
              <w:spacing w:after="0" w:line="240" w:lineRule="auto"/>
              <w:jc w:val="center"/>
              <w:rPr>
                <w:rFonts w:ascii="Calibri" w:eastAsia="Times New Roman" w:hAnsi="Calibri" w:cs="Times New Roman"/>
                <w:color w:val="000000"/>
              </w:rPr>
            </w:pPr>
            <w:r w:rsidRPr="002332B6">
              <w:rPr>
                <w:rFonts w:ascii="Calibri" w:eastAsia="Times New Roman" w:hAnsi="Calibri" w:cs="Times New Roman"/>
                <w:color w:val="000000"/>
              </w:rPr>
              <w:t>Annual exceed-ance probability</w:t>
            </w:r>
          </w:p>
        </w:tc>
        <w:tc>
          <w:tcPr>
            <w:tcW w:w="1100" w:type="dxa"/>
            <w:vMerge w:val="restart"/>
            <w:tcBorders>
              <w:top w:val="nil"/>
              <w:left w:val="nil"/>
              <w:bottom w:val="single" w:sz="4" w:space="0" w:color="000000"/>
              <w:right w:val="nil"/>
            </w:tcBorders>
            <w:shd w:val="clear" w:color="auto" w:fill="auto"/>
            <w:vAlign w:val="bottom"/>
            <w:hideMark/>
          </w:tcPr>
          <w:p w:rsidR="002332B6" w:rsidRPr="002332B6" w:rsidRDefault="002332B6" w:rsidP="002332B6">
            <w:pPr>
              <w:spacing w:after="0" w:line="240" w:lineRule="auto"/>
              <w:jc w:val="center"/>
              <w:rPr>
                <w:rFonts w:ascii="Calibri" w:eastAsia="Times New Roman" w:hAnsi="Calibri" w:cs="Times New Roman"/>
                <w:color w:val="000000"/>
              </w:rPr>
            </w:pPr>
            <w:r w:rsidRPr="002332B6">
              <w:rPr>
                <w:rFonts w:ascii="Calibri" w:eastAsia="Times New Roman" w:hAnsi="Calibri" w:cs="Times New Roman"/>
                <w:color w:val="000000"/>
              </w:rPr>
              <w:t>Recur-rence interval (years)</w:t>
            </w:r>
          </w:p>
        </w:tc>
        <w:tc>
          <w:tcPr>
            <w:tcW w:w="5008" w:type="dxa"/>
            <w:gridSpan w:val="5"/>
            <w:tcBorders>
              <w:top w:val="single" w:sz="4" w:space="0" w:color="auto"/>
              <w:left w:val="nil"/>
              <w:bottom w:val="single" w:sz="4" w:space="0" w:color="auto"/>
              <w:right w:val="nil"/>
            </w:tcBorders>
            <w:shd w:val="clear" w:color="auto" w:fill="auto"/>
            <w:vAlign w:val="bottom"/>
            <w:hideMark/>
          </w:tcPr>
          <w:p w:rsidR="002332B6" w:rsidRPr="002332B6" w:rsidRDefault="002332B6" w:rsidP="002332B6">
            <w:pPr>
              <w:spacing w:after="0" w:line="240" w:lineRule="auto"/>
              <w:jc w:val="center"/>
              <w:rPr>
                <w:rFonts w:ascii="Calibri" w:eastAsia="Times New Roman" w:hAnsi="Calibri" w:cs="Times New Roman"/>
                <w:color w:val="000000"/>
              </w:rPr>
            </w:pPr>
            <w:r w:rsidRPr="002332B6">
              <w:rPr>
                <w:rFonts w:ascii="Calibri" w:eastAsia="Times New Roman" w:hAnsi="Calibri" w:cs="Times New Roman"/>
                <w:color w:val="000000"/>
              </w:rPr>
              <w:t>Maximum average discharge (cubic feet per second) for indicated number of consecutive days</w:t>
            </w:r>
          </w:p>
        </w:tc>
      </w:tr>
      <w:tr w:rsidR="002332B6" w:rsidRPr="002332B6" w:rsidTr="008C5FBC">
        <w:trPr>
          <w:trHeight w:val="495"/>
          <w:jc w:val="center"/>
        </w:trPr>
        <w:tc>
          <w:tcPr>
            <w:tcW w:w="1254" w:type="dxa"/>
            <w:vMerge/>
            <w:tcBorders>
              <w:top w:val="nil"/>
              <w:left w:val="nil"/>
              <w:bottom w:val="single" w:sz="4" w:space="0" w:color="000000"/>
              <w:right w:val="nil"/>
            </w:tcBorders>
            <w:vAlign w:val="center"/>
            <w:hideMark/>
          </w:tcPr>
          <w:p w:rsidR="002332B6" w:rsidRPr="002332B6" w:rsidRDefault="002332B6" w:rsidP="002332B6">
            <w:pPr>
              <w:spacing w:after="0" w:line="240" w:lineRule="auto"/>
              <w:rPr>
                <w:rFonts w:ascii="Calibri" w:eastAsia="Times New Roman" w:hAnsi="Calibri" w:cs="Times New Roman"/>
                <w:color w:val="000000"/>
              </w:rPr>
            </w:pPr>
          </w:p>
        </w:tc>
        <w:tc>
          <w:tcPr>
            <w:tcW w:w="1100" w:type="dxa"/>
            <w:vMerge/>
            <w:tcBorders>
              <w:top w:val="nil"/>
              <w:left w:val="nil"/>
              <w:bottom w:val="single" w:sz="4" w:space="0" w:color="000000"/>
              <w:right w:val="nil"/>
            </w:tcBorders>
            <w:vAlign w:val="center"/>
            <w:hideMark/>
          </w:tcPr>
          <w:p w:rsidR="002332B6" w:rsidRPr="002332B6" w:rsidRDefault="002332B6" w:rsidP="002332B6">
            <w:pPr>
              <w:spacing w:after="0" w:line="240" w:lineRule="auto"/>
              <w:rPr>
                <w:rFonts w:ascii="Calibri" w:eastAsia="Times New Roman" w:hAnsi="Calibri" w:cs="Times New Roman"/>
                <w:color w:val="000000"/>
              </w:rPr>
            </w:pPr>
          </w:p>
        </w:tc>
        <w:tc>
          <w:tcPr>
            <w:tcW w:w="1014" w:type="dxa"/>
            <w:tcBorders>
              <w:top w:val="nil"/>
              <w:left w:val="nil"/>
              <w:bottom w:val="single" w:sz="4" w:space="0" w:color="auto"/>
              <w:right w:val="nil"/>
            </w:tcBorders>
            <w:shd w:val="clear" w:color="auto" w:fill="auto"/>
            <w:vAlign w:val="bottom"/>
            <w:hideMark/>
          </w:tcPr>
          <w:p w:rsidR="002332B6" w:rsidRPr="002332B6" w:rsidRDefault="002332B6" w:rsidP="002332B6">
            <w:pPr>
              <w:spacing w:after="0" w:line="240" w:lineRule="auto"/>
              <w:jc w:val="center"/>
              <w:rPr>
                <w:rFonts w:ascii="Calibri" w:eastAsia="Times New Roman" w:hAnsi="Calibri" w:cs="Times New Roman"/>
                <w:color w:val="000000"/>
              </w:rPr>
            </w:pPr>
            <w:r w:rsidRPr="002332B6">
              <w:rPr>
                <w:rFonts w:ascii="Calibri" w:eastAsia="Times New Roman" w:hAnsi="Calibri" w:cs="Times New Roman"/>
                <w:color w:val="000000"/>
              </w:rPr>
              <w:t>1</w:t>
            </w:r>
          </w:p>
        </w:tc>
        <w:tc>
          <w:tcPr>
            <w:tcW w:w="1174" w:type="dxa"/>
            <w:tcBorders>
              <w:top w:val="nil"/>
              <w:left w:val="nil"/>
              <w:bottom w:val="single" w:sz="4" w:space="0" w:color="auto"/>
              <w:right w:val="nil"/>
            </w:tcBorders>
            <w:shd w:val="clear" w:color="auto" w:fill="auto"/>
            <w:vAlign w:val="bottom"/>
            <w:hideMark/>
          </w:tcPr>
          <w:p w:rsidR="002332B6" w:rsidRPr="002332B6" w:rsidRDefault="002332B6" w:rsidP="002332B6">
            <w:pPr>
              <w:spacing w:after="0" w:line="240" w:lineRule="auto"/>
              <w:jc w:val="center"/>
              <w:rPr>
                <w:rFonts w:ascii="Calibri" w:eastAsia="Times New Roman" w:hAnsi="Calibri" w:cs="Times New Roman"/>
                <w:color w:val="000000"/>
              </w:rPr>
            </w:pPr>
            <w:r w:rsidRPr="002332B6">
              <w:rPr>
                <w:rFonts w:ascii="Calibri" w:eastAsia="Times New Roman" w:hAnsi="Calibri" w:cs="Times New Roman"/>
                <w:color w:val="000000"/>
              </w:rPr>
              <w:t>3</w:t>
            </w:r>
          </w:p>
        </w:tc>
        <w:tc>
          <w:tcPr>
            <w:tcW w:w="1029" w:type="dxa"/>
            <w:tcBorders>
              <w:top w:val="nil"/>
              <w:left w:val="nil"/>
              <w:bottom w:val="single" w:sz="4" w:space="0" w:color="auto"/>
              <w:right w:val="nil"/>
            </w:tcBorders>
            <w:shd w:val="clear" w:color="auto" w:fill="auto"/>
            <w:noWrap/>
            <w:vAlign w:val="bottom"/>
            <w:hideMark/>
          </w:tcPr>
          <w:p w:rsidR="002332B6" w:rsidRPr="002332B6" w:rsidRDefault="002332B6" w:rsidP="002332B6">
            <w:pPr>
              <w:spacing w:after="0" w:line="240" w:lineRule="auto"/>
              <w:jc w:val="center"/>
              <w:rPr>
                <w:rFonts w:ascii="Calibri" w:eastAsia="Times New Roman" w:hAnsi="Calibri" w:cs="Times New Roman"/>
                <w:color w:val="000000"/>
              </w:rPr>
            </w:pPr>
            <w:r w:rsidRPr="002332B6">
              <w:rPr>
                <w:rFonts w:ascii="Calibri" w:eastAsia="Times New Roman" w:hAnsi="Calibri" w:cs="Times New Roman"/>
                <w:color w:val="000000"/>
              </w:rPr>
              <w:t>7</w:t>
            </w:r>
          </w:p>
        </w:tc>
        <w:tc>
          <w:tcPr>
            <w:tcW w:w="851" w:type="dxa"/>
            <w:tcBorders>
              <w:top w:val="nil"/>
              <w:left w:val="nil"/>
              <w:bottom w:val="single" w:sz="4" w:space="0" w:color="auto"/>
              <w:right w:val="nil"/>
            </w:tcBorders>
            <w:shd w:val="clear" w:color="auto" w:fill="auto"/>
            <w:noWrap/>
            <w:vAlign w:val="bottom"/>
            <w:hideMark/>
          </w:tcPr>
          <w:p w:rsidR="002332B6" w:rsidRPr="002332B6" w:rsidRDefault="002332B6" w:rsidP="002332B6">
            <w:pPr>
              <w:spacing w:after="0" w:line="240" w:lineRule="auto"/>
              <w:jc w:val="center"/>
              <w:rPr>
                <w:rFonts w:ascii="Calibri" w:eastAsia="Times New Roman" w:hAnsi="Calibri" w:cs="Times New Roman"/>
                <w:color w:val="000000"/>
              </w:rPr>
            </w:pPr>
            <w:r w:rsidRPr="002332B6">
              <w:rPr>
                <w:rFonts w:ascii="Calibri" w:eastAsia="Times New Roman" w:hAnsi="Calibri" w:cs="Times New Roman"/>
                <w:color w:val="000000"/>
              </w:rPr>
              <w:t>15</w:t>
            </w:r>
          </w:p>
        </w:tc>
        <w:tc>
          <w:tcPr>
            <w:tcW w:w="940" w:type="dxa"/>
            <w:tcBorders>
              <w:top w:val="nil"/>
              <w:left w:val="nil"/>
              <w:bottom w:val="single" w:sz="4" w:space="0" w:color="auto"/>
              <w:right w:val="nil"/>
            </w:tcBorders>
            <w:shd w:val="clear" w:color="auto" w:fill="auto"/>
            <w:noWrap/>
            <w:vAlign w:val="bottom"/>
            <w:hideMark/>
          </w:tcPr>
          <w:p w:rsidR="002332B6" w:rsidRPr="002332B6" w:rsidRDefault="002332B6" w:rsidP="002332B6">
            <w:pPr>
              <w:spacing w:after="0" w:line="240" w:lineRule="auto"/>
              <w:jc w:val="center"/>
              <w:rPr>
                <w:rFonts w:ascii="Calibri" w:eastAsia="Times New Roman" w:hAnsi="Calibri" w:cs="Times New Roman"/>
                <w:color w:val="000000"/>
              </w:rPr>
            </w:pPr>
            <w:r w:rsidRPr="002332B6">
              <w:rPr>
                <w:rFonts w:ascii="Calibri" w:eastAsia="Times New Roman" w:hAnsi="Calibri" w:cs="Times New Roman"/>
                <w:color w:val="000000"/>
              </w:rPr>
              <w:t>30</w:t>
            </w:r>
          </w:p>
        </w:tc>
      </w:tr>
      <w:tr w:rsidR="002332B6" w:rsidRPr="002332B6" w:rsidTr="008C5FBC">
        <w:trPr>
          <w:trHeight w:val="300"/>
          <w:jc w:val="center"/>
        </w:trPr>
        <w:tc>
          <w:tcPr>
            <w:tcW w:w="1254" w:type="dxa"/>
            <w:tcBorders>
              <w:top w:val="nil"/>
              <w:left w:val="nil"/>
              <w:bottom w:val="nil"/>
              <w:right w:val="nil"/>
            </w:tcBorders>
            <w:shd w:val="clear" w:color="auto" w:fill="auto"/>
            <w:noWrap/>
            <w:vAlign w:val="bottom"/>
            <w:hideMark/>
          </w:tcPr>
          <w:p w:rsidR="002332B6" w:rsidRPr="002332B6" w:rsidRDefault="002332B6" w:rsidP="002332B6">
            <w:pPr>
              <w:spacing w:after="0" w:line="240" w:lineRule="auto"/>
              <w:jc w:val="right"/>
              <w:rPr>
                <w:rFonts w:ascii="Calibri" w:eastAsia="Times New Roman" w:hAnsi="Calibri" w:cs="Times New Roman"/>
                <w:color w:val="000000"/>
              </w:rPr>
            </w:pPr>
            <w:r w:rsidRPr="002332B6">
              <w:rPr>
                <w:rFonts w:ascii="Calibri" w:eastAsia="Times New Roman" w:hAnsi="Calibri" w:cs="Times New Roman"/>
                <w:color w:val="000000"/>
              </w:rPr>
              <w:t>0.990</w:t>
            </w:r>
          </w:p>
        </w:tc>
        <w:tc>
          <w:tcPr>
            <w:tcW w:w="1100" w:type="dxa"/>
            <w:tcBorders>
              <w:top w:val="nil"/>
              <w:left w:val="nil"/>
              <w:bottom w:val="nil"/>
              <w:right w:val="nil"/>
            </w:tcBorders>
            <w:shd w:val="clear" w:color="auto" w:fill="auto"/>
            <w:noWrap/>
            <w:vAlign w:val="bottom"/>
            <w:hideMark/>
          </w:tcPr>
          <w:p w:rsidR="002332B6" w:rsidRPr="002332B6" w:rsidRDefault="002332B6" w:rsidP="002332B6">
            <w:pPr>
              <w:spacing w:after="0" w:line="240" w:lineRule="auto"/>
              <w:jc w:val="right"/>
              <w:rPr>
                <w:rFonts w:ascii="Calibri" w:eastAsia="Times New Roman" w:hAnsi="Calibri" w:cs="Times New Roman"/>
                <w:color w:val="000000"/>
              </w:rPr>
            </w:pPr>
            <w:r w:rsidRPr="002332B6">
              <w:rPr>
                <w:rFonts w:ascii="Calibri" w:eastAsia="Times New Roman" w:hAnsi="Calibri" w:cs="Times New Roman"/>
                <w:color w:val="000000"/>
              </w:rPr>
              <w:t>1.01</w:t>
            </w:r>
          </w:p>
        </w:tc>
        <w:tc>
          <w:tcPr>
            <w:tcW w:w="1014" w:type="dxa"/>
            <w:tcBorders>
              <w:top w:val="nil"/>
              <w:left w:val="nil"/>
              <w:bottom w:val="nil"/>
              <w:right w:val="nil"/>
            </w:tcBorders>
            <w:shd w:val="clear" w:color="auto" w:fill="auto"/>
            <w:noWrap/>
            <w:vAlign w:val="bottom"/>
            <w:hideMark/>
          </w:tcPr>
          <w:p w:rsidR="002332B6" w:rsidRPr="002332B6" w:rsidRDefault="002332B6" w:rsidP="002332B6">
            <w:pPr>
              <w:spacing w:after="0" w:line="240" w:lineRule="auto"/>
              <w:jc w:val="right"/>
              <w:rPr>
                <w:rFonts w:ascii="Calibri" w:eastAsia="Times New Roman" w:hAnsi="Calibri" w:cs="Times New Roman"/>
                <w:color w:val="000000"/>
              </w:rPr>
            </w:pPr>
            <w:r w:rsidRPr="002332B6">
              <w:rPr>
                <w:rFonts w:ascii="Calibri" w:eastAsia="Times New Roman" w:hAnsi="Calibri" w:cs="Times New Roman"/>
                <w:color w:val="000000"/>
              </w:rPr>
              <w:t>ND</w:t>
            </w:r>
          </w:p>
        </w:tc>
        <w:tc>
          <w:tcPr>
            <w:tcW w:w="1174" w:type="dxa"/>
            <w:tcBorders>
              <w:top w:val="nil"/>
              <w:left w:val="nil"/>
              <w:bottom w:val="nil"/>
              <w:right w:val="nil"/>
            </w:tcBorders>
            <w:shd w:val="clear" w:color="auto" w:fill="auto"/>
            <w:noWrap/>
            <w:vAlign w:val="bottom"/>
            <w:hideMark/>
          </w:tcPr>
          <w:p w:rsidR="002332B6" w:rsidRPr="002332B6" w:rsidRDefault="002332B6" w:rsidP="002332B6">
            <w:pPr>
              <w:spacing w:after="0" w:line="240" w:lineRule="auto"/>
              <w:jc w:val="right"/>
              <w:rPr>
                <w:rFonts w:ascii="Calibri" w:eastAsia="Times New Roman" w:hAnsi="Calibri" w:cs="Times New Roman"/>
                <w:color w:val="000000"/>
              </w:rPr>
            </w:pPr>
            <w:r w:rsidRPr="002332B6">
              <w:rPr>
                <w:rFonts w:ascii="Calibri" w:eastAsia="Times New Roman" w:hAnsi="Calibri" w:cs="Times New Roman"/>
                <w:color w:val="000000"/>
              </w:rPr>
              <w:t>ND</w:t>
            </w:r>
          </w:p>
        </w:tc>
        <w:tc>
          <w:tcPr>
            <w:tcW w:w="1029" w:type="dxa"/>
            <w:tcBorders>
              <w:top w:val="nil"/>
              <w:left w:val="nil"/>
              <w:bottom w:val="nil"/>
              <w:right w:val="nil"/>
            </w:tcBorders>
            <w:shd w:val="clear" w:color="auto" w:fill="auto"/>
            <w:noWrap/>
            <w:vAlign w:val="bottom"/>
            <w:hideMark/>
          </w:tcPr>
          <w:p w:rsidR="002332B6" w:rsidRPr="002332B6" w:rsidRDefault="002332B6" w:rsidP="002332B6">
            <w:pPr>
              <w:spacing w:after="0" w:line="240" w:lineRule="auto"/>
              <w:jc w:val="right"/>
              <w:rPr>
                <w:rFonts w:ascii="Calibri" w:eastAsia="Times New Roman" w:hAnsi="Calibri" w:cs="Times New Roman"/>
                <w:color w:val="000000"/>
              </w:rPr>
            </w:pPr>
            <w:r w:rsidRPr="002332B6">
              <w:rPr>
                <w:rFonts w:ascii="Calibri" w:eastAsia="Times New Roman" w:hAnsi="Calibri" w:cs="Times New Roman"/>
                <w:color w:val="000000"/>
              </w:rPr>
              <w:t>29,700</w:t>
            </w:r>
          </w:p>
        </w:tc>
        <w:tc>
          <w:tcPr>
            <w:tcW w:w="851" w:type="dxa"/>
            <w:tcBorders>
              <w:top w:val="nil"/>
              <w:left w:val="nil"/>
              <w:bottom w:val="nil"/>
              <w:right w:val="nil"/>
            </w:tcBorders>
            <w:shd w:val="clear" w:color="auto" w:fill="auto"/>
            <w:noWrap/>
            <w:vAlign w:val="bottom"/>
            <w:hideMark/>
          </w:tcPr>
          <w:p w:rsidR="002332B6" w:rsidRPr="002332B6" w:rsidRDefault="002332B6" w:rsidP="002332B6">
            <w:pPr>
              <w:spacing w:after="0" w:line="240" w:lineRule="auto"/>
              <w:jc w:val="right"/>
              <w:rPr>
                <w:rFonts w:ascii="Calibri" w:eastAsia="Times New Roman" w:hAnsi="Calibri" w:cs="Times New Roman"/>
                <w:color w:val="000000"/>
              </w:rPr>
            </w:pPr>
            <w:r w:rsidRPr="002332B6">
              <w:rPr>
                <w:rFonts w:ascii="Calibri" w:eastAsia="Times New Roman" w:hAnsi="Calibri" w:cs="Times New Roman"/>
                <w:color w:val="000000"/>
              </w:rPr>
              <w:t>28,200</w:t>
            </w:r>
          </w:p>
        </w:tc>
        <w:tc>
          <w:tcPr>
            <w:tcW w:w="940" w:type="dxa"/>
            <w:tcBorders>
              <w:top w:val="nil"/>
              <w:left w:val="nil"/>
              <w:bottom w:val="nil"/>
              <w:right w:val="nil"/>
            </w:tcBorders>
            <w:shd w:val="clear" w:color="auto" w:fill="auto"/>
            <w:noWrap/>
            <w:vAlign w:val="bottom"/>
            <w:hideMark/>
          </w:tcPr>
          <w:p w:rsidR="002332B6" w:rsidRPr="002332B6" w:rsidRDefault="002332B6" w:rsidP="002332B6">
            <w:pPr>
              <w:spacing w:after="0" w:line="240" w:lineRule="auto"/>
              <w:jc w:val="right"/>
              <w:rPr>
                <w:rFonts w:ascii="Calibri" w:eastAsia="Times New Roman" w:hAnsi="Calibri" w:cs="Times New Roman"/>
                <w:color w:val="000000"/>
              </w:rPr>
            </w:pPr>
            <w:r w:rsidRPr="002332B6">
              <w:rPr>
                <w:rFonts w:ascii="Calibri" w:eastAsia="Times New Roman" w:hAnsi="Calibri" w:cs="Times New Roman"/>
                <w:color w:val="000000"/>
              </w:rPr>
              <w:t>25,000</w:t>
            </w:r>
          </w:p>
        </w:tc>
      </w:tr>
      <w:tr w:rsidR="002332B6" w:rsidRPr="002332B6" w:rsidTr="008C5FBC">
        <w:trPr>
          <w:trHeight w:val="300"/>
          <w:jc w:val="center"/>
        </w:trPr>
        <w:tc>
          <w:tcPr>
            <w:tcW w:w="1254" w:type="dxa"/>
            <w:tcBorders>
              <w:top w:val="nil"/>
              <w:left w:val="nil"/>
              <w:bottom w:val="nil"/>
              <w:right w:val="nil"/>
            </w:tcBorders>
            <w:shd w:val="clear" w:color="auto" w:fill="auto"/>
            <w:noWrap/>
            <w:vAlign w:val="bottom"/>
            <w:hideMark/>
          </w:tcPr>
          <w:p w:rsidR="002332B6" w:rsidRPr="002332B6" w:rsidRDefault="002332B6" w:rsidP="002332B6">
            <w:pPr>
              <w:spacing w:after="0" w:line="240" w:lineRule="auto"/>
              <w:jc w:val="right"/>
              <w:rPr>
                <w:rFonts w:ascii="Calibri" w:eastAsia="Times New Roman" w:hAnsi="Calibri" w:cs="Times New Roman"/>
                <w:color w:val="000000"/>
              </w:rPr>
            </w:pPr>
            <w:r w:rsidRPr="002332B6">
              <w:rPr>
                <w:rFonts w:ascii="Calibri" w:eastAsia="Times New Roman" w:hAnsi="Calibri" w:cs="Times New Roman"/>
                <w:color w:val="000000"/>
              </w:rPr>
              <w:t>0.950</w:t>
            </w:r>
          </w:p>
        </w:tc>
        <w:tc>
          <w:tcPr>
            <w:tcW w:w="1100" w:type="dxa"/>
            <w:tcBorders>
              <w:top w:val="nil"/>
              <w:left w:val="nil"/>
              <w:bottom w:val="nil"/>
              <w:right w:val="nil"/>
            </w:tcBorders>
            <w:shd w:val="clear" w:color="auto" w:fill="auto"/>
            <w:noWrap/>
            <w:vAlign w:val="bottom"/>
            <w:hideMark/>
          </w:tcPr>
          <w:p w:rsidR="002332B6" w:rsidRPr="002332B6" w:rsidRDefault="002332B6" w:rsidP="002332B6">
            <w:pPr>
              <w:spacing w:after="0" w:line="240" w:lineRule="auto"/>
              <w:jc w:val="right"/>
              <w:rPr>
                <w:rFonts w:ascii="Calibri" w:eastAsia="Times New Roman" w:hAnsi="Calibri" w:cs="Times New Roman"/>
                <w:color w:val="000000"/>
              </w:rPr>
            </w:pPr>
            <w:r w:rsidRPr="002332B6">
              <w:rPr>
                <w:rFonts w:ascii="Calibri" w:eastAsia="Times New Roman" w:hAnsi="Calibri" w:cs="Times New Roman"/>
                <w:color w:val="000000"/>
              </w:rPr>
              <w:t>1.05</w:t>
            </w:r>
          </w:p>
        </w:tc>
        <w:tc>
          <w:tcPr>
            <w:tcW w:w="1014" w:type="dxa"/>
            <w:tcBorders>
              <w:top w:val="nil"/>
              <w:left w:val="nil"/>
              <w:bottom w:val="nil"/>
              <w:right w:val="nil"/>
            </w:tcBorders>
            <w:shd w:val="clear" w:color="auto" w:fill="auto"/>
            <w:noWrap/>
            <w:vAlign w:val="bottom"/>
            <w:hideMark/>
          </w:tcPr>
          <w:p w:rsidR="002332B6" w:rsidRPr="002332B6" w:rsidRDefault="002332B6" w:rsidP="002332B6">
            <w:pPr>
              <w:spacing w:after="0" w:line="240" w:lineRule="auto"/>
              <w:jc w:val="right"/>
              <w:rPr>
                <w:rFonts w:ascii="Calibri" w:eastAsia="Times New Roman" w:hAnsi="Calibri" w:cs="Times New Roman"/>
                <w:color w:val="000000"/>
              </w:rPr>
            </w:pPr>
            <w:r w:rsidRPr="002332B6">
              <w:rPr>
                <w:rFonts w:ascii="Calibri" w:eastAsia="Times New Roman" w:hAnsi="Calibri" w:cs="Times New Roman"/>
                <w:color w:val="000000"/>
              </w:rPr>
              <w:t>ND</w:t>
            </w:r>
          </w:p>
        </w:tc>
        <w:tc>
          <w:tcPr>
            <w:tcW w:w="1174" w:type="dxa"/>
            <w:tcBorders>
              <w:top w:val="nil"/>
              <w:left w:val="nil"/>
              <w:bottom w:val="nil"/>
              <w:right w:val="nil"/>
            </w:tcBorders>
            <w:shd w:val="clear" w:color="auto" w:fill="auto"/>
            <w:noWrap/>
            <w:vAlign w:val="bottom"/>
            <w:hideMark/>
          </w:tcPr>
          <w:p w:rsidR="002332B6" w:rsidRPr="002332B6" w:rsidRDefault="002332B6" w:rsidP="002332B6">
            <w:pPr>
              <w:spacing w:after="0" w:line="240" w:lineRule="auto"/>
              <w:jc w:val="right"/>
              <w:rPr>
                <w:rFonts w:ascii="Calibri" w:eastAsia="Times New Roman" w:hAnsi="Calibri" w:cs="Times New Roman"/>
                <w:color w:val="000000"/>
              </w:rPr>
            </w:pPr>
            <w:r w:rsidRPr="002332B6">
              <w:rPr>
                <w:rFonts w:ascii="Calibri" w:eastAsia="Times New Roman" w:hAnsi="Calibri" w:cs="Times New Roman"/>
                <w:color w:val="000000"/>
              </w:rPr>
              <w:t>ND</w:t>
            </w:r>
          </w:p>
        </w:tc>
        <w:tc>
          <w:tcPr>
            <w:tcW w:w="1029" w:type="dxa"/>
            <w:tcBorders>
              <w:top w:val="nil"/>
              <w:left w:val="nil"/>
              <w:bottom w:val="nil"/>
              <w:right w:val="nil"/>
            </w:tcBorders>
            <w:shd w:val="clear" w:color="auto" w:fill="auto"/>
            <w:noWrap/>
            <w:vAlign w:val="bottom"/>
            <w:hideMark/>
          </w:tcPr>
          <w:p w:rsidR="002332B6" w:rsidRPr="002332B6" w:rsidRDefault="002332B6" w:rsidP="002332B6">
            <w:pPr>
              <w:spacing w:after="0" w:line="240" w:lineRule="auto"/>
              <w:jc w:val="right"/>
              <w:rPr>
                <w:rFonts w:ascii="Calibri" w:eastAsia="Times New Roman" w:hAnsi="Calibri" w:cs="Times New Roman"/>
                <w:color w:val="000000"/>
              </w:rPr>
            </w:pPr>
            <w:r w:rsidRPr="002332B6">
              <w:rPr>
                <w:rFonts w:ascii="Calibri" w:eastAsia="Times New Roman" w:hAnsi="Calibri" w:cs="Times New Roman"/>
                <w:color w:val="000000"/>
              </w:rPr>
              <w:t>45,400</w:t>
            </w:r>
          </w:p>
        </w:tc>
        <w:tc>
          <w:tcPr>
            <w:tcW w:w="851" w:type="dxa"/>
            <w:tcBorders>
              <w:top w:val="nil"/>
              <w:left w:val="nil"/>
              <w:bottom w:val="nil"/>
              <w:right w:val="nil"/>
            </w:tcBorders>
            <w:shd w:val="clear" w:color="auto" w:fill="auto"/>
            <w:noWrap/>
            <w:vAlign w:val="bottom"/>
            <w:hideMark/>
          </w:tcPr>
          <w:p w:rsidR="002332B6" w:rsidRPr="002332B6" w:rsidRDefault="002332B6" w:rsidP="002332B6">
            <w:pPr>
              <w:spacing w:after="0" w:line="240" w:lineRule="auto"/>
              <w:jc w:val="right"/>
              <w:rPr>
                <w:rFonts w:ascii="Calibri" w:eastAsia="Times New Roman" w:hAnsi="Calibri" w:cs="Times New Roman"/>
                <w:color w:val="000000"/>
              </w:rPr>
            </w:pPr>
            <w:r w:rsidRPr="002332B6">
              <w:rPr>
                <w:rFonts w:ascii="Calibri" w:eastAsia="Times New Roman" w:hAnsi="Calibri" w:cs="Times New Roman"/>
                <w:color w:val="000000"/>
              </w:rPr>
              <w:t>41,000</w:t>
            </w:r>
          </w:p>
        </w:tc>
        <w:tc>
          <w:tcPr>
            <w:tcW w:w="940" w:type="dxa"/>
            <w:tcBorders>
              <w:top w:val="nil"/>
              <w:left w:val="nil"/>
              <w:bottom w:val="nil"/>
              <w:right w:val="nil"/>
            </w:tcBorders>
            <w:shd w:val="clear" w:color="auto" w:fill="auto"/>
            <w:noWrap/>
            <w:vAlign w:val="bottom"/>
            <w:hideMark/>
          </w:tcPr>
          <w:p w:rsidR="002332B6" w:rsidRPr="002332B6" w:rsidRDefault="002332B6" w:rsidP="002332B6">
            <w:pPr>
              <w:spacing w:after="0" w:line="240" w:lineRule="auto"/>
              <w:jc w:val="right"/>
              <w:rPr>
                <w:rFonts w:ascii="Calibri" w:eastAsia="Times New Roman" w:hAnsi="Calibri" w:cs="Times New Roman"/>
                <w:color w:val="000000"/>
              </w:rPr>
            </w:pPr>
            <w:r w:rsidRPr="002332B6">
              <w:rPr>
                <w:rFonts w:ascii="Calibri" w:eastAsia="Times New Roman" w:hAnsi="Calibri" w:cs="Times New Roman"/>
                <w:color w:val="000000"/>
              </w:rPr>
              <w:t>35,400</w:t>
            </w:r>
          </w:p>
        </w:tc>
      </w:tr>
      <w:tr w:rsidR="002332B6" w:rsidRPr="002332B6" w:rsidTr="008C5FBC">
        <w:trPr>
          <w:trHeight w:val="300"/>
          <w:jc w:val="center"/>
        </w:trPr>
        <w:tc>
          <w:tcPr>
            <w:tcW w:w="1254" w:type="dxa"/>
            <w:tcBorders>
              <w:top w:val="nil"/>
              <w:left w:val="nil"/>
              <w:bottom w:val="nil"/>
              <w:right w:val="nil"/>
            </w:tcBorders>
            <w:shd w:val="clear" w:color="auto" w:fill="auto"/>
            <w:noWrap/>
            <w:vAlign w:val="bottom"/>
            <w:hideMark/>
          </w:tcPr>
          <w:p w:rsidR="002332B6" w:rsidRPr="002332B6" w:rsidRDefault="002332B6" w:rsidP="002332B6">
            <w:pPr>
              <w:spacing w:after="0" w:line="240" w:lineRule="auto"/>
              <w:jc w:val="right"/>
              <w:rPr>
                <w:rFonts w:ascii="Calibri" w:eastAsia="Times New Roman" w:hAnsi="Calibri" w:cs="Times New Roman"/>
                <w:color w:val="000000"/>
              </w:rPr>
            </w:pPr>
            <w:r w:rsidRPr="002332B6">
              <w:rPr>
                <w:rFonts w:ascii="Calibri" w:eastAsia="Times New Roman" w:hAnsi="Calibri" w:cs="Times New Roman"/>
                <w:color w:val="000000"/>
              </w:rPr>
              <w:t>0.900</w:t>
            </w:r>
          </w:p>
        </w:tc>
        <w:tc>
          <w:tcPr>
            <w:tcW w:w="1100" w:type="dxa"/>
            <w:tcBorders>
              <w:top w:val="nil"/>
              <w:left w:val="nil"/>
              <w:bottom w:val="nil"/>
              <w:right w:val="nil"/>
            </w:tcBorders>
            <w:shd w:val="clear" w:color="auto" w:fill="auto"/>
            <w:noWrap/>
            <w:vAlign w:val="bottom"/>
            <w:hideMark/>
          </w:tcPr>
          <w:p w:rsidR="002332B6" w:rsidRPr="002332B6" w:rsidRDefault="002332B6" w:rsidP="002332B6">
            <w:pPr>
              <w:spacing w:after="0" w:line="240" w:lineRule="auto"/>
              <w:jc w:val="right"/>
              <w:rPr>
                <w:rFonts w:ascii="Calibri" w:eastAsia="Times New Roman" w:hAnsi="Calibri" w:cs="Times New Roman"/>
                <w:color w:val="000000"/>
              </w:rPr>
            </w:pPr>
            <w:r w:rsidRPr="002332B6">
              <w:rPr>
                <w:rFonts w:ascii="Calibri" w:eastAsia="Times New Roman" w:hAnsi="Calibri" w:cs="Times New Roman"/>
                <w:color w:val="000000"/>
              </w:rPr>
              <w:t>1.11</w:t>
            </w:r>
          </w:p>
        </w:tc>
        <w:tc>
          <w:tcPr>
            <w:tcW w:w="1014" w:type="dxa"/>
            <w:tcBorders>
              <w:top w:val="nil"/>
              <w:left w:val="nil"/>
              <w:bottom w:val="nil"/>
              <w:right w:val="nil"/>
            </w:tcBorders>
            <w:shd w:val="clear" w:color="auto" w:fill="auto"/>
            <w:noWrap/>
            <w:vAlign w:val="bottom"/>
            <w:hideMark/>
          </w:tcPr>
          <w:p w:rsidR="002332B6" w:rsidRPr="002332B6" w:rsidRDefault="002332B6" w:rsidP="002332B6">
            <w:pPr>
              <w:spacing w:after="0" w:line="240" w:lineRule="auto"/>
              <w:jc w:val="right"/>
              <w:rPr>
                <w:rFonts w:ascii="Calibri" w:eastAsia="Times New Roman" w:hAnsi="Calibri" w:cs="Times New Roman"/>
                <w:color w:val="000000"/>
              </w:rPr>
            </w:pPr>
            <w:r w:rsidRPr="002332B6">
              <w:rPr>
                <w:rFonts w:ascii="Calibri" w:eastAsia="Times New Roman" w:hAnsi="Calibri" w:cs="Times New Roman"/>
                <w:color w:val="000000"/>
              </w:rPr>
              <w:t>ND</w:t>
            </w:r>
          </w:p>
        </w:tc>
        <w:tc>
          <w:tcPr>
            <w:tcW w:w="1174" w:type="dxa"/>
            <w:tcBorders>
              <w:top w:val="nil"/>
              <w:left w:val="nil"/>
              <w:bottom w:val="nil"/>
              <w:right w:val="nil"/>
            </w:tcBorders>
            <w:shd w:val="clear" w:color="auto" w:fill="auto"/>
            <w:noWrap/>
            <w:vAlign w:val="bottom"/>
            <w:hideMark/>
          </w:tcPr>
          <w:p w:rsidR="002332B6" w:rsidRPr="002332B6" w:rsidRDefault="002332B6" w:rsidP="002332B6">
            <w:pPr>
              <w:spacing w:after="0" w:line="240" w:lineRule="auto"/>
              <w:jc w:val="right"/>
              <w:rPr>
                <w:rFonts w:ascii="Calibri" w:eastAsia="Times New Roman" w:hAnsi="Calibri" w:cs="Times New Roman"/>
                <w:color w:val="000000"/>
              </w:rPr>
            </w:pPr>
            <w:r w:rsidRPr="002332B6">
              <w:rPr>
                <w:rFonts w:ascii="Calibri" w:eastAsia="Times New Roman" w:hAnsi="Calibri" w:cs="Times New Roman"/>
                <w:color w:val="000000"/>
              </w:rPr>
              <w:t>ND</w:t>
            </w:r>
          </w:p>
        </w:tc>
        <w:tc>
          <w:tcPr>
            <w:tcW w:w="1029" w:type="dxa"/>
            <w:tcBorders>
              <w:top w:val="nil"/>
              <w:left w:val="nil"/>
              <w:bottom w:val="nil"/>
              <w:right w:val="nil"/>
            </w:tcBorders>
            <w:shd w:val="clear" w:color="auto" w:fill="auto"/>
            <w:noWrap/>
            <w:vAlign w:val="bottom"/>
            <w:hideMark/>
          </w:tcPr>
          <w:p w:rsidR="002332B6" w:rsidRPr="002332B6" w:rsidRDefault="002332B6" w:rsidP="002332B6">
            <w:pPr>
              <w:spacing w:after="0" w:line="240" w:lineRule="auto"/>
              <w:jc w:val="right"/>
              <w:rPr>
                <w:rFonts w:ascii="Calibri" w:eastAsia="Times New Roman" w:hAnsi="Calibri" w:cs="Times New Roman"/>
                <w:color w:val="000000"/>
              </w:rPr>
            </w:pPr>
            <w:r w:rsidRPr="002332B6">
              <w:rPr>
                <w:rFonts w:ascii="Calibri" w:eastAsia="Times New Roman" w:hAnsi="Calibri" w:cs="Times New Roman"/>
                <w:color w:val="000000"/>
              </w:rPr>
              <w:t>56,600</w:t>
            </w:r>
          </w:p>
        </w:tc>
        <w:tc>
          <w:tcPr>
            <w:tcW w:w="851" w:type="dxa"/>
            <w:tcBorders>
              <w:top w:val="nil"/>
              <w:left w:val="nil"/>
              <w:bottom w:val="nil"/>
              <w:right w:val="nil"/>
            </w:tcBorders>
            <w:shd w:val="clear" w:color="auto" w:fill="auto"/>
            <w:noWrap/>
            <w:vAlign w:val="bottom"/>
            <w:hideMark/>
          </w:tcPr>
          <w:p w:rsidR="002332B6" w:rsidRPr="002332B6" w:rsidRDefault="002332B6" w:rsidP="002332B6">
            <w:pPr>
              <w:spacing w:after="0" w:line="240" w:lineRule="auto"/>
              <w:jc w:val="right"/>
              <w:rPr>
                <w:rFonts w:ascii="Calibri" w:eastAsia="Times New Roman" w:hAnsi="Calibri" w:cs="Times New Roman"/>
                <w:color w:val="000000"/>
              </w:rPr>
            </w:pPr>
            <w:r w:rsidRPr="002332B6">
              <w:rPr>
                <w:rFonts w:ascii="Calibri" w:eastAsia="Times New Roman" w:hAnsi="Calibri" w:cs="Times New Roman"/>
                <w:color w:val="000000"/>
              </w:rPr>
              <w:t>49,800</w:t>
            </w:r>
          </w:p>
        </w:tc>
        <w:tc>
          <w:tcPr>
            <w:tcW w:w="940" w:type="dxa"/>
            <w:tcBorders>
              <w:top w:val="nil"/>
              <w:left w:val="nil"/>
              <w:bottom w:val="nil"/>
              <w:right w:val="nil"/>
            </w:tcBorders>
            <w:shd w:val="clear" w:color="auto" w:fill="auto"/>
            <w:noWrap/>
            <w:vAlign w:val="bottom"/>
            <w:hideMark/>
          </w:tcPr>
          <w:p w:rsidR="002332B6" w:rsidRPr="002332B6" w:rsidRDefault="002332B6" w:rsidP="002332B6">
            <w:pPr>
              <w:spacing w:after="0" w:line="240" w:lineRule="auto"/>
              <w:jc w:val="right"/>
              <w:rPr>
                <w:rFonts w:ascii="Calibri" w:eastAsia="Times New Roman" w:hAnsi="Calibri" w:cs="Times New Roman"/>
                <w:color w:val="000000"/>
              </w:rPr>
            </w:pPr>
            <w:r w:rsidRPr="002332B6">
              <w:rPr>
                <w:rFonts w:ascii="Calibri" w:eastAsia="Times New Roman" w:hAnsi="Calibri" w:cs="Times New Roman"/>
                <w:color w:val="000000"/>
              </w:rPr>
              <w:t>42,400</w:t>
            </w:r>
          </w:p>
        </w:tc>
      </w:tr>
      <w:tr w:rsidR="002332B6" w:rsidRPr="002332B6" w:rsidTr="008C5FBC">
        <w:trPr>
          <w:trHeight w:val="300"/>
          <w:jc w:val="center"/>
        </w:trPr>
        <w:tc>
          <w:tcPr>
            <w:tcW w:w="1254" w:type="dxa"/>
            <w:tcBorders>
              <w:top w:val="nil"/>
              <w:left w:val="nil"/>
              <w:bottom w:val="nil"/>
              <w:right w:val="nil"/>
            </w:tcBorders>
            <w:shd w:val="clear" w:color="auto" w:fill="auto"/>
            <w:noWrap/>
            <w:vAlign w:val="bottom"/>
            <w:hideMark/>
          </w:tcPr>
          <w:p w:rsidR="002332B6" w:rsidRPr="002332B6" w:rsidRDefault="002332B6" w:rsidP="002332B6">
            <w:pPr>
              <w:spacing w:after="0" w:line="240" w:lineRule="auto"/>
              <w:jc w:val="right"/>
              <w:rPr>
                <w:rFonts w:ascii="Calibri" w:eastAsia="Times New Roman" w:hAnsi="Calibri" w:cs="Times New Roman"/>
                <w:color w:val="000000"/>
              </w:rPr>
            </w:pPr>
            <w:r w:rsidRPr="002332B6">
              <w:rPr>
                <w:rFonts w:ascii="Calibri" w:eastAsia="Times New Roman" w:hAnsi="Calibri" w:cs="Times New Roman"/>
                <w:color w:val="000000"/>
              </w:rPr>
              <w:t>0.800</w:t>
            </w:r>
          </w:p>
        </w:tc>
        <w:tc>
          <w:tcPr>
            <w:tcW w:w="1100" w:type="dxa"/>
            <w:tcBorders>
              <w:top w:val="nil"/>
              <w:left w:val="nil"/>
              <w:bottom w:val="nil"/>
              <w:right w:val="nil"/>
            </w:tcBorders>
            <w:shd w:val="clear" w:color="auto" w:fill="auto"/>
            <w:noWrap/>
            <w:vAlign w:val="bottom"/>
            <w:hideMark/>
          </w:tcPr>
          <w:p w:rsidR="002332B6" w:rsidRPr="002332B6" w:rsidRDefault="002332B6" w:rsidP="002332B6">
            <w:pPr>
              <w:spacing w:after="0" w:line="240" w:lineRule="auto"/>
              <w:jc w:val="right"/>
              <w:rPr>
                <w:rFonts w:ascii="Calibri" w:eastAsia="Times New Roman" w:hAnsi="Calibri" w:cs="Times New Roman"/>
                <w:color w:val="000000"/>
              </w:rPr>
            </w:pPr>
            <w:r w:rsidRPr="002332B6">
              <w:rPr>
                <w:rFonts w:ascii="Calibri" w:eastAsia="Times New Roman" w:hAnsi="Calibri" w:cs="Times New Roman"/>
                <w:color w:val="000000"/>
              </w:rPr>
              <w:t>1.25</w:t>
            </w:r>
          </w:p>
        </w:tc>
        <w:tc>
          <w:tcPr>
            <w:tcW w:w="1014" w:type="dxa"/>
            <w:tcBorders>
              <w:top w:val="nil"/>
              <w:left w:val="nil"/>
              <w:bottom w:val="nil"/>
              <w:right w:val="nil"/>
            </w:tcBorders>
            <w:shd w:val="clear" w:color="auto" w:fill="auto"/>
            <w:noWrap/>
            <w:vAlign w:val="bottom"/>
            <w:hideMark/>
          </w:tcPr>
          <w:p w:rsidR="002332B6" w:rsidRPr="002332B6" w:rsidRDefault="002332B6" w:rsidP="002332B6">
            <w:pPr>
              <w:spacing w:after="0" w:line="240" w:lineRule="auto"/>
              <w:jc w:val="right"/>
              <w:rPr>
                <w:rFonts w:ascii="Calibri" w:eastAsia="Times New Roman" w:hAnsi="Calibri" w:cs="Times New Roman"/>
                <w:color w:val="000000"/>
              </w:rPr>
            </w:pPr>
            <w:r w:rsidRPr="002332B6">
              <w:rPr>
                <w:rFonts w:ascii="Calibri" w:eastAsia="Times New Roman" w:hAnsi="Calibri" w:cs="Times New Roman"/>
                <w:color w:val="000000"/>
              </w:rPr>
              <w:t>ND</w:t>
            </w:r>
          </w:p>
        </w:tc>
        <w:tc>
          <w:tcPr>
            <w:tcW w:w="1174" w:type="dxa"/>
            <w:tcBorders>
              <w:top w:val="nil"/>
              <w:left w:val="nil"/>
              <w:bottom w:val="nil"/>
              <w:right w:val="nil"/>
            </w:tcBorders>
            <w:shd w:val="clear" w:color="auto" w:fill="auto"/>
            <w:noWrap/>
            <w:vAlign w:val="bottom"/>
            <w:hideMark/>
          </w:tcPr>
          <w:p w:rsidR="002332B6" w:rsidRPr="002332B6" w:rsidRDefault="002332B6" w:rsidP="002332B6">
            <w:pPr>
              <w:spacing w:after="0" w:line="240" w:lineRule="auto"/>
              <w:jc w:val="right"/>
              <w:rPr>
                <w:rFonts w:ascii="Calibri" w:eastAsia="Times New Roman" w:hAnsi="Calibri" w:cs="Times New Roman"/>
                <w:color w:val="000000"/>
              </w:rPr>
            </w:pPr>
            <w:r w:rsidRPr="002332B6">
              <w:rPr>
                <w:rFonts w:ascii="Calibri" w:eastAsia="Times New Roman" w:hAnsi="Calibri" w:cs="Times New Roman"/>
                <w:color w:val="000000"/>
              </w:rPr>
              <w:t>ND</w:t>
            </w:r>
          </w:p>
        </w:tc>
        <w:tc>
          <w:tcPr>
            <w:tcW w:w="1029" w:type="dxa"/>
            <w:tcBorders>
              <w:top w:val="nil"/>
              <w:left w:val="nil"/>
              <w:bottom w:val="nil"/>
              <w:right w:val="nil"/>
            </w:tcBorders>
            <w:shd w:val="clear" w:color="auto" w:fill="auto"/>
            <w:noWrap/>
            <w:vAlign w:val="bottom"/>
            <w:hideMark/>
          </w:tcPr>
          <w:p w:rsidR="002332B6" w:rsidRPr="002332B6" w:rsidRDefault="002332B6" w:rsidP="002332B6">
            <w:pPr>
              <w:spacing w:after="0" w:line="240" w:lineRule="auto"/>
              <w:jc w:val="right"/>
              <w:rPr>
                <w:rFonts w:ascii="Calibri" w:eastAsia="Times New Roman" w:hAnsi="Calibri" w:cs="Times New Roman"/>
                <w:color w:val="000000"/>
              </w:rPr>
            </w:pPr>
            <w:r w:rsidRPr="002332B6">
              <w:rPr>
                <w:rFonts w:ascii="Calibri" w:eastAsia="Times New Roman" w:hAnsi="Calibri" w:cs="Times New Roman"/>
                <w:color w:val="000000"/>
              </w:rPr>
              <w:t>73,200</w:t>
            </w:r>
          </w:p>
        </w:tc>
        <w:tc>
          <w:tcPr>
            <w:tcW w:w="851" w:type="dxa"/>
            <w:tcBorders>
              <w:top w:val="nil"/>
              <w:left w:val="nil"/>
              <w:bottom w:val="nil"/>
              <w:right w:val="nil"/>
            </w:tcBorders>
            <w:shd w:val="clear" w:color="auto" w:fill="auto"/>
            <w:noWrap/>
            <w:vAlign w:val="bottom"/>
            <w:hideMark/>
          </w:tcPr>
          <w:p w:rsidR="002332B6" w:rsidRPr="002332B6" w:rsidRDefault="002332B6" w:rsidP="002332B6">
            <w:pPr>
              <w:spacing w:after="0" w:line="240" w:lineRule="auto"/>
              <w:jc w:val="right"/>
              <w:rPr>
                <w:rFonts w:ascii="Calibri" w:eastAsia="Times New Roman" w:hAnsi="Calibri" w:cs="Times New Roman"/>
                <w:color w:val="000000"/>
              </w:rPr>
            </w:pPr>
            <w:r w:rsidRPr="002332B6">
              <w:rPr>
                <w:rFonts w:ascii="Calibri" w:eastAsia="Times New Roman" w:hAnsi="Calibri" w:cs="Times New Roman"/>
                <w:color w:val="000000"/>
              </w:rPr>
              <w:t>62,600</w:t>
            </w:r>
          </w:p>
        </w:tc>
        <w:tc>
          <w:tcPr>
            <w:tcW w:w="940" w:type="dxa"/>
            <w:tcBorders>
              <w:top w:val="nil"/>
              <w:left w:val="nil"/>
              <w:bottom w:val="nil"/>
              <w:right w:val="nil"/>
            </w:tcBorders>
            <w:shd w:val="clear" w:color="auto" w:fill="auto"/>
            <w:noWrap/>
            <w:vAlign w:val="bottom"/>
            <w:hideMark/>
          </w:tcPr>
          <w:p w:rsidR="002332B6" w:rsidRPr="002332B6" w:rsidRDefault="002332B6" w:rsidP="002332B6">
            <w:pPr>
              <w:spacing w:after="0" w:line="240" w:lineRule="auto"/>
              <w:jc w:val="right"/>
              <w:rPr>
                <w:rFonts w:ascii="Calibri" w:eastAsia="Times New Roman" w:hAnsi="Calibri" w:cs="Times New Roman"/>
                <w:color w:val="000000"/>
              </w:rPr>
            </w:pPr>
            <w:r w:rsidRPr="002332B6">
              <w:rPr>
                <w:rFonts w:ascii="Calibri" w:eastAsia="Times New Roman" w:hAnsi="Calibri" w:cs="Times New Roman"/>
                <w:color w:val="000000"/>
              </w:rPr>
              <w:t>52,300</w:t>
            </w:r>
          </w:p>
        </w:tc>
      </w:tr>
      <w:tr w:rsidR="002332B6" w:rsidRPr="002332B6" w:rsidTr="008C5FBC">
        <w:trPr>
          <w:trHeight w:val="300"/>
          <w:jc w:val="center"/>
        </w:trPr>
        <w:tc>
          <w:tcPr>
            <w:tcW w:w="1254" w:type="dxa"/>
            <w:tcBorders>
              <w:top w:val="nil"/>
              <w:left w:val="nil"/>
              <w:bottom w:val="nil"/>
              <w:right w:val="nil"/>
            </w:tcBorders>
            <w:shd w:val="clear" w:color="auto" w:fill="auto"/>
            <w:noWrap/>
            <w:vAlign w:val="bottom"/>
            <w:hideMark/>
          </w:tcPr>
          <w:p w:rsidR="002332B6" w:rsidRPr="002332B6" w:rsidRDefault="002332B6" w:rsidP="002332B6">
            <w:pPr>
              <w:spacing w:after="0" w:line="240" w:lineRule="auto"/>
              <w:jc w:val="right"/>
              <w:rPr>
                <w:rFonts w:ascii="Calibri" w:eastAsia="Times New Roman" w:hAnsi="Calibri" w:cs="Times New Roman"/>
                <w:color w:val="000000"/>
              </w:rPr>
            </w:pPr>
            <w:r w:rsidRPr="002332B6">
              <w:rPr>
                <w:rFonts w:ascii="Calibri" w:eastAsia="Times New Roman" w:hAnsi="Calibri" w:cs="Times New Roman"/>
                <w:color w:val="000000"/>
              </w:rPr>
              <w:t>0.500</w:t>
            </w:r>
          </w:p>
        </w:tc>
        <w:tc>
          <w:tcPr>
            <w:tcW w:w="1100" w:type="dxa"/>
            <w:tcBorders>
              <w:top w:val="nil"/>
              <w:left w:val="nil"/>
              <w:bottom w:val="nil"/>
              <w:right w:val="nil"/>
            </w:tcBorders>
            <w:shd w:val="clear" w:color="auto" w:fill="auto"/>
            <w:noWrap/>
            <w:vAlign w:val="bottom"/>
            <w:hideMark/>
          </w:tcPr>
          <w:p w:rsidR="002332B6" w:rsidRPr="002332B6" w:rsidRDefault="00DB412B" w:rsidP="00DB412B">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2332B6" w:rsidRPr="002332B6">
              <w:rPr>
                <w:rFonts w:ascii="Calibri" w:eastAsia="Times New Roman" w:hAnsi="Calibri" w:cs="Times New Roman"/>
                <w:color w:val="000000"/>
              </w:rPr>
              <w:t>2</w:t>
            </w:r>
          </w:p>
        </w:tc>
        <w:tc>
          <w:tcPr>
            <w:tcW w:w="1014" w:type="dxa"/>
            <w:tcBorders>
              <w:top w:val="nil"/>
              <w:left w:val="nil"/>
              <w:bottom w:val="nil"/>
              <w:right w:val="nil"/>
            </w:tcBorders>
            <w:shd w:val="clear" w:color="auto" w:fill="auto"/>
            <w:noWrap/>
            <w:vAlign w:val="bottom"/>
            <w:hideMark/>
          </w:tcPr>
          <w:p w:rsidR="002332B6" w:rsidRPr="002332B6" w:rsidRDefault="002332B6" w:rsidP="002332B6">
            <w:pPr>
              <w:spacing w:after="0" w:line="240" w:lineRule="auto"/>
              <w:jc w:val="right"/>
              <w:rPr>
                <w:rFonts w:ascii="Calibri" w:eastAsia="Times New Roman" w:hAnsi="Calibri" w:cs="Times New Roman"/>
                <w:color w:val="000000"/>
              </w:rPr>
            </w:pPr>
            <w:r w:rsidRPr="002332B6">
              <w:rPr>
                <w:rFonts w:ascii="Calibri" w:eastAsia="Times New Roman" w:hAnsi="Calibri" w:cs="Times New Roman"/>
                <w:color w:val="000000"/>
              </w:rPr>
              <w:t>ND</w:t>
            </w:r>
          </w:p>
        </w:tc>
        <w:tc>
          <w:tcPr>
            <w:tcW w:w="1174" w:type="dxa"/>
            <w:tcBorders>
              <w:top w:val="nil"/>
              <w:left w:val="nil"/>
              <w:bottom w:val="nil"/>
              <w:right w:val="nil"/>
            </w:tcBorders>
            <w:shd w:val="clear" w:color="auto" w:fill="auto"/>
            <w:noWrap/>
            <w:vAlign w:val="bottom"/>
            <w:hideMark/>
          </w:tcPr>
          <w:p w:rsidR="002332B6" w:rsidRPr="002332B6" w:rsidRDefault="002332B6" w:rsidP="002332B6">
            <w:pPr>
              <w:spacing w:after="0" w:line="240" w:lineRule="auto"/>
              <w:jc w:val="right"/>
              <w:rPr>
                <w:rFonts w:ascii="Calibri" w:eastAsia="Times New Roman" w:hAnsi="Calibri" w:cs="Times New Roman"/>
                <w:color w:val="000000"/>
              </w:rPr>
            </w:pPr>
            <w:r w:rsidRPr="002332B6">
              <w:rPr>
                <w:rFonts w:ascii="Calibri" w:eastAsia="Times New Roman" w:hAnsi="Calibri" w:cs="Times New Roman"/>
                <w:color w:val="000000"/>
              </w:rPr>
              <w:t>ND</w:t>
            </w:r>
          </w:p>
        </w:tc>
        <w:tc>
          <w:tcPr>
            <w:tcW w:w="1029" w:type="dxa"/>
            <w:tcBorders>
              <w:top w:val="nil"/>
              <w:left w:val="nil"/>
              <w:bottom w:val="nil"/>
              <w:right w:val="nil"/>
            </w:tcBorders>
            <w:shd w:val="clear" w:color="auto" w:fill="auto"/>
            <w:noWrap/>
            <w:vAlign w:val="bottom"/>
            <w:hideMark/>
          </w:tcPr>
          <w:p w:rsidR="002332B6" w:rsidRPr="002332B6" w:rsidRDefault="002332B6" w:rsidP="002332B6">
            <w:pPr>
              <w:spacing w:after="0" w:line="240" w:lineRule="auto"/>
              <w:jc w:val="right"/>
              <w:rPr>
                <w:rFonts w:ascii="Calibri" w:eastAsia="Times New Roman" w:hAnsi="Calibri" w:cs="Times New Roman"/>
                <w:color w:val="000000"/>
              </w:rPr>
            </w:pPr>
            <w:r w:rsidRPr="002332B6">
              <w:rPr>
                <w:rFonts w:ascii="Calibri" w:eastAsia="Times New Roman" w:hAnsi="Calibri" w:cs="Times New Roman"/>
                <w:color w:val="000000"/>
              </w:rPr>
              <w:t>117,000</w:t>
            </w:r>
          </w:p>
        </w:tc>
        <w:tc>
          <w:tcPr>
            <w:tcW w:w="851" w:type="dxa"/>
            <w:tcBorders>
              <w:top w:val="nil"/>
              <w:left w:val="nil"/>
              <w:bottom w:val="nil"/>
              <w:right w:val="nil"/>
            </w:tcBorders>
            <w:shd w:val="clear" w:color="auto" w:fill="auto"/>
            <w:noWrap/>
            <w:vAlign w:val="bottom"/>
            <w:hideMark/>
          </w:tcPr>
          <w:p w:rsidR="002332B6" w:rsidRPr="002332B6" w:rsidRDefault="002332B6" w:rsidP="002332B6">
            <w:pPr>
              <w:spacing w:after="0" w:line="240" w:lineRule="auto"/>
              <w:jc w:val="right"/>
              <w:rPr>
                <w:rFonts w:ascii="Calibri" w:eastAsia="Times New Roman" w:hAnsi="Calibri" w:cs="Times New Roman"/>
                <w:color w:val="000000"/>
              </w:rPr>
            </w:pPr>
            <w:r w:rsidRPr="002332B6">
              <w:rPr>
                <w:rFonts w:ascii="Calibri" w:eastAsia="Times New Roman" w:hAnsi="Calibri" w:cs="Times New Roman"/>
                <w:color w:val="000000"/>
              </w:rPr>
              <w:t>95,700</w:t>
            </w:r>
          </w:p>
        </w:tc>
        <w:tc>
          <w:tcPr>
            <w:tcW w:w="940" w:type="dxa"/>
            <w:tcBorders>
              <w:top w:val="nil"/>
              <w:left w:val="nil"/>
              <w:bottom w:val="nil"/>
              <w:right w:val="nil"/>
            </w:tcBorders>
            <w:shd w:val="clear" w:color="auto" w:fill="auto"/>
            <w:noWrap/>
            <w:vAlign w:val="bottom"/>
            <w:hideMark/>
          </w:tcPr>
          <w:p w:rsidR="002332B6" w:rsidRPr="002332B6" w:rsidRDefault="002332B6" w:rsidP="002332B6">
            <w:pPr>
              <w:spacing w:after="0" w:line="240" w:lineRule="auto"/>
              <w:jc w:val="right"/>
              <w:rPr>
                <w:rFonts w:ascii="Calibri" w:eastAsia="Times New Roman" w:hAnsi="Calibri" w:cs="Times New Roman"/>
                <w:color w:val="000000"/>
              </w:rPr>
            </w:pPr>
            <w:r w:rsidRPr="002332B6">
              <w:rPr>
                <w:rFonts w:ascii="Calibri" w:eastAsia="Times New Roman" w:hAnsi="Calibri" w:cs="Times New Roman"/>
                <w:color w:val="000000"/>
              </w:rPr>
              <w:t>77,100</w:t>
            </w:r>
          </w:p>
        </w:tc>
      </w:tr>
      <w:tr w:rsidR="002332B6" w:rsidRPr="002332B6" w:rsidTr="008C5FBC">
        <w:trPr>
          <w:trHeight w:val="300"/>
          <w:jc w:val="center"/>
        </w:trPr>
        <w:tc>
          <w:tcPr>
            <w:tcW w:w="1254" w:type="dxa"/>
            <w:tcBorders>
              <w:top w:val="nil"/>
              <w:left w:val="nil"/>
              <w:bottom w:val="nil"/>
              <w:right w:val="nil"/>
            </w:tcBorders>
            <w:shd w:val="clear" w:color="auto" w:fill="auto"/>
            <w:noWrap/>
            <w:vAlign w:val="bottom"/>
            <w:hideMark/>
          </w:tcPr>
          <w:p w:rsidR="002332B6" w:rsidRPr="002332B6" w:rsidRDefault="002332B6" w:rsidP="002332B6">
            <w:pPr>
              <w:spacing w:after="0" w:line="240" w:lineRule="auto"/>
              <w:jc w:val="right"/>
              <w:rPr>
                <w:rFonts w:ascii="Calibri" w:eastAsia="Times New Roman" w:hAnsi="Calibri" w:cs="Times New Roman"/>
                <w:color w:val="000000"/>
              </w:rPr>
            </w:pPr>
            <w:r w:rsidRPr="002332B6">
              <w:rPr>
                <w:rFonts w:ascii="Calibri" w:eastAsia="Times New Roman" w:hAnsi="Calibri" w:cs="Times New Roman"/>
                <w:color w:val="000000"/>
              </w:rPr>
              <w:t>0.200</w:t>
            </w:r>
          </w:p>
        </w:tc>
        <w:tc>
          <w:tcPr>
            <w:tcW w:w="1100" w:type="dxa"/>
            <w:tcBorders>
              <w:top w:val="nil"/>
              <w:left w:val="nil"/>
              <w:bottom w:val="nil"/>
              <w:right w:val="nil"/>
            </w:tcBorders>
            <w:shd w:val="clear" w:color="auto" w:fill="auto"/>
            <w:noWrap/>
            <w:vAlign w:val="bottom"/>
            <w:hideMark/>
          </w:tcPr>
          <w:p w:rsidR="002332B6" w:rsidRPr="002332B6" w:rsidRDefault="00DB412B" w:rsidP="00DB412B">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2332B6" w:rsidRPr="002332B6">
              <w:rPr>
                <w:rFonts w:ascii="Calibri" w:eastAsia="Times New Roman" w:hAnsi="Calibri" w:cs="Times New Roman"/>
                <w:color w:val="000000"/>
              </w:rPr>
              <w:t>5</w:t>
            </w:r>
          </w:p>
        </w:tc>
        <w:tc>
          <w:tcPr>
            <w:tcW w:w="1014" w:type="dxa"/>
            <w:tcBorders>
              <w:top w:val="nil"/>
              <w:left w:val="nil"/>
              <w:bottom w:val="nil"/>
              <w:right w:val="nil"/>
            </w:tcBorders>
            <w:shd w:val="clear" w:color="auto" w:fill="auto"/>
            <w:noWrap/>
            <w:vAlign w:val="bottom"/>
            <w:hideMark/>
          </w:tcPr>
          <w:p w:rsidR="002332B6" w:rsidRPr="002332B6" w:rsidRDefault="002332B6" w:rsidP="002332B6">
            <w:pPr>
              <w:spacing w:after="0" w:line="240" w:lineRule="auto"/>
              <w:jc w:val="right"/>
              <w:rPr>
                <w:rFonts w:ascii="Calibri" w:eastAsia="Times New Roman" w:hAnsi="Calibri" w:cs="Times New Roman"/>
                <w:color w:val="000000"/>
              </w:rPr>
            </w:pPr>
            <w:r w:rsidRPr="002332B6">
              <w:rPr>
                <w:rFonts w:ascii="Calibri" w:eastAsia="Times New Roman" w:hAnsi="Calibri" w:cs="Times New Roman"/>
                <w:color w:val="000000"/>
              </w:rPr>
              <w:t>ND</w:t>
            </w:r>
          </w:p>
        </w:tc>
        <w:tc>
          <w:tcPr>
            <w:tcW w:w="1174" w:type="dxa"/>
            <w:tcBorders>
              <w:top w:val="nil"/>
              <w:left w:val="nil"/>
              <w:bottom w:val="nil"/>
              <w:right w:val="nil"/>
            </w:tcBorders>
            <w:shd w:val="clear" w:color="auto" w:fill="auto"/>
            <w:noWrap/>
            <w:vAlign w:val="bottom"/>
            <w:hideMark/>
          </w:tcPr>
          <w:p w:rsidR="002332B6" w:rsidRPr="002332B6" w:rsidRDefault="002332B6" w:rsidP="002332B6">
            <w:pPr>
              <w:spacing w:after="0" w:line="240" w:lineRule="auto"/>
              <w:jc w:val="right"/>
              <w:rPr>
                <w:rFonts w:ascii="Calibri" w:eastAsia="Times New Roman" w:hAnsi="Calibri" w:cs="Times New Roman"/>
                <w:color w:val="000000"/>
              </w:rPr>
            </w:pPr>
            <w:r w:rsidRPr="002332B6">
              <w:rPr>
                <w:rFonts w:ascii="Calibri" w:eastAsia="Times New Roman" w:hAnsi="Calibri" w:cs="Times New Roman"/>
                <w:color w:val="000000"/>
              </w:rPr>
              <w:t>ND</w:t>
            </w:r>
          </w:p>
        </w:tc>
        <w:tc>
          <w:tcPr>
            <w:tcW w:w="1029" w:type="dxa"/>
            <w:tcBorders>
              <w:top w:val="nil"/>
              <w:left w:val="nil"/>
              <w:bottom w:val="nil"/>
              <w:right w:val="nil"/>
            </w:tcBorders>
            <w:shd w:val="clear" w:color="auto" w:fill="auto"/>
            <w:noWrap/>
            <w:vAlign w:val="bottom"/>
            <w:hideMark/>
          </w:tcPr>
          <w:p w:rsidR="002332B6" w:rsidRPr="002332B6" w:rsidRDefault="002332B6" w:rsidP="002332B6">
            <w:pPr>
              <w:spacing w:after="0" w:line="240" w:lineRule="auto"/>
              <w:jc w:val="right"/>
              <w:rPr>
                <w:rFonts w:ascii="Calibri" w:eastAsia="Times New Roman" w:hAnsi="Calibri" w:cs="Times New Roman"/>
                <w:color w:val="000000"/>
              </w:rPr>
            </w:pPr>
            <w:r w:rsidRPr="002332B6">
              <w:rPr>
                <w:rFonts w:ascii="Calibri" w:eastAsia="Times New Roman" w:hAnsi="Calibri" w:cs="Times New Roman"/>
                <w:color w:val="000000"/>
              </w:rPr>
              <w:t>182,000</w:t>
            </w:r>
          </w:p>
        </w:tc>
        <w:tc>
          <w:tcPr>
            <w:tcW w:w="851" w:type="dxa"/>
            <w:tcBorders>
              <w:top w:val="nil"/>
              <w:left w:val="nil"/>
              <w:bottom w:val="nil"/>
              <w:right w:val="nil"/>
            </w:tcBorders>
            <w:shd w:val="clear" w:color="auto" w:fill="auto"/>
            <w:noWrap/>
            <w:vAlign w:val="bottom"/>
            <w:hideMark/>
          </w:tcPr>
          <w:p w:rsidR="002332B6" w:rsidRPr="002332B6" w:rsidRDefault="002332B6" w:rsidP="002332B6">
            <w:pPr>
              <w:spacing w:after="0" w:line="240" w:lineRule="auto"/>
              <w:jc w:val="right"/>
              <w:rPr>
                <w:rFonts w:ascii="Calibri" w:eastAsia="Times New Roman" w:hAnsi="Calibri" w:cs="Times New Roman"/>
                <w:color w:val="000000"/>
              </w:rPr>
            </w:pPr>
            <w:r w:rsidRPr="002332B6">
              <w:rPr>
                <w:rFonts w:ascii="Calibri" w:eastAsia="Times New Roman" w:hAnsi="Calibri" w:cs="Times New Roman"/>
                <w:color w:val="000000"/>
              </w:rPr>
              <w:t>143,000</w:t>
            </w:r>
          </w:p>
        </w:tc>
        <w:tc>
          <w:tcPr>
            <w:tcW w:w="940" w:type="dxa"/>
            <w:tcBorders>
              <w:top w:val="nil"/>
              <w:left w:val="nil"/>
              <w:bottom w:val="nil"/>
              <w:right w:val="nil"/>
            </w:tcBorders>
            <w:shd w:val="clear" w:color="auto" w:fill="auto"/>
            <w:noWrap/>
            <w:vAlign w:val="bottom"/>
            <w:hideMark/>
          </w:tcPr>
          <w:p w:rsidR="002332B6" w:rsidRPr="002332B6" w:rsidRDefault="002332B6" w:rsidP="002332B6">
            <w:pPr>
              <w:spacing w:after="0" w:line="240" w:lineRule="auto"/>
              <w:jc w:val="right"/>
              <w:rPr>
                <w:rFonts w:ascii="Calibri" w:eastAsia="Times New Roman" w:hAnsi="Calibri" w:cs="Times New Roman"/>
                <w:color w:val="000000"/>
              </w:rPr>
            </w:pPr>
            <w:r w:rsidRPr="002332B6">
              <w:rPr>
                <w:rFonts w:ascii="Calibri" w:eastAsia="Times New Roman" w:hAnsi="Calibri" w:cs="Times New Roman"/>
                <w:color w:val="000000"/>
              </w:rPr>
              <w:t>111,000</w:t>
            </w:r>
          </w:p>
        </w:tc>
      </w:tr>
      <w:tr w:rsidR="002332B6" w:rsidRPr="002332B6" w:rsidTr="008C5FBC">
        <w:trPr>
          <w:trHeight w:val="300"/>
          <w:jc w:val="center"/>
        </w:trPr>
        <w:tc>
          <w:tcPr>
            <w:tcW w:w="1254" w:type="dxa"/>
            <w:tcBorders>
              <w:top w:val="nil"/>
              <w:left w:val="nil"/>
              <w:bottom w:val="nil"/>
              <w:right w:val="nil"/>
            </w:tcBorders>
            <w:shd w:val="clear" w:color="auto" w:fill="auto"/>
            <w:noWrap/>
            <w:vAlign w:val="bottom"/>
            <w:hideMark/>
          </w:tcPr>
          <w:p w:rsidR="002332B6" w:rsidRPr="002332B6" w:rsidRDefault="002332B6" w:rsidP="002332B6">
            <w:pPr>
              <w:spacing w:after="0" w:line="240" w:lineRule="auto"/>
              <w:jc w:val="right"/>
              <w:rPr>
                <w:rFonts w:ascii="Calibri" w:eastAsia="Times New Roman" w:hAnsi="Calibri" w:cs="Times New Roman"/>
                <w:color w:val="000000"/>
              </w:rPr>
            </w:pPr>
            <w:r w:rsidRPr="002332B6">
              <w:rPr>
                <w:rFonts w:ascii="Calibri" w:eastAsia="Times New Roman" w:hAnsi="Calibri" w:cs="Times New Roman"/>
                <w:color w:val="000000"/>
              </w:rPr>
              <w:t>0.100</w:t>
            </w:r>
          </w:p>
        </w:tc>
        <w:tc>
          <w:tcPr>
            <w:tcW w:w="1100" w:type="dxa"/>
            <w:tcBorders>
              <w:top w:val="nil"/>
              <w:left w:val="nil"/>
              <w:bottom w:val="nil"/>
              <w:right w:val="nil"/>
            </w:tcBorders>
            <w:shd w:val="clear" w:color="auto" w:fill="auto"/>
            <w:noWrap/>
            <w:vAlign w:val="bottom"/>
            <w:hideMark/>
          </w:tcPr>
          <w:p w:rsidR="002332B6" w:rsidRPr="002332B6" w:rsidRDefault="00DB412B" w:rsidP="00DB412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332B6" w:rsidRPr="002332B6">
              <w:rPr>
                <w:rFonts w:ascii="Calibri" w:eastAsia="Times New Roman" w:hAnsi="Calibri" w:cs="Times New Roman"/>
                <w:color w:val="000000"/>
              </w:rPr>
              <w:t>10</w:t>
            </w:r>
          </w:p>
        </w:tc>
        <w:tc>
          <w:tcPr>
            <w:tcW w:w="1014" w:type="dxa"/>
            <w:tcBorders>
              <w:top w:val="nil"/>
              <w:left w:val="nil"/>
              <w:bottom w:val="nil"/>
              <w:right w:val="nil"/>
            </w:tcBorders>
            <w:shd w:val="clear" w:color="auto" w:fill="auto"/>
            <w:noWrap/>
            <w:vAlign w:val="bottom"/>
            <w:hideMark/>
          </w:tcPr>
          <w:p w:rsidR="002332B6" w:rsidRPr="002332B6" w:rsidRDefault="002332B6" w:rsidP="002332B6">
            <w:pPr>
              <w:spacing w:after="0" w:line="240" w:lineRule="auto"/>
              <w:jc w:val="right"/>
              <w:rPr>
                <w:rFonts w:ascii="Calibri" w:eastAsia="Times New Roman" w:hAnsi="Calibri" w:cs="Times New Roman"/>
                <w:color w:val="000000"/>
              </w:rPr>
            </w:pPr>
            <w:r w:rsidRPr="002332B6">
              <w:rPr>
                <w:rFonts w:ascii="Calibri" w:eastAsia="Times New Roman" w:hAnsi="Calibri" w:cs="Times New Roman"/>
                <w:color w:val="000000"/>
              </w:rPr>
              <w:t>ND</w:t>
            </w:r>
          </w:p>
        </w:tc>
        <w:tc>
          <w:tcPr>
            <w:tcW w:w="1174" w:type="dxa"/>
            <w:tcBorders>
              <w:top w:val="nil"/>
              <w:left w:val="nil"/>
              <w:bottom w:val="nil"/>
              <w:right w:val="nil"/>
            </w:tcBorders>
            <w:shd w:val="clear" w:color="auto" w:fill="auto"/>
            <w:noWrap/>
            <w:vAlign w:val="bottom"/>
            <w:hideMark/>
          </w:tcPr>
          <w:p w:rsidR="002332B6" w:rsidRPr="002332B6" w:rsidRDefault="002332B6" w:rsidP="002332B6">
            <w:pPr>
              <w:spacing w:after="0" w:line="240" w:lineRule="auto"/>
              <w:jc w:val="right"/>
              <w:rPr>
                <w:rFonts w:ascii="Calibri" w:eastAsia="Times New Roman" w:hAnsi="Calibri" w:cs="Times New Roman"/>
                <w:color w:val="000000"/>
              </w:rPr>
            </w:pPr>
            <w:r w:rsidRPr="002332B6">
              <w:rPr>
                <w:rFonts w:ascii="Calibri" w:eastAsia="Times New Roman" w:hAnsi="Calibri" w:cs="Times New Roman"/>
                <w:color w:val="000000"/>
              </w:rPr>
              <w:t>ND</w:t>
            </w:r>
          </w:p>
        </w:tc>
        <w:tc>
          <w:tcPr>
            <w:tcW w:w="1029" w:type="dxa"/>
            <w:tcBorders>
              <w:top w:val="nil"/>
              <w:left w:val="nil"/>
              <w:bottom w:val="nil"/>
              <w:right w:val="nil"/>
            </w:tcBorders>
            <w:shd w:val="clear" w:color="auto" w:fill="auto"/>
            <w:noWrap/>
            <w:vAlign w:val="bottom"/>
            <w:hideMark/>
          </w:tcPr>
          <w:p w:rsidR="002332B6" w:rsidRPr="002332B6" w:rsidRDefault="002332B6" w:rsidP="002332B6">
            <w:pPr>
              <w:spacing w:after="0" w:line="240" w:lineRule="auto"/>
              <w:jc w:val="right"/>
              <w:rPr>
                <w:rFonts w:ascii="Calibri" w:eastAsia="Times New Roman" w:hAnsi="Calibri" w:cs="Times New Roman"/>
                <w:color w:val="000000"/>
              </w:rPr>
            </w:pPr>
            <w:r w:rsidRPr="002332B6">
              <w:rPr>
                <w:rFonts w:ascii="Calibri" w:eastAsia="Times New Roman" w:hAnsi="Calibri" w:cs="Times New Roman"/>
                <w:color w:val="000000"/>
              </w:rPr>
              <w:t>227,000</w:t>
            </w:r>
          </w:p>
        </w:tc>
        <w:tc>
          <w:tcPr>
            <w:tcW w:w="851" w:type="dxa"/>
            <w:tcBorders>
              <w:top w:val="nil"/>
              <w:left w:val="nil"/>
              <w:bottom w:val="nil"/>
              <w:right w:val="nil"/>
            </w:tcBorders>
            <w:shd w:val="clear" w:color="auto" w:fill="auto"/>
            <w:noWrap/>
            <w:vAlign w:val="bottom"/>
            <w:hideMark/>
          </w:tcPr>
          <w:p w:rsidR="002332B6" w:rsidRPr="002332B6" w:rsidRDefault="002332B6" w:rsidP="002332B6">
            <w:pPr>
              <w:spacing w:after="0" w:line="240" w:lineRule="auto"/>
              <w:jc w:val="right"/>
              <w:rPr>
                <w:rFonts w:ascii="Calibri" w:eastAsia="Times New Roman" w:hAnsi="Calibri" w:cs="Times New Roman"/>
                <w:color w:val="000000"/>
              </w:rPr>
            </w:pPr>
            <w:r w:rsidRPr="002332B6">
              <w:rPr>
                <w:rFonts w:ascii="Calibri" w:eastAsia="Times New Roman" w:hAnsi="Calibri" w:cs="Times New Roman"/>
                <w:color w:val="000000"/>
              </w:rPr>
              <w:t>175,000</w:t>
            </w:r>
          </w:p>
        </w:tc>
        <w:tc>
          <w:tcPr>
            <w:tcW w:w="940" w:type="dxa"/>
            <w:tcBorders>
              <w:top w:val="nil"/>
              <w:left w:val="nil"/>
              <w:bottom w:val="nil"/>
              <w:right w:val="nil"/>
            </w:tcBorders>
            <w:shd w:val="clear" w:color="auto" w:fill="auto"/>
            <w:noWrap/>
            <w:vAlign w:val="bottom"/>
            <w:hideMark/>
          </w:tcPr>
          <w:p w:rsidR="002332B6" w:rsidRPr="002332B6" w:rsidRDefault="002332B6" w:rsidP="002332B6">
            <w:pPr>
              <w:spacing w:after="0" w:line="240" w:lineRule="auto"/>
              <w:jc w:val="right"/>
              <w:rPr>
                <w:rFonts w:ascii="Calibri" w:eastAsia="Times New Roman" w:hAnsi="Calibri" w:cs="Times New Roman"/>
                <w:color w:val="000000"/>
              </w:rPr>
            </w:pPr>
            <w:r w:rsidRPr="002332B6">
              <w:rPr>
                <w:rFonts w:ascii="Calibri" w:eastAsia="Times New Roman" w:hAnsi="Calibri" w:cs="Times New Roman"/>
                <w:color w:val="000000"/>
              </w:rPr>
              <w:t>133,000</w:t>
            </w:r>
          </w:p>
        </w:tc>
      </w:tr>
      <w:tr w:rsidR="002332B6" w:rsidRPr="002332B6" w:rsidTr="008C5FBC">
        <w:trPr>
          <w:trHeight w:val="300"/>
          <w:jc w:val="center"/>
        </w:trPr>
        <w:tc>
          <w:tcPr>
            <w:tcW w:w="1254" w:type="dxa"/>
            <w:tcBorders>
              <w:top w:val="nil"/>
              <w:left w:val="nil"/>
              <w:bottom w:val="nil"/>
              <w:right w:val="nil"/>
            </w:tcBorders>
            <w:shd w:val="clear" w:color="auto" w:fill="auto"/>
            <w:noWrap/>
            <w:vAlign w:val="bottom"/>
            <w:hideMark/>
          </w:tcPr>
          <w:p w:rsidR="002332B6" w:rsidRPr="002332B6" w:rsidRDefault="002332B6" w:rsidP="002332B6">
            <w:pPr>
              <w:spacing w:after="0" w:line="240" w:lineRule="auto"/>
              <w:jc w:val="right"/>
              <w:rPr>
                <w:rFonts w:ascii="Calibri" w:eastAsia="Times New Roman" w:hAnsi="Calibri" w:cs="Times New Roman"/>
                <w:color w:val="000000"/>
              </w:rPr>
            </w:pPr>
            <w:r w:rsidRPr="002332B6">
              <w:rPr>
                <w:rFonts w:ascii="Calibri" w:eastAsia="Times New Roman" w:hAnsi="Calibri" w:cs="Times New Roman"/>
                <w:color w:val="000000"/>
              </w:rPr>
              <w:t>0.040</w:t>
            </w:r>
          </w:p>
        </w:tc>
        <w:tc>
          <w:tcPr>
            <w:tcW w:w="1100" w:type="dxa"/>
            <w:tcBorders>
              <w:top w:val="nil"/>
              <w:left w:val="nil"/>
              <w:bottom w:val="nil"/>
              <w:right w:val="nil"/>
            </w:tcBorders>
            <w:shd w:val="clear" w:color="auto" w:fill="auto"/>
            <w:noWrap/>
            <w:vAlign w:val="bottom"/>
            <w:hideMark/>
          </w:tcPr>
          <w:p w:rsidR="002332B6" w:rsidRPr="002332B6" w:rsidRDefault="002332B6" w:rsidP="002332B6">
            <w:pPr>
              <w:spacing w:after="0" w:line="240" w:lineRule="auto"/>
              <w:jc w:val="center"/>
              <w:rPr>
                <w:rFonts w:ascii="Calibri" w:eastAsia="Times New Roman" w:hAnsi="Calibri" w:cs="Times New Roman"/>
                <w:color w:val="000000"/>
              </w:rPr>
            </w:pPr>
            <w:r w:rsidRPr="002332B6">
              <w:rPr>
                <w:rFonts w:ascii="Calibri" w:eastAsia="Times New Roman" w:hAnsi="Calibri" w:cs="Times New Roman"/>
                <w:color w:val="000000"/>
              </w:rPr>
              <w:t>25</w:t>
            </w:r>
          </w:p>
        </w:tc>
        <w:tc>
          <w:tcPr>
            <w:tcW w:w="1014" w:type="dxa"/>
            <w:tcBorders>
              <w:top w:val="nil"/>
              <w:left w:val="nil"/>
              <w:bottom w:val="nil"/>
              <w:right w:val="nil"/>
            </w:tcBorders>
            <w:shd w:val="clear" w:color="auto" w:fill="auto"/>
            <w:noWrap/>
            <w:vAlign w:val="bottom"/>
            <w:hideMark/>
          </w:tcPr>
          <w:p w:rsidR="002332B6" w:rsidRPr="002332B6" w:rsidRDefault="002332B6" w:rsidP="002332B6">
            <w:pPr>
              <w:spacing w:after="0" w:line="240" w:lineRule="auto"/>
              <w:jc w:val="right"/>
              <w:rPr>
                <w:rFonts w:ascii="Calibri" w:eastAsia="Times New Roman" w:hAnsi="Calibri" w:cs="Times New Roman"/>
                <w:color w:val="000000"/>
              </w:rPr>
            </w:pPr>
            <w:r w:rsidRPr="002332B6">
              <w:rPr>
                <w:rFonts w:ascii="Calibri" w:eastAsia="Times New Roman" w:hAnsi="Calibri" w:cs="Times New Roman"/>
                <w:color w:val="000000"/>
              </w:rPr>
              <w:t>ND</w:t>
            </w:r>
          </w:p>
        </w:tc>
        <w:tc>
          <w:tcPr>
            <w:tcW w:w="1174" w:type="dxa"/>
            <w:tcBorders>
              <w:top w:val="nil"/>
              <w:left w:val="nil"/>
              <w:bottom w:val="nil"/>
              <w:right w:val="nil"/>
            </w:tcBorders>
            <w:shd w:val="clear" w:color="auto" w:fill="auto"/>
            <w:noWrap/>
            <w:vAlign w:val="bottom"/>
            <w:hideMark/>
          </w:tcPr>
          <w:p w:rsidR="002332B6" w:rsidRPr="002332B6" w:rsidRDefault="002332B6" w:rsidP="002332B6">
            <w:pPr>
              <w:spacing w:after="0" w:line="240" w:lineRule="auto"/>
              <w:jc w:val="right"/>
              <w:rPr>
                <w:rFonts w:ascii="Calibri" w:eastAsia="Times New Roman" w:hAnsi="Calibri" w:cs="Times New Roman"/>
                <w:color w:val="000000"/>
              </w:rPr>
            </w:pPr>
            <w:r w:rsidRPr="002332B6">
              <w:rPr>
                <w:rFonts w:ascii="Calibri" w:eastAsia="Times New Roman" w:hAnsi="Calibri" w:cs="Times New Roman"/>
                <w:color w:val="000000"/>
              </w:rPr>
              <w:t>ND</w:t>
            </w:r>
          </w:p>
        </w:tc>
        <w:tc>
          <w:tcPr>
            <w:tcW w:w="1029" w:type="dxa"/>
            <w:tcBorders>
              <w:top w:val="nil"/>
              <w:left w:val="nil"/>
              <w:bottom w:val="nil"/>
              <w:right w:val="nil"/>
            </w:tcBorders>
            <w:shd w:val="clear" w:color="auto" w:fill="auto"/>
            <w:noWrap/>
            <w:vAlign w:val="bottom"/>
            <w:hideMark/>
          </w:tcPr>
          <w:p w:rsidR="002332B6" w:rsidRPr="002332B6" w:rsidRDefault="002332B6" w:rsidP="002332B6">
            <w:pPr>
              <w:spacing w:after="0" w:line="240" w:lineRule="auto"/>
              <w:jc w:val="right"/>
              <w:rPr>
                <w:rFonts w:ascii="Calibri" w:eastAsia="Times New Roman" w:hAnsi="Calibri" w:cs="Times New Roman"/>
              </w:rPr>
            </w:pPr>
            <w:r w:rsidRPr="002332B6">
              <w:rPr>
                <w:rFonts w:ascii="Calibri" w:eastAsia="Times New Roman" w:hAnsi="Calibri" w:cs="Times New Roman"/>
              </w:rPr>
              <w:t>285,000</w:t>
            </w:r>
          </w:p>
        </w:tc>
        <w:tc>
          <w:tcPr>
            <w:tcW w:w="851" w:type="dxa"/>
            <w:tcBorders>
              <w:top w:val="nil"/>
              <w:left w:val="nil"/>
              <w:bottom w:val="nil"/>
              <w:right w:val="nil"/>
            </w:tcBorders>
            <w:shd w:val="clear" w:color="auto" w:fill="auto"/>
            <w:noWrap/>
            <w:vAlign w:val="bottom"/>
            <w:hideMark/>
          </w:tcPr>
          <w:p w:rsidR="002332B6" w:rsidRPr="002332B6" w:rsidRDefault="002332B6" w:rsidP="002332B6">
            <w:pPr>
              <w:spacing w:after="0" w:line="240" w:lineRule="auto"/>
              <w:jc w:val="right"/>
              <w:rPr>
                <w:rFonts w:ascii="Calibri" w:eastAsia="Times New Roman" w:hAnsi="Calibri" w:cs="Times New Roman"/>
                <w:color w:val="000000"/>
              </w:rPr>
            </w:pPr>
            <w:r w:rsidRPr="002332B6">
              <w:rPr>
                <w:rFonts w:ascii="Calibri" w:eastAsia="Times New Roman" w:hAnsi="Calibri" w:cs="Times New Roman"/>
                <w:color w:val="000000"/>
              </w:rPr>
              <w:t>216,000</w:t>
            </w:r>
          </w:p>
        </w:tc>
        <w:tc>
          <w:tcPr>
            <w:tcW w:w="940" w:type="dxa"/>
            <w:tcBorders>
              <w:top w:val="nil"/>
              <w:left w:val="nil"/>
              <w:bottom w:val="nil"/>
              <w:right w:val="nil"/>
            </w:tcBorders>
            <w:shd w:val="clear" w:color="auto" w:fill="auto"/>
            <w:noWrap/>
            <w:vAlign w:val="bottom"/>
            <w:hideMark/>
          </w:tcPr>
          <w:p w:rsidR="002332B6" w:rsidRPr="002332B6" w:rsidRDefault="002332B6" w:rsidP="002332B6">
            <w:pPr>
              <w:spacing w:after="0" w:line="240" w:lineRule="auto"/>
              <w:jc w:val="right"/>
              <w:rPr>
                <w:rFonts w:ascii="Calibri" w:eastAsia="Times New Roman" w:hAnsi="Calibri" w:cs="Times New Roman"/>
                <w:color w:val="000000"/>
              </w:rPr>
            </w:pPr>
            <w:r w:rsidRPr="002332B6">
              <w:rPr>
                <w:rFonts w:ascii="Calibri" w:eastAsia="Times New Roman" w:hAnsi="Calibri" w:cs="Times New Roman"/>
                <w:color w:val="000000"/>
              </w:rPr>
              <w:t>161,000</w:t>
            </w:r>
          </w:p>
        </w:tc>
      </w:tr>
      <w:tr w:rsidR="002332B6" w:rsidRPr="002332B6" w:rsidTr="008C5FBC">
        <w:trPr>
          <w:trHeight w:val="300"/>
          <w:jc w:val="center"/>
        </w:trPr>
        <w:tc>
          <w:tcPr>
            <w:tcW w:w="1254" w:type="dxa"/>
            <w:tcBorders>
              <w:top w:val="nil"/>
              <w:left w:val="nil"/>
              <w:bottom w:val="nil"/>
              <w:right w:val="nil"/>
            </w:tcBorders>
            <w:shd w:val="clear" w:color="auto" w:fill="auto"/>
            <w:noWrap/>
            <w:vAlign w:val="bottom"/>
            <w:hideMark/>
          </w:tcPr>
          <w:p w:rsidR="002332B6" w:rsidRPr="002332B6" w:rsidRDefault="002332B6" w:rsidP="002332B6">
            <w:pPr>
              <w:spacing w:after="0" w:line="240" w:lineRule="auto"/>
              <w:jc w:val="right"/>
              <w:rPr>
                <w:rFonts w:ascii="Calibri" w:eastAsia="Times New Roman" w:hAnsi="Calibri" w:cs="Times New Roman"/>
                <w:color w:val="000000"/>
              </w:rPr>
            </w:pPr>
            <w:r w:rsidRPr="002332B6">
              <w:rPr>
                <w:rFonts w:ascii="Calibri" w:eastAsia="Times New Roman" w:hAnsi="Calibri" w:cs="Times New Roman"/>
                <w:color w:val="000000"/>
              </w:rPr>
              <w:t>0.020</w:t>
            </w:r>
          </w:p>
        </w:tc>
        <w:tc>
          <w:tcPr>
            <w:tcW w:w="1100" w:type="dxa"/>
            <w:tcBorders>
              <w:top w:val="nil"/>
              <w:left w:val="nil"/>
              <w:bottom w:val="nil"/>
              <w:right w:val="nil"/>
            </w:tcBorders>
            <w:shd w:val="clear" w:color="auto" w:fill="auto"/>
            <w:noWrap/>
            <w:vAlign w:val="bottom"/>
            <w:hideMark/>
          </w:tcPr>
          <w:p w:rsidR="002332B6" w:rsidRPr="002332B6" w:rsidRDefault="002332B6" w:rsidP="002332B6">
            <w:pPr>
              <w:spacing w:after="0" w:line="240" w:lineRule="auto"/>
              <w:jc w:val="center"/>
              <w:rPr>
                <w:rFonts w:ascii="Calibri" w:eastAsia="Times New Roman" w:hAnsi="Calibri" w:cs="Times New Roman"/>
                <w:color w:val="000000"/>
              </w:rPr>
            </w:pPr>
            <w:r w:rsidRPr="002332B6">
              <w:rPr>
                <w:rFonts w:ascii="Calibri" w:eastAsia="Times New Roman" w:hAnsi="Calibri" w:cs="Times New Roman"/>
                <w:color w:val="000000"/>
              </w:rPr>
              <w:t>50</w:t>
            </w:r>
          </w:p>
        </w:tc>
        <w:tc>
          <w:tcPr>
            <w:tcW w:w="1014" w:type="dxa"/>
            <w:tcBorders>
              <w:top w:val="nil"/>
              <w:left w:val="nil"/>
              <w:bottom w:val="nil"/>
              <w:right w:val="nil"/>
            </w:tcBorders>
            <w:shd w:val="clear" w:color="auto" w:fill="auto"/>
            <w:noWrap/>
            <w:vAlign w:val="bottom"/>
            <w:hideMark/>
          </w:tcPr>
          <w:p w:rsidR="002332B6" w:rsidRPr="002332B6" w:rsidRDefault="002332B6" w:rsidP="002332B6">
            <w:pPr>
              <w:spacing w:after="0" w:line="240" w:lineRule="auto"/>
              <w:jc w:val="right"/>
              <w:rPr>
                <w:rFonts w:ascii="Calibri" w:eastAsia="Times New Roman" w:hAnsi="Calibri" w:cs="Times New Roman"/>
                <w:color w:val="000000"/>
              </w:rPr>
            </w:pPr>
            <w:r w:rsidRPr="002332B6">
              <w:rPr>
                <w:rFonts w:ascii="Calibri" w:eastAsia="Times New Roman" w:hAnsi="Calibri" w:cs="Times New Roman"/>
                <w:color w:val="000000"/>
              </w:rPr>
              <w:t>ND</w:t>
            </w:r>
          </w:p>
        </w:tc>
        <w:tc>
          <w:tcPr>
            <w:tcW w:w="1174" w:type="dxa"/>
            <w:tcBorders>
              <w:top w:val="nil"/>
              <w:left w:val="nil"/>
              <w:bottom w:val="nil"/>
              <w:right w:val="nil"/>
            </w:tcBorders>
            <w:shd w:val="clear" w:color="auto" w:fill="auto"/>
            <w:noWrap/>
            <w:vAlign w:val="bottom"/>
            <w:hideMark/>
          </w:tcPr>
          <w:p w:rsidR="002332B6" w:rsidRPr="002332B6" w:rsidRDefault="002332B6" w:rsidP="002332B6">
            <w:pPr>
              <w:spacing w:after="0" w:line="240" w:lineRule="auto"/>
              <w:jc w:val="right"/>
              <w:rPr>
                <w:rFonts w:ascii="Calibri" w:eastAsia="Times New Roman" w:hAnsi="Calibri" w:cs="Times New Roman"/>
                <w:color w:val="000000"/>
              </w:rPr>
            </w:pPr>
            <w:r w:rsidRPr="002332B6">
              <w:rPr>
                <w:rFonts w:ascii="Calibri" w:eastAsia="Times New Roman" w:hAnsi="Calibri" w:cs="Times New Roman"/>
                <w:color w:val="000000"/>
              </w:rPr>
              <w:t>ND</w:t>
            </w:r>
          </w:p>
        </w:tc>
        <w:tc>
          <w:tcPr>
            <w:tcW w:w="1029" w:type="dxa"/>
            <w:tcBorders>
              <w:top w:val="nil"/>
              <w:left w:val="nil"/>
              <w:bottom w:val="nil"/>
              <w:right w:val="nil"/>
            </w:tcBorders>
            <w:shd w:val="clear" w:color="auto" w:fill="auto"/>
            <w:noWrap/>
            <w:vAlign w:val="bottom"/>
            <w:hideMark/>
          </w:tcPr>
          <w:p w:rsidR="002332B6" w:rsidRPr="002332B6" w:rsidRDefault="002332B6" w:rsidP="002332B6">
            <w:pPr>
              <w:spacing w:after="0" w:line="240" w:lineRule="auto"/>
              <w:jc w:val="right"/>
              <w:rPr>
                <w:rFonts w:ascii="Calibri" w:eastAsia="Times New Roman" w:hAnsi="Calibri" w:cs="Times New Roman"/>
              </w:rPr>
            </w:pPr>
            <w:r w:rsidRPr="002332B6">
              <w:rPr>
                <w:rFonts w:ascii="Calibri" w:eastAsia="Times New Roman" w:hAnsi="Calibri" w:cs="Times New Roman"/>
              </w:rPr>
              <w:t>328,000</w:t>
            </w:r>
          </w:p>
        </w:tc>
        <w:tc>
          <w:tcPr>
            <w:tcW w:w="851" w:type="dxa"/>
            <w:tcBorders>
              <w:top w:val="nil"/>
              <w:left w:val="nil"/>
              <w:bottom w:val="nil"/>
              <w:right w:val="nil"/>
            </w:tcBorders>
            <w:shd w:val="clear" w:color="auto" w:fill="auto"/>
            <w:noWrap/>
            <w:vAlign w:val="bottom"/>
            <w:hideMark/>
          </w:tcPr>
          <w:p w:rsidR="002332B6" w:rsidRPr="002332B6" w:rsidRDefault="002332B6" w:rsidP="002332B6">
            <w:pPr>
              <w:spacing w:after="0" w:line="240" w:lineRule="auto"/>
              <w:jc w:val="right"/>
              <w:rPr>
                <w:rFonts w:ascii="Calibri" w:eastAsia="Times New Roman" w:hAnsi="Calibri" w:cs="Times New Roman"/>
                <w:color w:val="000000"/>
              </w:rPr>
            </w:pPr>
            <w:r w:rsidRPr="002332B6">
              <w:rPr>
                <w:rFonts w:ascii="Calibri" w:eastAsia="Times New Roman" w:hAnsi="Calibri" w:cs="Times New Roman"/>
                <w:color w:val="000000"/>
              </w:rPr>
              <w:t>247,000</w:t>
            </w:r>
          </w:p>
        </w:tc>
        <w:tc>
          <w:tcPr>
            <w:tcW w:w="940" w:type="dxa"/>
            <w:tcBorders>
              <w:top w:val="nil"/>
              <w:left w:val="nil"/>
              <w:bottom w:val="nil"/>
              <w:right w:val="nil"/>
            </w:tcBorders>
            <w:shd w:val="clear" w:color="auto" w:fill="auto"/>
            <w:noWrap/>
            <w:vAlign w:val="bottom"/>
            <w:hideMark/>
          </w:tcPr>
          <w:p w:rsidR="002332B6" w:rsidRPr="002332B6" w:rsidRDefault="002332B6" w:rsidP="002332B6">
            <w:pPr>
              <w:spacing w:after="0" w:line="240" w:lineRule="auto"/>
              <w:jc w:val="right"/>
              <w:rPr>
                <w:rFonts w:ascii="Calibri" w:eastAsia="Times New Roman" w:hAnsi="Calibri" w:cs="Times New Roman"/>
                <w:color w:val="000000"/>
              </w:rPr>
            </w:pPr>
            <w:r w:rsidRPr="002332B6">
              <w:rPr>
                <w:rFonts w:ascii="Calibri" w:eastAsia="Times New Roman" w:hAnsi="Calibri" w:cs="Times New Roman"/>
                <w:color w:val="000000"/>
              </w:rPr>
              <w:t>181,000</w:t>
            </w:r>
          </w:p>
        </w:tc>
      </w:tr>
      <w:tr w:rsidR="002332B6" w:rsidRPr="002332B6" w:rsidTr="008C5FBC">
        <w:trPr>
          <w:trHeight w:val="300"/>
          <w:jc w:val="center"/>
        </w:trPr>
        <w:tc>
          <w:tcPr>
            <w:tcW w:w="1254" w:type="dxa"/>
            <w:tcBorders>
              <w:top w:val="nil"/>
              <w:left w:val="nil"/>
              <w:bottom w:val="nil"/>
              <w:right w:val="nil"/>
            </w:tcBorders>
            <w:shd w:val="clear" w:color="auto" w:fill="auto"/>
            <w:noWrap/>
            <w:vAlign w:val="bottom"/>
            <w:hideMark/>
          </w:tcPr>
          <w:p w:rsidR="002332B6" w:rsidRPr="002332B6" w:rsidRDefault="002332B6" w:rsidP="002332B6">
            <w:pPr>
              <w:spacing w:after="0" w:line="240" w:lineRule="auto"/>
              <w:jc w:val="right"/>
              <w:rPr>
                <w:rFonts w:ascii="Calibri" w:eastAsia="Times New Roman" w:hAnsi="Calibri" w:cs="Times New Roman"/>
                <w:color w:val="000000"/>
              </w:rPr>
            </w:pPr>
            <w:r w:rsidRPr="002332B6">
              <w:rPr>
                <w:rFonts w:ascii="Calibri" w:eastAsia="Times New Roman" w:hAnsi="Calibri" w:cs="Times New Roman"/>
                <w:color w:val="000000"/>
              </w:rPr>
              <w:t>0.010</w:t>
            </w:r>
          </w:p>
        </w:tc>
        <w:tc>
          <w:tcPr>
            <w:tcW w:w="1100" w:type="dxa"/>
            <w:tcBorders>
              <w:top w:val="nil"/>
              <w:left w:val="nil"/>
              <w:bottom w:val="nil"/>
              <w:right w:val="nil"/>
            </w:tcBorders>
            <w:shd w:val="clear" w:color="auto" w:fill="auto"/>
            <w:noWrap/>
            <w:vAlign w:val="bottom"/>
            <w:hideMark/>
          </w:tcPr>
          <w:p w:rsidR="002332B6" w:rsidRPr="002332B6" w:rsidRDefault="00DB412B" w:rsidP="00DB412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332B6" w:rsidRPr="002332B6">
              <w:rPr>
                <w:rFonts w:ascii="Calibri" w:eastAsia="Times New Roman" w:hAnsi="Calibri" w:cs="Times New Roman"/>
                <w:color w:val="000000"/>
              </w:rPr>
              <w:t>100</w:t>
            </w:r>
          </w:p>
        </w:tc>
        <w:tc>
          <w:tcPr>
            <w:tcW w:w="1014" w:type="dxa"/>
            <w:tcBorders>
              <w:top w:val="nil"/>
              <w:left w:val="nil"/>
              <w:bottom w:val="nil"/>
              <w:right w:val="nil"/>
            </w:tcBorders>
            <w:shd w:val="clear" w:color="auto" w:fill="auto"/>
            <w:noWrap/>
            <w:vAlign w:val="bottom"/>
            <w:hideMark/>
          </w:tcPr>
          <w:p w:rsidR="002332B6" w:rsidRPr="002332B6" w:rsidRDefault="002332B6" w:rsidP="002332B6">
            <w:pPr>
              <w:spacing w:after="0" w:line="240" w:lineRule="auto"/>
              <w:jc w:val="right"/>
              <w:rPr>
                <w:rFonts w:ascii="Calibri" w:eastAsia="Times New Roman" w:hAnsi="Calibri" w:cs="Times New Roman"/>
                <w:color w:val="000000"/>
              </w:rPr>
            </w:pPr>
            <w:r w:rsidRPr="002332B6">
              <w:rPr>
                <w:rFonts w:ascii="Calibri" w:eastAsia="Times New Roman" w:hAnsi="Calibri" w:cs="Times New Roman"/>
                <w:color w:val="000000"/>
              </w:rPr>
              <w:t>ND</w:t>
            </w:r>
          </w:p>
        </w:tc>
        <w:tc>
          <w:tcPr>
            <w:tcW w:w="1174" w:type="dxa"/>
            <w:tcBorders>
              <w:top w:val="nil"/>
              <w:left w:val="nil"/>
              <w:bottom w:val="nil"/>
              <w:right w:val="nil"/>
            </w:tcBorders>
            <w:shd w:val="clear" w:color="auto" w:fill="auto"/>
            <w:noWrap/>
            <w:vAlign w:val="bottom"/>
            <w:hideMark/>
          </w:tcPr>
          <w:p w:rsidR="002332B6" w:rsidRPr="002332B6" w:rsidRDefault="002332B6" w:rsidP="002332B6">
            <w:pPr>
              <w:spacing w:after="0" w:line="240" w:lineRule="auto"/>
              <w:jc w:val="right"/>
              <w:rPr>
                <w:rFonts w:ascii="Calibri" w:eastAsia="Times New Roman" w:hAnsi="Calibri" w:cs="Times New Roman"/>
                <w:color w:val="000000"/>
              </w:rPr>
            </w:pPr>
            <w:r w:rsidRPr="002332B6">
              <w:rPr>
                <w:rFonts w:ascii="Calibri" w:eastAsia="Times New Roman" w:hAnsi="Calibri" w:cs="Times New Roman"/>
                <w:color w:val="000000"/>
              </w:rPr>
              <w:t>ND</w:t>
            </w:r>
          </w:p>
        </w:tc>
        <w:tc>
          <w:tcPr>
            <w:tcW w:w="1029" w:type="dxa"/>
            <w:tcBorders>
              <w:top w:val="nil"/>
              <w:left w:val="nil"/>
              <w:bottom w:val="nil"/>
              <w:right w:val="nil"/>
            </w:tcBorders>
            <w:shd w:val="clear" w:color="auto" w:fill="auto"/>
            <w:noWrap/>
            <w:vAlign w:val="bottom"/>
            <w:hideMark/>
          </w:tcPr>
          <w:p w:rsidR="002332B6" w:rsidRPr="002332B6" w:rsidRDefault="002332B6" w:rsidP="002332B6">
            <w:pPr>
              <w:spacing w:after="0" w:line="240" w:lineRule="auto"/>
              <w:jc w:val="right"/>
              <w:rPr>
                <w:rFonts w:ascii="Calibri" w:eastAsia="Times New Roman" w:hAnsi="Calibri" w:cs="Times New Roman"/>
              </w:rPr>
            </w:pPr>
            <w:r w:rsidRPr="002332B6">
              <w:rPr>
                <w:rFonts w:ascii="Calibri" w:eastAsia="Times New Roman" w:hAnsi="Calibri" w:cs="Times New Roman"/>
              </w:rPr>
              <w:t>372,000</w:t>
            </w:r>
          </w:p>
        </w:tc>
        <w:tc>
          <w:tcPr>
            <w:tcW w:w="851" w:type="dxa"/>
            <w:tcBorders>
              <w:top w:val="nil"/>
              <w:left w:val="nil"/>
              <w:bottom w:val="nil"/>
              <w:right w:val="nil"/>
            </w:tcBorders>
            <w:shd w:val="clear" w:color="auto" w:fill="auto"/>
            <w:noWrap/>
            <w:vAlign w:val="bottom"/>
            <w:hideMark/>
          </w:tcPr>
          <w:p w:rsidR="002332B6" w:rsidRPr="002332B6" w:rsidRDefault="002332B6" w:rsidP="002332B6">
            <w:pPr>
              <w:spacing w:after="0" w:line="240" w:lineRule="auto"/>
              <w:jc w:val="right"/>
              <w:rPr>
                <w:rFonts w:ascii="Calibri" w:eastAsia="Times New Roman" w:hAnsi="Calibri" w:cs="Times New Roman"/>
                <w:color w:val="000000"/>
              </w:rPr>
            </w:pPr>
            <w:r w:rsidRPr="002332B6">
              <w:rPr>
                <w:rFonts w:ascii="Calibri" w:eastAsia="Times New Roman" w:hAnsi="Calibri" w:cs="Times New Roman"/>
                <w:color w:val="000000"/>
              </w:rPr>
              <w:t>277,000</w:t>
            </w:r>
          </w:p>
        </w:tc>
        <w:tc>
          <w:tcPr>
            <w:tcW w:w="940" w:type="dxa"/>
            <w:tcBorders>
              <w:top w:val="nil"/>
              <w:left w:val="nil"/>
              <w:bottom w:val="nil"/>
              <w:right w:val="nil"/>
            </w:tcBorders>
            <w:shd w:val="clear" w:color="auto" w:fill="auto"/>
            <w:noWrap/>
            <w:vAlign w:val="bottom"/>
            <w:hideMark/>
          </w:tcPr>
          <w:p w:rsidR="002332B6" w:rsidRPr="002332B6" w:rsidRDefault="002332B6" w:rsidP="002332B6">
            <w:pPr>
              <w:spacing w:after="0" w:line="240" w:lineRule="auto"/>
              <w:jc w:val="right"/>
              <w:rPr>
                <w:rFonts w:ascii="Calibri" w:eastAsia="Times New Roman" w:hAnsi="Calibri" w:cs="Times New Roman"/>
                <w:color w:val="000000"/>
              </w:rPr>
            </w:pPr>
            <w:r w:rsidRPr="002332B6">
              <w:rPr>
                <w:rFonts w:ascii="Calibri" w:eastAsia="Times New Roman" w:hAnsi="Calibri" w:cs="Times New Roman"/>
                <w:color w:val="000000"/>
              </w:rPr>
              <w:t>200,000</w:t>
            </w:r>
          </w:p>
        </w:tc>
      </w:tr>
      <w:tr w:rsidR="002332B6" w:rsidRPr="002332B6" w:rsidTr="008C5FBC">
        <w:trPr>
          <w:trHeight w:val="300"/>
          <w:jc w:val="center"/>
        </w:trPr>
        <w:tc>
          <w:tcPr>
            <w:tcW w:w="1254" w:type="dxa"/>
            <w:tcBorders>
              <w:top w:val="nil"/>
              <w:left w:val="nil"/>
              <w:bottom w:val="nil"/>
              <w:right w:val="nil"/>
            </w:tcBorders>
            <w:shd w:val="clear" w:color="auto" w:fill="auto"/>
            <w:noWrap/>
            <w:vAlign w:val="bottom"/>
            <w:hideMark/>
          </w:tcPr>
          <w:p w:rsidR="002332B6" w:rsidRPr="002332B6" w:rsidRDefault="002332B6" w:rsidP="002332B6">
            <w:pPr>
              <w:spacing w:after="0" w:line="240" w:lineRule="auto"/>
              <w:jc w:val="right"/>
              <w:rPr>
                <w:rFonts w:ascii="Calibri" w:eastAsia="Times New Roman" w:hAnsi="Calibri" w:cs="Times New Roman"/>
                <w:color w:val="000000"/>
              </w:rPr>
            </w:pPr>
            <w:r w:rsidRPr="002332B6">
              <w:rPr>
                <w:rFonts w:ascii="Calibri" w:eastAsia="Times New Roman" w:hAnsi="Calibri" w:cs="Times New Roman"/>
                <w:color w:val="000000"/>
              </w:rPr>
              <w:t>0.005</w:t>
            </w:r>
          </w:p>
        </w:tc>
        <w:tc>
          <w:tcPr>
            <w:tcW w:w="1100" w:type="dxa"/>
            <w:tcBorders>
              <w:top w:val="nil"/>
              <w:left w:val="nil"/>
              <w:bottom w:val="nil"/>
              <w:right w:val="nil"/>
            </w:tcBorders>
            <w:shd w:val="clear" w:color="auto" w:fill="auto"/>
            <w:noWrap/>
            <w:vAlign w:val="bottom"/>
            <w:hideMark/>
          </w:tcPr>
          <w:p w:rsidR="002332B6" w:rsidRPr="002332B6" w:rsidRDefault="00DB412B" w:rsidP="00DB412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332B6" w:rsidRPr="002332B6">
              <w:rPr>
                <w:rFonts w:ascii="Calibri" w:eastAsia="Times New Roman" w:hAnsi="Calibri" w:cs="Times New Roman"/>
                <w:color w:val="000000"/>
              </w:rPr>
              <w:t>200</w:t>
            </w:r>
          </w:p>
        </w:tc>
        <w:tc>
          <w:tcPr>
            <w:tcW w:w="1014" w:type="dxa"/>
            <w:tcBorders>
              <w:top w:val="nil"/>
              <w:left w:val="nil"/>
              <w:bottom w:val="nil"/>
              <w:right w:val="nil"/>
            </w:tcBorders>
            <w:shd w:val="clear" w:color="auto" w:fill="auto"/>
            <w:noWrap/>
            <w:vAlign w:val="bottom"/>
            <w:hideMark/>
          </w:tcPr>
          <w:p w:rsidR="002332B6" w:rsidRPr="002332B6" w:rsidRDefault="002332B6" w:rsidP="002332B6">
            <w:pPr>
              <w:spacing w:after="0" w:line="240" w:lineRule="auto"/>
              <w:jc w:val="right"/>
              <w:rPr>
                <w:rFonts w:ascii="Calibri" w:eastAsia="Times New Roman" w:hAnsi="Calibri" w:cs="Times New Roman"/>
                <w:color w:val="000000"/>
              </w:rPr>
            </w:pPr>
            <w:r w:rsidRPr="002332B6">
              <w:rPr>
                <w:rFonts w:ascii="Calibri" w:eastAsia="Times New Roman" w:hAnsi="Calibri" w:cs="Times New Roman"/>
                <w:color w:val="000000"/>
              </w:rPr>
              <w:t>ND</w:t>
            </w:r>
          </w:p>
        </w:tc>
        <w:tc>
          <w:tcPr>
            <w:tcW w:w="1174" w:type="dxa"/>
            <w:tcBorders>
              <w:top w:val="nil"/>
              <w:left w:val="nil"/>
              <w:bottom w:val="nil"/>
              <w:right w:val="nil"/>
            </w:tcBorders>
            <w:shd w:val="clear" w:color="auto" w:fill="auto"/>
            <w:noWrap/>
            <w:vAlign w:val="bottom"/>
            <w:hideMark/>
          </w:tcPr>
          <w:p w:rsidR="002332B6" w:rsidRPr="002332B6" w:rsidRDefault="002332B6" w:rsidP="002332B6">
            <w:pPr>
              <w:spacing w:after="0" w:line="240" w:lineRule="auto"/>
              <w:jc w:val="right"/>
              <w:rPr>
                <w:rFonts w:ascii="Calibri" w:eastAsia="Times New Roman" w:hAnsi="Calibri" w:cs="Times New Roman"/>
                <w:color w:val="000000"/>
              </w:rPr>
            </w:pPr>
            <w:r w:rsidRPr="002332B6">
              <w:rPr>
                <w:rFonts w:ascii="Calibri" w:eastAsia="Times New Roman" w:hAnsi="Calibri" w:cs="Times New Roman"/>
                <w:color w:val="000000"/>
              </w:rPr>
              <w:t>ND</w:t>
            </w:r>
          </w:p>
        </w:tc>
        <w:tc>
          <w:tcPr>
            <w:tcW w:w="1029" w:type="dxa"/>
            <w:tcBorders>
              <w:top w:val="nil"/>
              <w:left w:val="nil"/>
              <w:bottom w:val="nil"/>
              <w:right w:val="nil"/>
            </w:tcBorders>
            <w:shd w:val="clear" w:color="auto" w:fill="auto"/>
            <w:noWrap/>
            <w:vAlign w:val="bottom"/>
            <w:hideMark/>
          </w:tcPr>
          <w:p w:rsidR="002332B6" w:rsidRPr="002332B6" w:rsidRDefault="002332B6" w:rsidP="002332B6">
            <w:pPr>
              <w:spacing w:after="0" w:line="240" w:lineRule="auto"/>
              <w:jc w:val="right"/>
              <w:rPr>
                <w:rFonts w:ascii="Calibri" w:eastAsia="Times New Roman" w:hAnsi="Calibri" w:cs="Times New Roman"/>
              </w:rPr>
            </w:pPr>
            <w:r w:rsidRPr="002332B6">
              <w:rPr>
                <w:rFonts w:ascii="Calibri" w:eastAsia="Times New Roman" w:hAnsi="Calibri" w:cs="Times New Roman"/>
              </w:rPr>
              <w:t>416,000</w:t>
            </w:r>
          </w:p>
        </w:tc>
        <w:tc>
          <w:tcPr>
            <w:tcW w:w="851" w:type="dxa"/>
            <w:tcBorders>
              <w:top w:val="nil"/>
              <w:left w:val="nil"/>
              <w:bottom w:val="nil"/>
              <w:right w:val="nil"/>
            </w:tcBorders>
            <w:shd w:val="clear" w:color="auto" w:fill="auto"/>
            <w:noWrap/>
            <w:vAlign w:val="bottom"/>
            <w:hideMark/>
          </w:tcPr>
          <w:p w:rsidR="002332B6" w:rsidRPr="002332B6" w:rsidRDefault="002332B6" w:rsidP="002332B6">
            <w:pPr>
              <w:spacing w:after="0" w:line="240" w:lineRule="auto"/>
              <w:jc w:val="right"/>
              <w:rPr>
                <w:rFonts w:ascii="Calibri" w:eastAsia="Times New Roman" w:hAnsi="Calibri" w:cs="Times New Roman"/>
                <w:color w:val="000000"/>
              </w:rPr>
            </w:pPr>
            <w:r w:rsidRPr="002332B6">
              <w:rPr>
                <w:rFonts w:ascii="Calibri" w:eastAsia="Times New Roman" w:hAnsi="Calibri" w:cs="Times New Roman"/>
                <w:color w:val="000000"/>
              </w:rPr>
              <w:t>308,000</w:t>
            </w:r>
          </w:p>
        </w:tc>
        <w:tc>
          <w:tcPr>
            <w:tcW w:w="940" w:type="dxa"/>
            <w:tcBorders>
              <w:top w:val="nil"/>
              <w:left w:val="nil"/>
              <w:bottom w:val="nil"/>
              <w:right w:val="nil"/>
            </w:tcBorders>
            <w:shd w:val="clear" w:color="auto" w:fill="auto"/>
            <w:noWrap/>
            <w:vAlign w:val="bottom"/>
            <w:hideMark/>
          </w:tcPr>
          <w:p w:rsidR="002332B6" w:rsidRPr="002332B6" w:rsidRDefault="002332B6" w:rsidP="002332B6">
            <w:pPr>
              <w:spacing w:after="0" w:line="240" w:lineRule="auto"/>
              <w:jc w:val="right"/>
              <w:rPr>
                <w:rFonts w:ascii="Calibri" w:eastAsia="Times New Roman" w:hAnsi="Calibri" w:cs="Times New Roman"/>
                <w:color w:val="000000"/>
              </w:rPr>
            </w:pPr>
            <w:r w:rsidRPr="002332B6">
              <w:rPr>
                <w:rFonts w:ascii="Calibri" w:eastAsia="Times New Roman" w:hAnsi="Calibri" w:cs="Times New Roman"/>
                <w:color w:val="000000"/>
              </w:rPr>
              <w:t>220,000</w:t>
            </w:r>
          </w:p>
        </w:tc>
      </w:tr>
      <w:tr w:rsidR="002332B6" w:rsidRPr="002332B6" w:rsidTr="008C5FBC">
        <w:trPr>
          <w:trHeight w:val="300"/>
          <w:jc w:val="center"/>
        </w:trPr>
        <w:tc>
          <w:tcPr>
            <w:tcW w:w="1254" w:type="dxa"/>
            <w:tcBorders>
              <w:top w:val="nil"/>
              <w:left w:val="nil"/>
              <w:bottom w:val="single" w:sz="4" w:space="0" w:color="auto"/>
              <w:right w:val="nil"/>
            </w:tcBorders>
            <w:shd w:val="clear" w:color="auto" w:fill="auto"/>
            <w:noWrap/>
            <w:vAlign w:val="bottom"/>
            <w:hideMark/>
          </w:tcPr>
          <w:p w:rsidR="002332B6" w:rsidRPr="002332B6" w:rsidRDefault="002332B6" w:rsidP="002332B6">
            <w:pPr>
              <w:spacing w:after="0" w:line="240" w:lineRule="auto"/>
              <w:jc w:val="right"/>
              <w:rPr>
                <w:rFonts w:ascii="Calibri" w:eastAsia="Times New Roman" w:hAnsi="Calibri" w:cs="Times New Roman"/>
                <w:color w:val="000000"/>
              </w:rPr>
            </w:pPr>
            <w:r w:rsidRPr="002332B6">
              <w:rPr>
                <w:rFonts w:ascii="Calibri" w:eastAsia="Times New Roman" w:hAnsi="Calibri" w:cs="Times New Roman"/>
                <w:color w:val="000000"/>
              </w:rPr>
              <w:t>0.002</w:t>
            </w:r>
          </w:p>
        </w:tc>
        <w:tc>
          <w:tcPr>
            <w:tcW w:w="1100" w:type="dxa"/>
            <w:tcBorders>
              <w:top w:val="nil"/>
              <w:left w:val="nil"/>
              <w:bottom w:val="single" w:sz="4" w:space="0" w:color="auto"/>
              <w:right w:val="nil"/>
            </w:tcBorders>
            <w:shd w:val="clear" w:color="auto" w:fill="auto"/>
            <w:noWrap/>
            <w:vAlign w:val="bottom"/>
            <w:hideMark/>
          </w:tcPr>
          <w:p w:rsidR="002332B6" w:rsidRPr="002332B6" w:rsidRDefault="00DB412B" w:rsidP="00DB412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332B6" w:rsidRPr="002332B6">
              <w:rPr>
                <w:rFonts w:ascii="Calibri" w:eastAsia="Times New Roman" w:hAnsi="Calibri" w:cs="Times New Roman"/>
                <w:color w:val="000000"/>
              </w:rPr>
              <w:t>500</w:t>
            </w:r>
          </w:p>
        </w:tc>
        <w:tc>
          <w:tcPr>
            <w:tcW w:w="1014" w:type="dxa"/>
            <w:tcBorders>
              <w:top w:val="nil"/>
              <w:left w:val="nil"/>
              <w:bottom w:val="single" w:sz="4" w:space="0" w:color="auto"/>
              <w:right w:val="nil"/>
            </w:tcBorders>
            <w:shd w:val="clear" w:color="auto" w:fill="auto"/>
            <w:noWrap/>
            <w:vAlign w:val="bottom"/>
            <w:hideMark/>
          </w:tcPr>
          <w:p w:rsidR="002332B6" w:rsidRPr="002332B6" w:rsidRDefault="002332B6" w:rsidP="002332B6">
            <w:pPr>
              <w:spacing w:after="0" w:line="240" w:lineRule="auto"/>
              <w:jc w:val="right"/>
              <w:rPr>
                <w:rFonts w:ascii="Calibri" w:eastAsia="Times New Roman" w:hAnsi="Calibri" w:cs="Times New Roman"/>
                <w:color w:val="000000"/>
              </w:rPr>
            </w:pPr>
            <w:r w:rsidRPr="002332B6">
              <w:rPr>
                <w:rFonts w:ascii="Calibri" w:eastAsia="Times New Roman" w:hAnsi="Calibri" w:cs="Times New Roman"/>
                <w:color w:val="000000"/>
              </w:rPr>
              <w:t>ND</w:t>
            </w:r>
          </w:p>
        </w:tc>
        <w:tc>
          <w:tcPr>
            <w:tcW w:w="1174" w:type="dxa"/>
            <w:tcBorders>
              <w:top w:val="nil"/>
              <w:left w:val="nil"/>
              <w:bottom w:val="single" w:sz="4" w:space="0" w:color="auto"/>
              <w:right w:val="nil"/>
            </w:tcBorders>
            <w:shd w:val="clear" w:color="auto" w:fill="auto"/>
            <w:noWrap/>
            <w:vAlign w:val="bottom"/>
            <w:hideMark/>
          </w:tcPr>
          <w:p w:rsidR="002332B6" w:rsidRPr="002332B6" w:rsidRDefault="002332B6" w:rsidP="002332B6">
            <w:pPr>
              <w:spacing w:after="0" w:line="240" w:lineRule="auto"/>
              <w:jc w:val="right"/>
              <w:rPr>
                <w:rFonts w:ascii="Calibri" w:eastAsia="Times New Roman" w:hAnsi="Calibri" w:cs="Times New Roman"/>
                <w:color w:val="000000"/>
              </w:rPr>
            </w:pPr>
            <w:r w:rsidRPr="002332B6">
              <w:rPr>
                <w:rFonts w:ascii="Calibri" w:eastAsia="Times New Roman" w:hAnsi="Calibri" w:cs="Times New Roman"/>
                <w:color w:val="000000"/>
              </w:rPr>
              <w:t>ND</w:t>
            </w:r>
          </w:p>
        </w:tc>
        <w:tc>
          <w:tcPr>
            <w:tcW w:w="1029" w:type="dxa"/>
            <w:tcBorders>
              <w:top w:val="nil"/>
              <w:left w:val="nil"/>
              <w:bottom w:val="single" w:sz="4" w:space="0" w:color="auto"/>
              <w:right w:val="nil"/>
            </w:tcBorders>
            <w:shd w:val="clear" w:color="auto" w:fill="auto"/>
            <w:noWrap/>
            <w:vAlign w:val="bottom"/>
            <w:hideMark/>
          </w:tcPr>
          <w:p w:rsidR="002332B6" w:rsidRPr="002332B6" w:rsidRDefault="002332B6" w:rsidP="002332B6">
            <w:pPr>
              <w:spacing w:after="0" w:line="240" w:lineRule="auto"/>
              <w:jc w:val="right"/>
              <w:rPr>
                <w:rFonts w:ascii="Calibri" w:eastAsia="Times New Roman" w:hAnsi="Calibri" w:cs="Times New Roman"/>
              </w:rPr>
            </w:pPr>
            <w:r w:rsidRPr="002332B6">
              <w:rPr>
                <w:rFonts w:ascii="Calibri" w:eastAsia="Times New Roman" w:hAnsi="Calibri" w:cs="Times New Roman"/>
              </w:rPr>
              <w:t>474,000</w:t>
            </w:r>
          </w:p>
        </w:tc>
        <w:tc>
          <w:tcPr>
            <w:tcW w:w="851" w:type="dxa"/>
            <w:tcBorders>
              <w:top w:val="nil"/>
              <w:left w:val="nil"/>
              <w:bottom w:val="single" w:sz="4" w:space="0" w:color="auto"/>
              <w:right w:val="nil"/>
            </w:tcBorders>
            <w:shd w:val="clear" w:color="auto" w:fill="auto"/>
            <w:noWrap/>
            <w:vAlign w:val="bottom"/>
            <w:hideMark/>
          </w:tcPr>
          <w:p w:rsidR="002332B6" w:rsidRPr="002332B6" w:rsidRDefault="002332B6" w:rsidP="002332B6">
            <w:pPr>
              <w:spacing w:after="0" w:line="240" w:lineRule="auto"/>
              <w:jc w:val="right"/>
              <w:rPr>
                <w:rFonts w:ascii="Calibri" w:eastAsia="Times New Roman" w:hAnsi="Calibri" w:cs="Times New Roman"/>
                <w:color w:val="000000"/>
              </w:rPr>
            </w:pPr>
            <w:r w:rsidRPr="002332B6">
              <w:rPr>
                <w:rFonts w:ascii="Calibri" w:eastAsia="Times New Roman" w:hAnsi="Calibri" w:cs="Times New Roman"/>
                <w:color w:val="000000"/>
              </w:rPr>
              <w:t>349,000</w:t>
            </w:r>
          </w:p>
        </w:tc>
        <w:tc>
          <w:tcPr>
            <w:tcW w:w="940" w:type="dxa"/>
            <w:tcBorders>
              <w:top w:val="nil"/>
              <w:left w:val="nil"/>
              <w:bottom w:val="single" w:sz="4" w:space="0" w:color="auto"/>
              <w:right w:val="nil"/>
            </w:tcBorders>
            <w:shd w:val="clear" w:color="auto" w:fill="auto"/>
            <w:noWrap/>
            <w:vAlign w:val="bottom"/>
            <w:hideMark/>
          </w:tcPr>
          <w:p w:rsidR="002332B6" w:rsidRPr="002332B6" w:rsidRDefault="002332B6" w:rsidP="002332B6">
            <w:pPr>
              <w:spacing w:after="0" w:line="240" w:lineRule="auto"/>
              <w:jc w:val="right"/>
              <w:rPr>
                <w:rFonts w:ascii="Calibri" w:eastAsia="Times New Roman" w:hAnsi="Calibri" w:cs="Times New Roman"/>
                <w:color w:val="000000"/>
              </w:rPr>
            </w:pPr>
            <w:r w:rsidRPr="002332B6">
              <w:rPr>
                <w:rFonts w:ascii="Calibri" w:eastAsia="Times New Roman" w:hAnsi="Calibri" w:cs="Times New Roman"/>
                <w:color w:val="000000"/>
              </w:rPr>
              <w:t>246,000</w:t>
            </w:r>
          </w:p>
        </w:tc>
      </w:tr>
      <w:tr w:rsidR="002332B6" w:rsidRPr="002332B6" w:rsidTr="008C5FBC">
        <w:trPr>
          <w:trHeight w:val="300"/>
          <w:jc w:val="center"/>
        </w:trPr>
        <w:tc>
          <w:tcPr>
            <w:tcW w:w="2354" w:type="dxa"/>
            <w:gridSpan w:val="2"/>
            <w:tcBorders>
              <w:top w:val="nil"/>
              <w:left w:val="nil"/>
              <w:bottom w:val="nil"/>
              <w:right w:val="nil"/>
            </w:tcBorders>
            <w:shd w:val="clear" w:color="auto" w:fill="auto"/>
            <w:noWrap/>
            <w:vAlign w:val="bottom"/>
            <w:hideMark/>
          </w:tcPr>
          <w:p w:rsidR="002332B6" w:rsidRPr="002332B6" w:rsidRDefault="002332B6" w:rsidP="002332B6">
            <w:pPr>
              <w:spacing w:after="0" w:line="240" w:lineRule="auto"/>
              <w:rPr>
                <w:rFonts w:ascii="Calibri" w:eastAsia="Times New Roman" w:hAnsi="Calibri" w:cs="Times New Roman"/>
                <w:color w:val="000000"/>
              </w:rPr>
            </w:pPr>
            <w:r w:rsidRPr="002332B6">
              <w:rPr>
                <w:rFonts w:ascii="Calibri" w:eastAsia="Times New Roman" w:hAnsi="Calibri" w:cs="Times New Roman"/>
                <w:color w:val="000000"/>
              </w:rPr>
              <w:t>Kentau statistic</w:t>
            </w:r>
          </w:p>
        </w:tc>
        <w:tc>
          <w:tcPr>
            <w:tcW w:w="1014" w:type="dxa"/>
            <w:tcBorders>
              <w:top w:val="nil"/>
              <w:left w:val="nil"/>
              <w:bottom w:val="nil"/>
              <w:right w:val="nil"/>
            </w:tcBorders>
            <w:shd w:val="clear" w:color="auto" w:fill="auto"/>
            <w:noWrap/>
            <w:vAlign w:val="bottom"/>
            <w:hideMark/>
          </w:tcPr>
          <w:p w:rsidR="002332B6" w:rsidRPr="002332B6" w:rsidRDefault="002332B6" w:rsidP="002332B6">
            <w:pPr>
              <w:spacing w:after="0" w:line="240" w:lineRule="auto"/>
              <w:jc w:val="right"/>
              <w:rPr>
                <w:rFonts w:ascii="Calibri" w:eastAsia="Times New Roman" w:hAnsi="Calibri" w:cs="Times New Roman"/>
                <w:color w:val="000000"/>
              </w:rPr>
            </w:pPr>
            <w:r w:rsidRPr="002332B6">
              <w:rPr>
                <w:rFonts w:ascii="Calibri" w:eastAsia="Times New Roman" w:hAnsi="Calibri" w:cs="Times New Roman"/>
                <w:color w:val="000000"/>
              </w:rPr>
              <w:t>0.301</w:t>
            </w:r>
          </w:p>
        </w:tc>
        <w:tc>
          <w:tcPr>
            <w:tcW w:w="1174" w:type="dxa"/>
            <w:tcBorders>
              <w:top w:val="nil"/>
              <w:left w:val="nil"/>
              <w:bottom w:val="nil"/>
              <w:right w:val="nil"/>
            </w:tcBorders>
            <w:shd w:val="clear" w:color="auto" w:fill="auto"/>
            <w:noWrap/>
            <w:vAlign w:val="bottom"/>
            <w:hideMark/>
          </w:tcPr>
          <w:p w:rsidR="002332B6" w:rsidRPr="002332B6" w:rsidRDefault="002332B6" w:rsidP="002332B6">
            <w:pPr>
              <w:spacing w:after="0" w:line="240" w:lineRule="auto"/>
              <w:jc w:val="right"/>
              <w:rPr>
                <w:rFonts w:ascii="Calibri" w:eastAsia="Times New Roman" w:hAnsi="Calibri" w:cs="Times New Roman"/>
                <w:color w:val="000000"/>
              </w:rPr>
            </w:pPr>
            <w:r w:rsidRPr="002332B6">
              <w:rPr>
                <w:rFonts w:ascii="Calibri" w:eastAsia="Times New Roman" w:hAnsi="Calibri" w:cs="Times New Roman"/>
                <w:color w:val="000000"/>
              </w:rPr>
              <w:t>0.324</w:t>
            </w:r>
          </w:p>
        </w:tc>
        <w:tc>
          <w:tcPr>
            <w:tcW w:w="1029" w:type="dxa"/>
            <w:tcBorders>
              <w:top w:val="nil"/>
              <w:left w:val="nil"/>
              <w:bottom w:val="nil"/>
              <w:right w:val="nil"/>
            </w:tcBorders>
            <w:shd w:val="clear" w:color="auto" w:fill="auto"/>
            <w:noWrap/>
            <w:vAlign w:val="bottom"/>
            <w:hideMark/>
          </w:tcPr>
          <w:p w:rsidR="002332B6" w:rsidRPr="002332B6" w:rsidRDefault="002332B6" w:rsidP="002332B6">
            <w:pPr>
              <w:spacing w:after="0" w:line="240" w:lineRule="auto"/>
              <w:jc w:val="right"/>
              <w:rPr>
                <w:rFonts w:ascii="Calibri" w:eastAsia="Times New Roman" w:hAnsi="Calibri" w:cs="Times New Roman"/>
                <w:color w:val="000000"/>
              </w:rPr>
            </w:pPr>
            <w:r w:rsidRPr="002332B6">
              <w:rPr>
                <w:rFonts w:ascii="Calibri" w:eastAsia="Times New Roman" w:hAnsi="Calibri" w:cs="Times New Roman"/>
                <w:color w:val="000000"/>
              </w:rPr>
              <w:t>0.353</w:t>
            </w:r>
          </w:p>
        </w:tc>
        <w:tc>
          <w:tcPr>
            <w:tcW w:w="851" w:type="dxa"/>
            <w:tcBorders>
              <w:top w:val="nil"/>
              <w:left w:val="nil"/>
              <w:bottom w:val="nil"/>
              <w:right w:val="nil"/>
            </w:tcBorders>
            <w:shd w:val="clear" w:color="auto" w:fill="auto"/>
            <w:noWrap/>
            <w:vAlign w:val="bottom"/>
            <w:hideMark/>
          </w:tcPr>
          <w:p w:rsidR="002332B6" w:rsidRPr="002332B6" w:rsidRDefault="002332B6" w:rsidP="002332B6">
            <w:pPr>
              <w:spacing w:after="0" w:line="240" w:lineRule="auto"/>
              <w:jc w:val="right"/>
              <w:rPr>
                <w:rFonts w:ascii="Calibri" w:eastAsia="Times New Roman" w:hAnsi="Calibri" w:cs="Times New Roman"/>
                <w:color w:val="000000"/>
              </w:rPr>
            </w:pPr>
            <w:r w:rsidRPr="002332B6">
              <w:rPr>
                <w:rFonts w:ascii="Calibri" w:eastAsia="Times New Roman" w:hAnsi="Calibri" w:cs="Times New Roman"/>
                <w:color w:val="000000"/>
              </w:rPr>
              <w:t>0.338</w:t>
            </w:r>
          </w:p>
        </w:tc>
        <w:tc>
          <w:tcPr>
            <w:tcW w:w="940" w:type="dxa"/>
            <w:tcBorders>
              <w:top w:val="nil"/>
              <w:left w:val="nil"/>
              <w:bottom w:val="nil"/>
              <w:right w:val="nil"/>
            </w:tcBorders>
            <w:shd w:val="clear" w:color="auto" w:fill="auto"/>
            <w:noWrap/>
            <w:vAlign w:val="bottom"/>
            <w:hideMark/>
          </w:tcPr>
          <w:p w:rsidR="002332B6" w:rsidRPr="002332B6" w:rsidRDefault="002332B6" w:rsidP="002332B6">
            <w:pPr>
              <w:spacing w:after="0" w:line="240" w:lineRule="auto"/>
              <w:jc w:val="right"/>
              <w:rPr>
                <w:rFonts w:ascii="Calibri" w:eastAsia="Times New Roman" w:hAnsi="Calibri" w:cs="Times New Roman"/>
                <w:color w:val="000000"/>
              </w:rPr>
            </w:pPr>
            <w:r w:rsidRPr="002332B6">
              <w:rPr>
                <w:rFonts w:ascii="Calibri" w:eastAsia="Times New Roman" w:hAnsi="Calibri" w:cs="Times New Roman"/>
                <w:color w:val="000000"/>
              </w:rPr>
              <w:t>0.412</w:t>
            </w:r>
          </w:p>
        </w:tc>
      </w:tr>
      <w:tr w:rsidR="002332B6" w:rsidRPr="002332B6" w:rsidTr="008C5FBC">
        <w:trPr>
          <w:trHeight w:val="300"/>
          <w:jc w:val="center"/>
        </w:trPr>
        <w:tc>
          <w:tcPr>
            <w:tcW w:w="2354" w:type="dxa"/>
            <w:gridSpan w:val="2"/>
            <w:tcBorders>
              <w:top w:val="nil"/>
              <w:left w:val="nil"/>
              <w:bottom w:val="single" w:sz="4" w:space="0" w:color="auto"/>
              <w:right w:val="nil"/>
            </w:tcBorders>
            <w:shd w:val="clear" w:color="auto" w:fill="auto"/>
            <w:noWrap/>
            <w:vAlign w:val="bottom"/>
            <w:hideMark/>
          </w:tcPr>
          <w:p w:rsidR="002332B6" w:rsidRPr="002332B6" w:rsidRDefault="002332B6" w:rsidP="002332B6">
            <w:pPr>
              <w:spacing w:after="0" w:line="240" w:lineRule="auto"/>
              <w:rPr>
                <w:rFonts w:ascii="Calibri" w:eastAsia="Times New Roman" w:hAnsi="Calibri" w:cs="Times New Roman"/>
                <w:color w:val="000000"/>
              </w:rPr>
            </w:pPr>
            <w:r w:rsidRPr="002332B6">
              <w:rPr>
                <w:rFonts w:ascii="Calibri" w:eastAsia="Times New Roman" w:hAnsi="Calibri" w:cs="Times New Roman"/>
                <w:color w:val="000000"/>
              </w:rPr>
              <w:t>P-value</w:t>
            </w:r>
          </w:p>
        </w:tc>
        <w:tc>
          <w:tcPr>
            <w:tcW w:w="1014" w:type="dxa"/>
            <w:tcBorders>
              <w:top w:val="nil"/>
              <w:left w:val="nil"/>
              <w:bottom w:val="single" w:sz="4" w:space="0" w:color="auto"/>
              <w:right w:val="nil"/>
            </w:tcBorders>
            <w:shd w:val="clear" w:color="auto" w:fill="auto"/>
            <w:noWrap/>
            <w:vAlign w:val="bottom"/>
            <w:hideMark/>
          </w:tcPr>
          <w:p w:rsidR="002332B6" w:rsidRPr="002332B6" w:rsidRDefault="002332B6" w:rsidP="002332B6">
            <w:pPr>
              <w:spacing w:after="0" w:line="240" w:lineRule="auto"/>
              <w:jc w:val="right"/>
              <w:rPr>
                <w:rFonts w:ascii="Calibri" w:eastAsia="Times New Roman" w:hAnsi="Calibri" w:cs="Times New Roman"/>
                <w:color w:val="000000"/>
              </w:rPr>
            </w:pPr>
            <w:r w:rsidRPr="002332B6">
              <w:rPr>
                <w:rFonts w:ascii="Calibri" w:eastAsia="Times New Roman" w:hAnsi="Calibri" w:cs="Times New Roman"/>
                <w:color w:val="000000"/>
              </w:rPr>
              <w:t>0.099</w:t>
            </w:r>
          </w:p>
        </w:tc>
        <w:tc>
          <w:tcPr>
            <w:tcW w:w="1174" w:type="dxa"/>
            <w:tcBorders>
              <w:top w:val="nil"/>
              <w:left w:val="nil"/>
              <w:bottom w:val="single" w:sz="4" w:space="0" w:color="auto"/>
              <w:right w:val="nil"/>
            </w:tcBorders>
            <w:shd w:val="clear" w:color="auto" w:fill="auto"/>
            <w:noWrap/>
            <w:vAlign w:val="bottom"/>
            <w:hideMark/>
          </w:tcPr>
          <w:p w:rsidR="002332B6" w:rsidRPr="002332B6" w:rsidRDefault="002332B6" w:rsidP="002332B6">
            <w:pPr>
              <w:spacing w:after="0" w:line="240" w:lineRule="auto"/>
              <w:jc w:val="right"/>
              <w:rPr>
                <w:rFonts w:ascii="Calibri" w:eastAsia="Times New Roman" w:hAnsi="Calibri" w:cs="Times New Roman"/>
                <w:color w:val="000000"/>
              </w:rPr>
            </w:pPr>
            <w:r w:rsidRPr="002332B6">
              <w:rPr>
                <w:rFonts w:ascii="Calibri" w:eastAsia="Times New Roman" w:hAnsi="Calibri" w:cs="Times New Roman"/>
                <w:color w:val="000000"/>
              </w:rPr>
              <w:t>0.077</w:t>
            </w:r>
          </w:p>
        </w:tc>
        <w:tc>
          <w:tcPr>
            <w:tcW w:w="1029" w:type="dxa"/>
            <w:tcBorders>
              <w:top w:val="nil"/>
              <w:left w:val="nil"/>
              <w:bottom w:val="single" w:sz="4" w:space="0" w:color="auto"/>
              <w:right w:val="nil"/>
            </w:tcBorders>
            <w:shd w:val="clear" w:color="auto" w:fill="auto"/>
            <w:noWrap/>
            <w:vAlign w:val="bottom"/>
            <w:hideMark/>
          </w:tcPr>
          <w:p w:rsidR="002332B6" w:rsidRPr="002332B6" w:rsidRDefault="002332B6" w:rsidP="002332B6">
            <w:pPr>
              <w:spacing w:after="0" w:line="240" w:lineRule="auto"/>
              <w:jc w:val="right"/>
              <w:rPr>
                <w:rFonts w:ascii="Calibri" w:eastAsia="Times New Roman" w:hAnsi="Calibri" w:cs="Times New Roman"/>
                <w:color w:val="000000"/>
              </w:rPr>
            </w:pPr>
            <w:r w:rsidRPr="002332B6">
              <w:rPr>
                <w:rFonts w:ascii="Calibri" w:eastAsia="Times New Roman" w:hAnsi="Calibri" w:cs="Times New Roman"/>
                <w:color w:val="000000"/>
              </w:rPr>
              <w:t>0.053</w:t>
            </w:r>
          </w:p>
        </w:tc>
        <w:tc>
          <w:tcPr>
            <w:tcW w:w="851" w:type="dxa"/>
            <w:tcBorders>
              <w:top w:val="nil"/>
              <w:left w:val="nil"/>
              <w:bottom w:val="single" w:sz="4" w:space="0" w:color="auto"/>
              <w:right w:val="nil"/>
            </w:tcBorders>
            <w:shd w:val="clear" w:color="auto" w:fill="auto"/>
            <w:noWrap/>
            <w:vAlign w:val="bottom"/>
            <w:hideMark/>
          </w:tcPr>
          <w:p w:rsidR="002332B6" w:rsidRPr="002332B6" w:rsidRDefault="002332B6" w:rsidP="002332B6">
            <w:pPr>
              <w:spacing w:after="0" w:line="240" w:lineRule="auto"/>
              <w:jc w:val="right"/>
              <w:rPr>
                <w:rFonts w:ascii="Calibri" w:eastAsia="Times New Roman" w:hAnsi="Calibri" w:cs="Times New Roman"/>
                <w:color w:val="000000"/>
              </w:rPr>
            </w:pPr>
            <w:r w:rsidRPr="002332B6">
              <w:rPr>
                <w:rFonts w:ascii="Calibri" w:eastAsia="Times New Roman" w:hAnsi="Calibri" w:cs="Times New Roman"/>
                <w:color w:val="000000"/>
              </w:rPr>
              <w:t>0.064</w:t>
            </w:r>
          </w:p>
        </w:tc>
        <w:tc>
          <w:tcPr>
            <w:tcW w:w="940" w:type="dxa"/>
            <w:tcBorders>
              <w:top w:val="nil"/>
              <w:left w:val="nil"/>
              <w:bottom w:val="single" w:sz="4" w:space="0" w:color="auto"/>
              <w:right w:val="nil"/>
            </w:tcBorders>
            <w:shd w:val="clear" w:color="auto" w:fill="auto"/>
            <w:noWrap/>
            <w:vAlign w:val="bottom"/>
            <w:hideMark/>
          </w:tcPr>
          <w:p w:rsidR="002332B6" w:rsidRPr="002332B6" w:rsidRDefault="002332B6" w:rsidP="002332B6">
            <w:pPr>
              <w:spacing w:after="0" w:line="240" w:lineRule="auto"/>
              <w:jc w:val="right"/>
              <w:rPr>
                <w:rFonts w:ascii="Calibri" w:eastAsia="Times New Roman" w:hAnsi="Calibri" w:cs="Times New Roman"/>
                <w:color w:val="000000"/>
              </w:rPr>
            </w:pPr>
            <w:r w:rsidRPr="002332B6">
              <w:rPr>
                <w:rFonts w:ascii="Calibri" w:eastAsia="Times New Roman" w:hAnsi="Calibri" w:cs="Times New Roman"/>
                <w:color w:val="000000"/>
              </w:rPr>
              <w:t>0.023</w:t>
            </w:r>
          </w:p>
        </w:tc>
      </w:tr>
      <w:tr w:rsidR="002332B6" w:rsidRPr="002332B6" w:rsidTr="002332B6">
        <w:trPr>
          <w:trHeight w:val="570"/>
          <w:jc w:val="center"/>
        </w:trPr>
        <w:tc>
          <w:tcPr>
            <w:tcW w:w="7362" w:type="dxa"/>
            <w:gridSpan w:val="7"/>
            <w:tcBorders>
              <w:top w:val="single" w:sz="4" w:space="0" w:color="auto"/>
              <w:left w:val="nil"/>
              <w:bottom w:val="nil"/>
              <w:right w:val="nil"/>
            </w:tcBorders>
            <w:shd w:val="clear" w:color="auto" w:fill="auto"/>
            <w:vAlign w:val="bottom"/>
            <w:hideMark/>
          </w:tcPr>
          <w:p w:rsidR="002332B6" w:rsidRPr="002332B6" w:rsidRDefault="002332B6" w:rsidP="002332B6">
            <w:pPr>
              <w:spacing w:after="0" w:line="240" w:lineRule="auto"/>
              <w:rPr>
                <w:rFonts w:ascii="Calibri" w:eastAsia="Times New Roman" w:hAnsi="Calibri" w:cs="Times New Roman"/>
                <w:b/>
                <w:bCs/>
                <w:color w:val="000000"/>
                <w:sz w:val="21"/>
                <w:szCs w:val="21"/>
              </w:rPr>
            </w:pPr>
            <w:r w:rsidRPr="002332B6">
              <w:rPr>
                <w:rFonts w:ascii="Calibri" w:eastAsia="Times New Roman" w:hAnsi="Calibri" w:cs="Times New Roman"/>
                <w:b/>
                <w:bCs/>
                <w:color w:val="000000"/>
                <w:sz w:val="21"/>
                <w:szCs w:val="21"/>
              </w:rPr>
              <w:t>Note: The above discharges are for the pre-regulated period of record and they are not applicable for flood-plain management regulation or for design purposes.</w:t>
            </w:r>
          </w:p>
        </w:tc>
      </w:tr>
    </w:tbl>
    <w:p w:rsidR="00D9734C" w:rsidRPr="002332B6" w:rsidRDefault="00D9734C" w:rsidP="00572EF1">
      <w:pPr>
        <w:rPr>
          <w:b/>
          <w:sz w:val="2"/>
          <w:szCs w:val="2"/>
        </w:rPr>
      </w:pPr>
    </w:p>
    <w:tbl>
      <w:tblPr>
        <w:tblW w:w="10387" w:type="dxa"/>
        <w:jc w:val="center"/>
        <w:tblInd w:w="93" w:type="dxa"/>
        <w:tblLook w:val="04A0" w:firstRow="1" w:lastRow="0" w:firstColumn="1" w:lastColumn="0" w:noHBand="0" w:noVBand="1"/>
      </w:tblPr>
      <w:tblGrid>
        <w:gridCol w:w="1263"/>
        <w:gridCol w:w="1080"/>
        <w:gridCol w:w="1271"/>
        <w:gridCol w:w="938"/>
        <w:gridCol w:w="829"/>
        <w:gridCol w:w="829"/>
        <w:gridCol w:w="829"/>
        <w:gridCol w:w="829"/>
        <w:gridCol w:w="829"/>
        <w:gridCol w:w="829"/>
        <w:gridCol w:w="861"/>
      </w:tblGrid>
      <w:tr w:rsidR="00D9734C" w:rsidRPr="00D9734C" w:rsidTr="00D9734C">
        <w:trPr>
          <w:trHeight w:val="600"/>
          <w:jc w:val="center"/>
        </w:trPr>
        <w:tc>
          <w:tcPr>
            <w:tcW w:w="1263" w:type="dxa"/>
            <w:tcBorders>
              <w:top w:val="nil"/>
              <w:left w:val="nil"/>
              <w:bottom w:val="single" w:sz="4" w:space="0" w:color="auto"/>
              <w:right w:val="nil"/>
            </w:tcBorders>
            <w:shd w:val="clear" w:color="auto" w:fill="auto"/>
            <w:vAlign w:val="bottom"/>
            <w:hideMark/>
          </w:tcPr>
          <w:p w:rsidR="00D9734C" w:rsidRPr="00D9734C" w:rsidRDefault="00D9734C" w:rsidP="00D9734C">
            <w:pPr>
              <w:spacing w:after="0" w:line="240" w:lineRule="auto"/>
              <w:rPr>
                <w:rFonts w:ascii="Calibri" w:eastAsia="Times New Roman" w:hAnsi="Calibri" w:cs="Times New Roman"/>
                <w:color w:val="000000"/>
              </w:rPr>
            </w:pPr>
            <w:r w:rsidRPr="00D9734C">
              <w:rPr>
                <w:rFonts w:ascii="Calibri" w:eastAsia="Times New Roman" w:hAnsi="Calibri" w:cs="Times New Roman"/>
                <w:color w:val="000000"/>
              </w:rPr>
              <w:t> </w:t>
            </w:r>
          </w:p>
        </w:tc>
        <w:tc>
          <w:tcPr>
            <w:tcW w:w="8263" w:type="dxa"/>
            <w:gridSpan w:val="9"/>
            <w:tcBorders>
              <w:top w:val="nil"/>
              <w:left w:val="nil"/>
              <w:bottom w:val="single" w:sz="4" w:space="0" w:color="auto"/>
              <w:right w:val="nil"/>
            </w:tcBorders>
            <w:shd w:val="clear" w:color="auto" w:fill="auto"/>
            <w:vAlign w:val="bottom"/>
            <w:hideMark/>
          </w:tcPr>
          <w:p w:rsidR="00D9734C" w:rsidRPr="00D9734C" w:rsidRDefault="00D9734C" w:rsidP="00D9734C">
            <w:pPr>
              <w:spacing w:after="0" w:line="240" w:lineRule="auto"/>
              <w:jc w:val="center"/>
              <w:rPr>
                <w:rFonts w:ascii="Calibri" w:eastAsia="Times New Roman" w:hAnsi="Calibri" w:cs="Times New Roman"/>
                <w:color w:val="000000"/>
              </w:rPr>
            </w:pPr>
            <w:r w:rsidRPr="00D9734C">
              <w:rPr>
                <w:rFonts w:ascii="Calibri" w:eastAsia="Times New Roman" w:hAnsi="Calibri" w:cs="Times New Roman"/>
                <w:color w:val="000000"/>
              </w:rPr>
              <w:t>06486000 Annual nonexceedance probability of low discharges, based on April 1929 to March 1931, April 1939 to March 1952 pre-regulated period of record (15 years)</w:t>
            </w:r>
          </w:p>
        </w:tc>
        <w:tc>
          <w:tcPr>
            <w:tcW w:w="861" w:type="dxa"/>
            <w:tcBorders>
              <w:top w:val="nil"/>
              <w:left w:val="nil"/>
              <w:bottom w:val="single" w:sz="4" w:space="0" w:color="auto"/>
              <w:right w:val="nil"/>
            </w:tcBorders>
            <w:shd w:val="clear" w:color="auto" w:fill="auto"/>
            <w:vAlign w:val="bottom"/>
            <w:hideMark/>
          </w:tcPr>
          <w:p w:rsidR="00D9734C" w:rsidRPr="00D9734C" w:rsidRDefault="00D9734C" w:rsidP="00D9734C">
            <w:pPr>
              <w:spacing w:after="0" w:line="240" w:lineRule="auto"/>
              <w:rPr>
                <w:rFonts w:ascii="Calibri" w:eastAsia="Times New Roman" w:hAnsi="Calibri" w:cs="Times New Roman"/>
                <w:color w:val="000000"/>
              </w:rPr>
            </w:pPr>
            <w:r w:rsidRPr="00D9734C">
              <w:rPr>
                <w:rFonts w:ascii="Calibri" w:eastAsia="Times New Roman" w:hAnsi="Calibri" w:cs="Times New Roman"/>
                <w:color w:val="000000"/>
              </w:rPr>
              <w:t> </w:t>
            </w:r>
          </w:p>
        </w:tc>
      </w:tr>
      <w:tr w:rsidR="00D9734C" w:rsidRPr="00D9734C" w:rsidTr="00D9734C">
        <w:trPr>
          <w:trHeight w:val="675"/>
          <w:jc w:val="center"/>
        </w:trPr>
        <w:tc>
          <w:tcPr>
            <w:tcW w:w="1263" w:type="dxa"/>
            <w:vMerge w:val="restart"/>
            <w:tcBorders>
              <w:top w:val="nil"/>
              <w:left w:val="nil"/>
              <w:bottom w:val="single" w:sz="4" w:space="0" w:color="000000"/>
              <w:right w:val="nil"/>
            </w:tcBorders>
            <w:shd w:val="clear" w:color="auto" w:fill="auto"/>
            <w:vAlign w:val="bottom"/>
            <w:hideMark/>
          </w:tcPr>
          <w:p w:rsidR="00D9734C" w:rsidRPr="00D9734C" w:rsidRDefault="00D9734C" w:rsidP="00D9734C">
            <w:pPr>
              <w:spacing w:after="0" w:line="240" w:lineRule="auto"/>
              <w:jc w:val="center"/>
              <w:rPr>
                <w:rFonts w:ascii="Calibri" w:eastAsia="Times New Roman" w:hAnsi="Calibri" w:cs="Times New Roman"/>
                <w:color w:val="000000"/>
              </w:rPr>
            </w:pPr>
            <w:r w:rsidRPr="00D9734C">
              <w:rPr>
                <w:rFonts w:ascii="Calibri" w:eastAsia="Times New Roman" w:hAnsi="Calibri" w:cs="Times New Roman"/>
                <w:color w:val="000000"/>
              </w:rPr>
              <w:t>Annual nonexceed-ance probability</w:t>
            </w:r>
          </w:p>
        </w:tc>
        <w:tc>
          <w:tcPr>
            <w:tcW w:w="1080" w:type="dxa"/>
            <w:vMerge w:val="restart"/>
            <w:tcBorders>
              <w:top w:val="nil"/>
              <w:left w:val="nil"/>
              <w:bottom w:val="single" w:sz="4" w:space="0" w:color="000000"/>
              <w:right w:val="nil"/>
            </w:tcBorders>
            <w:shd w:val="clear" w:color="auto" w:fill="auto"/>
            <w:vAlign w:val="bottom"/>
            <w:hideMark/>
          </w:tcPr>
          <w:p w:rsidR="00D9734C" w:rsidRPr="00D9734C" w:rsidRDefault="00D9734C" w:rsidP="00D9734C">
            <w:pPr>
              <w:spacing w:after="0" w:line="240" w:lineRule="auto"/>
              <w:jc w:val="center"/>
              <w:rPr>
                <w:rFonts w:ascii="Calibri" w:eastAsia="Times New Roman" w:hAnsi="Calibri" w:cs="Times New Roman"/>
                <w:color w:val="000000"/>
              </w:rPr>
            </w:pPr>
            <w:r w:rsidRPr="00D9734C">
              <w:rPr>
                <w:rFonts w:ascii="Calibri" w:eastAsia="Times New Roman" w:hAnsi="Calibri" w:cs="Times New Roman"/>
                <w:color w:val="000000"/>
              </w:rPr>
              <w:t>Recur-rence interval (years)</w:t>
            </w:r>
          </w:p>
        </w:tc>
        <w:tc>
          <w:tcPr>
            <w:tcW w:w="8044" w:type="dxa"/>
            <w:gridSpan w:val="9"/>
            <w:tcBorders>
              <w:top w:val="single" w:sz="4" w:space="0" w:color="auto"/>
              <w:left w:val="nil"/>
              <w:bottom w:val="single" w:sz="4" w:space="0" w:color="auto"/>
              <w:right w:val="nil"/>
            </w:tcBorders>
            <w:shd w:val="clear" w:color="auto" w:fill="auto"/>
            <w:vAlign w:val="bottom"/>
            <w:hideMark/>
          </w:tcPr>
          <w:p w:rsidR="00D9734C" w:rsidRPr="00D9734C" w:rsidRDefault="00D9734C" w:rsidP="00D9734C">
            <w:pPr>
              <w:spacing w:after="0" w:line="240" w:lineRule="auto"/>
              <w:jc w:val="center"/>
              <w:rPr>
                <w:rFonts w:ascii="Calibri" w:eastAsia="Times New Roman" w:hAnsi="Calibri" w:cs="Times New Roman"/>
                <w:color w:val="000000"/>
              </w:rPr>
            </w:pPr>
            <w:r w:rsidRPr="00D9734C">
              <w:rPr>
                <w:rFonts w:ascii="Calibri" w:eastAsia="Times New Roman" w:hAnsi="Calibri" w:cs="Times New Roman"/>
                <w:color w:val="000000"/>
              </w:rPr>
              <w:t>Minimum average discharge (cubic feet per second)                                                                                    for indicated number of consecutive days</w:t>
            </w:r>
          </w:p>
        </w:tc>
      </w:tr>
      <w:tr w:rsidR="00D9734C" w:rsidRPr="00D9734C" w:rsidTr="00D9734C">
        <w:trPr>
          <w:trHeight w:val="495"/>
          <w:jc w:val="center"/>
        </w:trPr>
        <w:tc>
          <w:tcPr>
            <w:tcW w:w="1263" w:type="dxa"/>
            <w:vMerge/>
            <w:tcBorders>
              <w:top w:val="nil"/>
              <w:left w:val="nil"/>
              <w:bottom w:val="single" w:sz="4" w:space="0" w:color="000000"/>
              <w:right w:val="nil"/>
            </w:tcBorders>
            <w:vAlign w:val="center"/>
            <w:hideMark/>
          </w:tcPr>
          <w:p w:rsidR="00D9734C" w:rsidRPr="00D9734C" w:rsidRDefault="00D9734C" w:rsidP="00D9734C">
            <w:pPr>
              <w:spacing w:after="0" w:line="240" w:lineRule="auto"/>
              <w:rPr>
                <w:rFonts w:ascii="Calibri" w:eastAsia="Times New Roman" w:hAnsi="Calibri" w:cs="Times New Roman"/>
                <w:color w:val="000000"/>
              </w:rPr>
            </w:pPr>
          </w:p>
        </w:tc>
        <w:tc>
          <w:tcPr>
            <w:tcW w:w="1080" w:type="dxa"/>
            <w:vMerge/>
            <w:tcBorders>
              <w:top w:val="nil"/>
              <w:left w:val="nil"/>
              <w:bottom w:val="single" w:sz="4" w:space="0" w:color="000000"/>
              <w:right w:val="nil"/>
            </w:tcBorders>
            <w:vAlign w:val="center"/>
            <w:hideMark/>
          </w:tcPr>
          <w:p w:rsidR="00D9734C" w:rsidRPr="00D9734C" w:rsidRDefault="00D9734C" w:rsidP="00D9734C">
            <w:pPr>
              <w:spacing w:after="0" w:line="240" w:lineRule="auto"/>
              <w:rPr>
                <w:rFonts w:ascii="Calibri" w:eastAsia="Times New Roman" w:hAnsi="Calibri" w:cs="Times New Roman"/>
                <w:color w:val="000000"/>
              </w:rPr>
            </w:pPr>
          </w:p>
        </w:tc>
        <w:tc>
          <w:tcPr>
            <w:tcW w:w="1271" w:type="dxa"/>
            <w:tcBorders>
              <w:top w:val="nil"/>
              <w:left w:val="nil"/>
              <w:bottom w:val="single" w:sz="4" w:space="0" w:color="auto"/>
              <w:right w:val="nil"/>
            </w:tcBorders>
            <w:shd w:val="clear" w:color="auto" w:fill="auto"/>
            <w:vAlign w:val="bottom"/>
            <w:hideMark/>
          </w:tcPr>
          <w:p w:rsidR="00D9734C" w:rsidRPr="00D9734C" w:rsidRDefault="00D9734C" w:rsidP="00D9734C">
            <w:pPr>
              <w:spacing w:after="0" w:line="240" w:lineRule="auto"/>
              <w:jc w:val="center"/>
              <w:rPr>
                <w:rFonts w:ascii="Calibri" w:eastAsia="Times New Roman" w:hAnsi="Calibri" w:cs="Times New Roman"/>
                <w:color w:val="000000"/>
              </w:rPr>
            </w:pPr>
            <w:r w:rsidRPr="00D9734C">
              <w:rPr>
                <w:rFonts w:ascii="Calibri" w:eastAsia="Times New Roman" w:hAnsi="Calibri" w:cs="Times New Roman"/>
                <w:color w:val="000000"/>
              </w:rPr>
              <w:t>1</w:t>
            </w:r>
          </w:p>
        </w:tc>
        <w:tc>
          <w:tcPr>
            <w:tcW w:w="938" w:type="dxa"/>
            <w:tcBorders>
              <w:top w:val="nil"/>
              <w:left w:val="nil"/>
              <w:bottom w:val="single" w:sz="4" w:space="0" w:color="auto"/>
              <w:right w:val="nil"/>
            </w:tcBorders>
            <w:shd w:val="clear" w:color="auto" w:fill="auto"/>
            <w:vAlign w:val="bottom"/>
            <w:hideMark/>
          </w:tcPr>
          <w:p w:rsidR="00D9734C" w:rsidRPr="00D9734C" w:rsidRDefault="00D9734C" w:rsidP="00D9734C">
            <w:pPr>
              <w:spacing w:after="0" w:line="240" w:lineRule="auto"/>
              <w:jc w:val="center"/>
              <w:rPr>
                <w:rFonts w:ascii="Calibri" w:eastAsia="Times New Roman" w:hAnsi="Calibri" w:cs="Times New Roman"/>
                <w:color w:val="000000"/>
              </w:rPr>
            </w:pPr>
            <w:r w:rsidRPr="00D9734C">
              <w:rPr>
                <w:rFonts w:ascii="Calibri" w:eastAsia="Times New Roman" w:hAnsi="Calibri" w:cs="Times New Roman"/>
                <w:color w:val="000000"/>
              </w:rPr>
              <w:t>3</w:t>
            </w:r>
          </w:p>
        </w:tc>
        <w:tc>
          <w:tcPr>
            <w:tcW w:w="829" w:type="dxa"/>
            <w:tcBorders>
              <w:top w:val="nil"/>
              <w:left w:val="nil"/>
              <w:bottom w:val="single" w:sz="4" w:space="0" w:color="auto"/>
              <w:right w:val="nil"/>
            </w:tcBorders>
            <w:shd w:val="clear" w:color="auto" w:fill="auto"/>
            <w:noWrap/>
            <w:vAlign w:val="bottom"/>
            <w:hideMark/>
          </w:tcPr>
          <w:p w:rsidR="00D9734C" w:rsidRPr="00D9734C" w:rsidRDefault="00D9734C" w:rsidP="00D9734C">
            <w:pPr>
              <w:spacing w:after="0" w:line="240" w:lineRule="auto"/>
              <w:jc w:val="center"/>
              <w:rPr>
                <w:rFonts w:ascii="Calibri" w:eastAsia="Times New Roman" w:hAnsi="Calibri" w:cs="Times New Roman"/>
                <w:color w:val="000000"/>
              </w:rPr>
            </w:pPr>
            <w:r w:rsidRPr="00D9734C">
              <w:rPr>
                <w:rFonts w:ascii="Calibri" w:eastAsia="Times New Roman" w:hAnsi="Calibri" w:cs="Times New Roman"/>
                <w:color w:val="000000"/>
              </w:rPr>
              <w:t>7</w:t>
            </w:r>
          </w:p>
        </w:tc>
        <w:tc>
          <w:tcPr>
            <w:tcW w:w="829" w:type="dxa"/>
            <w:tcBorders>
              <w:top w:val="nil"/>
              <w:left w:val="nil"/>
              <w:bottom w:val="single" w:sz="4" w:space="0" w:color="auto"/>
              <w:right w:val="nil"/>
            </w:tcBorders>
            <w:shd w:val="clear" w:color="auto" w:fill="auto"/>
            <w:noWrap/>
            <w:vAlign w:val="bottom"/>
            <w:hideMark/>
          </w:tcPr>
          <w:p w:rsidR="00D9734C" w:rsidRPr="00D9734C" w:rsidRDefault="00D9734C" w:rsidP="00D9734C">
            <w:pPr>
              <w:spacing w:after="0" w:line="240" w:lineRule="auto"/>
              <w:jc w:val="center"/>
              <w:rPr>
                <w:rFonts w:ascii="Calibri" w:eastAsia="Times New Roman" w:hAnsi="Calibri" w:cs="Times New Roman"/>
                <w:color w:val="000000"/>
              </w:rPr>
            </w:pPr>
            <w:r w:rsidRPr="00D9734C">
              <w:rPr>
                <w:rFonts w:ascii="Calibri" w:eastAsia="Times New Roman" w:hAnsi="Calibri" w:cs="Times New Roman"/>
                <w:color w:val="000000"/>
              </w:rPr>
              <w:t>14</w:t>
            </w:r>
          </w:p>
        </w:tc>
        <w:tc>
          <w:tcPr>
            <w:tcW w:w="829" w:type="dxa"/>
            <w:tcBorders>
              <w:top w:val="nil"/>
              <w:left w:val="nil"/>
              <w:bottom w:val="single" w:sz="4" w:space="0" w:color="auto"/>
              <w:right w:val="nil"/>
            </w:tcBorders>
            <w:shd w:val="clear" w:color="auto" w:fill="auto"/>
            <w:noWrap/>
            <w:vAlign w:val="bottom"/>
            <w:hideMark/>
          </w:tcPr>
          <w:p w:rsidR="00D9734C" w:rsidRPr="00D9734C" w:rsidRDefault="00D9734C" w:rsidP="00D9734C">
            <w:pPr>
              <w:spacing w:after="0" w:line="240" w:lineRule="auto"/>
              <w:jc w:val="center"/>
              <w:rPr>
                <w:rFonts w:ascii="Calibri" w:eastAsia="Times New Roman" w:hAnsi="Calibri" w:cs="Times New Roman"/>
                <w:color w:val="000000"/>
              </w:rPr>
            </w:pPr>
            <w:r w:rsidRPr="00D9734C">
              <w:rPr>
                <w:rFonts w:ascii="Calibri" w:eastAsia="Times New Roman" w:hAnsi="Calibri" w:cs="Times New Roman"/>
                <w:color w:val="000000"/>
              </w:rPr>
              <w:t>30</w:t>
            </w:r>
          </w:p>
        </w:tc>
        <w:tc>
          <w:tcPr>
            <w:tcW w:w="829" w:type="dxa"/>
            <w:tcBorders>
              <w:top w:val="nil"/>
              <w:left w:val="nil"/>
              <w:bottom w:val="single" w:sz="4" w:space="0" w:color="auto"/>
              <w:right w:val="nil"/>
            </w:tcBorders>
            <w:shd w:val="clear" w:color="auto" w:fill="auto"/>
            <w:noWrap/>
            <w:vAlign w:val="bottom"/>
            <w:hideMark/>
          </w:tcPr>
          <w:p w:rsidR="00D9734C" w:rsidRPr="00D9734C" w:rsidRDefault="00D9734C" w:rsidP="00D9734C">
            <w:pPr>
              <w:spacing w:after="0" w:line="240" w:lineRule="auto"/>
              <w:jc w:val="center"/>
              <w:rPr>
                <w:rFonts w:ascii="Calibri" w:eastAsia="Times New Roman" w:hAnsi="Calibri" w:cs="Times New Roman"/>
                <w:color w:val="000000"/>
              </w:rPr>
            </w:pPr>
            <w:r w:rsidRPr="00D9734C">
              <w:rPr>
                <w:rFonts w:ascii="Calibri" w:eastAsia="Times New Roman" w:hAnsi="Calibri" w:cs="Times New Roman"/>
                <w:color w:val="000000"/>
              </w:rPr>
              <w:t>60</w:t>
            </w:r>
          </w:p>
        </w:tc>
        <w:tc>
          <w:tcPr>
            <w:tcW w:w="829" w:type="dxa"/>
            <w:tcBorders>
              <w:top w:val="nil"/>
              <w:left w:val="nil"/>
              <w:bottom w:val="single" w:sz="4" w:space="0" w:color="auto"/>
              <w:right w:val="nil"/>
            </w:tcBorders>
            <w:shd w:val="clear" w:color="auto" w:fill="auto"/>
            <w:noWrap/>
            <w:vAlign w:val="bottom"/>
            <w:hideMark/>
          </w:tcPr>
          <w:p w:rsidR="00D9734C" w:rsidRPr="00D9734C" w:rsidRDefault="00D9734C" w:rsidP="00D9734C">
            <w:pPr>
              <w:spacing w:after="0" w:line="240" w:lineRule="auto"/>
              <w:jc w:val="center"/>
              <w:rPr>
                <w:rFonts w:ascii="Calibri" w:eastAsia="Times New Roman" w:hAnsi="Calibri" w:cs="Times New Roman"/>
                <w:color w:val="000000"/>
              </w:rPr>
            </w:pPr>
            <w:r w:rsidRPr="00D9734C">
              <w:rPr>
                <w:rFonts w:ascii="Calibri" w:eastAsia="Times New Roman" w:hAnsi="Calibri" w:cs="Times New Roman"/>
                <w:color w:val="000000"/>
              </w:rPr>
              <w:t>90</w:t>
            </w:r>
          </w:p>
        </w:tc>
        <w:tc>
          <w:tcPr>
            <w:tcW w:w="829" w:type="dxa"/>
            <w:tcBorders>
              <w:top w:val="nil"/>
              <w:left w:val="nil"/>
              <w:bottom w:val="single" w:sz="4" w:space="0" w:color="auto"/>
              <w:right w:val="nil"/>
            </w:tcBorders>
            <w:shd w:val="clear" w:color="auto" w:fill="auto"/>
            <w:noWrap/>
            <w:vAlign w:val="bottom"/>
            <w:hideMark/>
          </w:tcPr>
          <w:p w:rsidR="00D9734C" w:rsidRPr="00D9734C" w:rsidRDefault="00D9734C" w:rsidP="00D9734C">
            <w:pPr>
              <w:spacing w:after="0" w:line="240" w:lineRule="auto"/>
              <w:jc w:val="center"/>
              <w:rPr>
                <w:rFonts w:ascii="Calibri" w:eastAsia="Times New Roman" w:hAnsi="Calibri" w:cs="Times New Roman"/>
                <w:color w:val="000000"/>
              </w:rPr>
            </w:pPr>
            <w:r w:rsidRPr="00D9734C">
              <w:rPr>
                <w:rFonts w:ascii="Calibri" w:eastAsia="Times New Roman" w:hAnsi="Calibri" w:cs="Times New Roman"/>
                <w:color w:val="000000"/>
              </w:rPr>
              <w:t>120</w:t>
            </w:r>
          </w:p>
        </w:tc>
        <w:tc>
          <w:tcPr>
            <w:tcW w:w="861" w:type="dxa"/>
            <w:tcBorders>
              <w:top w:val="nil"/>
              <w:left w:val="nil"/>
              <w:bottom w:val="single" w:sz="4" w:space="0" w:color="auto"/>
              <w:right w:val="nil"/>
            </w:tcBorders>
            <w:shd w:val="clear" w:color="auto" w:fill="auto"/>
            <w:noWrap/>
            <w:vAlign w:val="bottom"/>
            <w:hideMark/>
          </w:tcPr>
          <w:p w:rsidR="00D9734C" w:rsidRPr="00D9734C" w:rsidRDefault="00D9734C" w:rsidP="00D9734C">
            <w:pPr>
              <w:spacing w:after="0" w:line="240" w:lineRule="auto"/>
              <w:jc w:val="center"/>
              <w:rPr>
                <w:rFonts w:ascii="Calibri" w:eastAsia="Times New Roman" w:hAnsi="Calibri" w:cs="Times New Roman"/>
                <w:color w:val="000000"/>
              </w:rPr>
            </w:pPr>
            <w:r w:rsidRPr="00D9734C">
              <w:rPr>
                <w:rFonts w:ascii="Calibri" w:eastAsia="Times New Roman" w:hAnsi="Calibri" w:cs="Times New Roman"/>
                <w:color w:val="000000"/>
              </w:rPr>
              <w:t>183</w:t>
            </w:r>
          </w:p>
        </w:tc>
      </w:tr>
      <w:tr w:rsidR="00D9734C" w:rsidRPr="00D9734C" w:rsidTr="00D9734C">
        <w:trPr>
          <w:trHeight w:val="300"/>
          <w:jc w:val="center"/>
        </w:trPr>
        <w:tc>
          <w:tcPr>
            <w:tcW w:w="1263"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rPr>
            </w:pPr>
            <w:r w:rsidRPr="00D9734C">
              <w:rPr>
                <w:rFonts w:ascii="Calibri" w:eastAsia="Times New Roman" w:hAnsi="Calibri" w:cs="Times New Roman"/>
                <w:color w:val="000000"/>
              </w:rPr>
              <w:t>0.01</w:t>
            </w:r>
          </w:p>
        </w:tc>
        <w:tc>
          <w:tcPr>
            <w:tcW w:w="1080" w:type="dxa"/>
            <w:tcBorders>
              <w:top w:val="nil"/>
              <w:left w:val="nil"/>
              <w:bottom w:val="nil"/>
              <w:right w:val="nil"/>
            </w:tcBorders>
            <w:shd w:val="clear" w:color="auto" w:fill="auto"/>
            <w:noWrap/>
            <w:vAlign w:val="bottom"/>
            <w:hideMark/>
          </w:tcPr>
          <w:p w:rsidR="00D9734C" w:rsidRPr="00D9734C" w:rsidRDefault="00DB412B" w:rsidP="00DB412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D9734C" w:rsidRPr="00D9734C">
              <w:rPr>
                <w:rFonts w:ascii="Calibri" w:eastAsia="Times New Roman" w:hAnsi="Calibri" w:cs="Times New Roman"/>
              </w:rPr>
              <w:t>100</w:t>
            </w:r>
          </w:p>
        </w:tc>
        <w:tc>
          <w:tcPr>
            <w:tcW w:w="1271"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rPr>
            </w:pPr>
            <w:r w:rsidRPr="00D9734C">
              <w:rPr>
                <w:rFonts w:ascii="Calibri" w:eastAsia="Times New Roman" w:hAnsi="Calibri" w:cs="Times New Roman"/>
              </w:rPr>
              <w:t>2,250</w:t>
            </w:r>
          </w:p>
        </w:tc>
        <w:tc>
          <w:tcPr>
            <w:tcW w:w="938"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rPr>
            </w:pPr>
            <w:r w:rsidRPr="00D9734C">
              <w:rPr>
                <w:rFonts w:ascii="Calibri" w:eastAsia="Times New Roman" w:hAnsi="Calibri" w:cs="Times New Roman"/>
              </w:rPr>
              <w:t>2,390</w:t>
            </w:r>
          </w:p>
        </w:tc>
        <w:tc>
          <w:tcPr>
            <w:tcW w:w="82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rPr>
            </w:pPr>
            <w:r w:rsidRPr="00D9734C">
              <w:rPr>
                <w:rFonts w:ascii="Calibri" w:eastAsia="Times New Roman" w:hAnsi="Calibri" w:cs="Times New Roman"/>
              </w:rPr>
              <w:t>2,730</w:t>
            </w:r>
          </w:p>
        </w:tc>
        <w:tc>
          <w:tcPr>
            <w:tcW w:w="82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rPr>
            </w:pPr>
            <w:r w:rsidRPr="00D9734C">
              <w:rPr>
                <w:rFonts w:ascii="Calibri" w:eastAsia="Times New Roman" w:hAnsi="Calibri" w:cs="Times New Roman"/>
              </w:rPr>
              <w:t>3,040</w:t>
            </w:r>
          </w:p>
        </w:tc>
        <w:tc>
          <w:tcPr>
            <w:tcW w:w="82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rPr>
            </w:pPr>
            <w:r w:rsidRPr="00D9734C">
              <w:rPr>
                <w:rFonts w:ascii="Calibri" w:eastAsia="Times New Roman" w:hAnsi="Calibri" w:cs="Times New Roman"/>
              </w:rPr>
              <w:t>3,430</w:t>
            </w:r>
          </w:p>
        </w:tc>
        <w:tc>
          <w:tcPr>
            <w:tcW w:w="82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rPr>
            </w:pPr>
            <w:r w:rsidRPr="00D9734C">
              <w:rPr>
                <w:rFonts w:ascii="Calibri" w:eastAsia="Times New Roman" w:hAnsi="Calibri" w:cs="Times New Roman"/>
              </w:rPr>
              <w:t>3,980</w:t>
            </w:r>
          </w:p>
        </w:tc>
        <w:tc>
          <w:tcPr>
            <w:tcW w:w="82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rPr>
            </w:pPr>
            <w:r w:rsidRPr="00D9734C">
              <w:rPr>
                <w:rFonts w:ascii="Calibri" w:eastAsia="Times New Roman" w:hAnsi="Calibri" w:cs="Times New Roman"/>
              </w:rPr>
              <w:t>4,750</w:t>
            </w:r>
          </w:p>
        </w:tc>
        <w:tc>
          <w:tcPr>
            <w:tcW w:w="82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rPr>
            </w:pPr>
            <w:r w:rsidRPr="00D9734C">
              <w:rPr>
                <w:rFonts w:ascii="Calibri" w:eastAsia="Times New Roman" w:hAnsi="Calibri" w:cs="Times New Roman"/>
              </w:rPr>
              <w:t>5,740</w:t>
            </w:r>
          </w:p>
        </w:tc>
        <w:tc>
          <w:tcPr>
            <w:tcW w:w="861"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rPr>
            </w:pPr>
            <w:r w:rsidRPr="00D9734C">
              <w:rPr>
                <w:rFonts w:ascii="Calibri" w:eastAsia="Times New Roman" w:hAnsi="Calibri" w:cs="Times New Roman"/>
              </w:rPr>
              <w:t>6,370</w:t>
            </w:r>
          </w:p>
        </w:tc>
      </w:tr>
      <w:tr w:rsidR="00D9734C" w:rsidRPr="00D9734C" w:rsidTr="00D9734C">
        <w:trPr>
          <w:trHeight w:val="300"/>
          <w:jc w:val="center"/>
        </w:trPr>
        <w:tc>
          <w:tcPr>
            <w:tcW w:w="1263"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rPr>
            </w:pPr>
            <w:r w:rsidRPr="00D9734C">
              <w:rPr>
                <w:rFonts w:ascii="Calibri" w:eastAsia="Times New Roman" w:hAnsi="Calibri" w:cs="Times New Roman"/>
                <w:color w:val="000000"/>
              </w:rPr>
              <w:t>0.02</w:t>
            </w:r>
          </w:p>
        </w:tc>
        <w:tc>
          <w:tcPr>
            <w:tcW w:w="1080" w:type="dxa"/>
            <w:tcBorders>
              <w:top w:val="nil"/>
              <w:left w:val="nil"/>
              <w:bottom w:val="nil"/>
              <w:right w:val="nil"/>
            </w:tcBorders>
            <w:shd w:val="clear" w:color="auto" w:fill="auto"/>
            <w:noWrap/>
            <w:vAlign w:val="bottom"/>
            <w:hideMark/>
          </w:tcPr>
          <w:p w:rsidR="00D9734C" w:rsidRPr="00D9734C" w:rsidRDefault="00DB412B" w:rsidP="00DB412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D9734C" w:rsidRPr="00D9734C">
              <w:rPr>
                <w:rFonts w:ascii="Calibri" w:eastAsia="Times New Roman" w:hAnsi="Calibri" w:cs="Times New Roman"/>
              </w:rPr>
              <w:t>50</w:t>
            </w:r>
          </w:p>
        </w:tc>
        <w:tc>
          <w:tcPr>
            <w:tcW w:w="1271"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rPr>
            </w:pPr>
            <w:r w:rsidRPr="00D9734C">
              <w:rPr>
                <w:rFonts w:ascii="Calibri" w:eastAsia="Times New Roman" w:hAnsi="Calibri" w:cs="Times New Roman"/>
              </w:rPr>
              <w:t>2,400</w:t>
            </w:r>
          </w:p>
        </w:tc>
        <w:tc>
          <w:tcPr>
            <w:tcW w:w="938"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rPr>
            </w:pPr>
            <w:r w:rsidRPr="00D9734C">
              <w:rPr>
                <w:rFonts w:ascii="Calibri" w:eastAsia="Times New Roman" w:hAnsi="Calibri" w:cs="Times New Roman"/>
              </w:rPr>
              <w:t>2,550</w:t>
            </w:r>
          </w:p>
        </w:tc>
        <w:tc>
          <w:tcPr>
            <w:tcW w:w="82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rPr>
            </w:pPr>
            <w:r w:rsidRPr="00D9734C">
              <w:rPr>
                <w:rFonts w:ascii="Calibri" w:eastAsia="Times New Roman" w:hAnsi="Calibri" w:cs="Times New Roman"/>
              </w:rPr>
              <w:t>2,910</w:t>
            </w:r>
          </w:p>
        </w:tc>
        <w:tc>
          <w:tcPr>
            <w:tcW w:w="82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rPr>
            </w:pPr>
            <w:r w:rsidRPr="00D9734C">
              <w:rPr>
                <w:rFonts w:ascii="Calibri" w:eastAsia="Times New Roman" w:hAnsi="Calibri" w:cs="Times New Roman"/>
              </w:rPr>
              <w:t>3,280</w:t>
            </w:r>
          </w:p>
        </w:tc>
        <w:tc>
          <w:tcPr>
            <w:tcW w:w="82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rPr>
            </w:pPr>
            <w:r w:rsidRPr="00D9734C">
              <w:rPr>
                <w:rFonts w:ascii="Calibri" w:eastAsia="Times New Roman" w:hAnsi="Calibri" w:cs="Times New Roman"/>
              </w:rPr>
              <w:t>3,790</w:t>
            </w:r>
          </w:p>
        </w:tc>
        <w:tc>
          <w:tcPr>
            <w:tcW w:w="82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rPr>
            </w:pPr>
            <w:r w:rsidRPr="00D9734C">
              <w:rPr>
                <w:rFonts w:ascii="Calibri" w:eastAsia="Times New Roman" w:hAnsi="Calibri" w:cs="Times New Roman"/>
              </w:rPr>
              <w:t>4,460</w:t>
            </w:r>
          </w:p>
        </w:tc>
        <w:tc>
          <w:tcPr>
            <w:tcW w:w="82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rPr>
            </w:pPr>
            <w:r w:rsidRPr="00D9734C">
              <w:rPr>
                <w:rFonts w:ascii="Calibri" w:eastAsia="Times New Roman" w:hAnsi="Calibri" w:cs="Times New Roman"/>
              </w:rPr>
              <w:t>5,240</w:t>
            </w:r>
          </w:p>
        </w:tc>
        <w:tc>
          <w:tcPr>
            <w:tcW w:w="82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rPr>
            </w:pPr>
            <w:r w:rsidRPr="00D9734C">
              <w:rPr>
                <w:rFonts w:ascii="Calibri" w:eastAsia="Times New Roman" w:hAnsi="Calibri" w:cs="Times New Roman"/>
              </w:rPr>
              <w:t>6,360</w:t>
            </w:r>
          </w:p>
        </w:tc>
        <w:tc>
          <w:tcPr>
            <w:tcW w:w="861"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rPr>
            </w:pPr>
            <w:r w:rsidRPr="00D9734C">
              <w:rPr>
                <w:rFonts w:ascii="Calibri" w:eastAsia="Times New Roman" w:hAnsi="Calibri" w:cs="Times New Roman"/>
              </w:rPr>
              <w:t>7,330</w:t>
            </w:r>
          </w:p>
        </w:tc>
      </w:tr>
      <w:tr w:rsidR="00D9734C" w:rsidRPr="00D9734C" w:rsidTr="00D9734C">
        <w:trPr>
          <w:trHeight w:val="300"/>
          <w:jc w:val="center"/>
        </w:trPr>
        <w:tc>
          <w:tcPr>
            <w:tcW w:w="1263"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rPr>
            </w:pPr>
            <w:r w:rsidRPr="00D9734C">
              <w:rPr>
                <w:rFonts w:ascii="Calibri" w:eastAsia="Times New Roman" w:hAnsi="Calibri" w:cs="Times New Roman"/>
                <w:color w:val="000000"/>
              </w:rPr>
              <w:t>0.05</w:t>
            </w:r>
          </w:p>
        </w:tc>
        <w:tc>
          <w:tcPr>
            <w:tcW w:w="1080" w:type="dxa"/>
            <w:tcBorders>
              <w:top w:val="nil"/>
              <w:left w:val="nil"/>
              <w:bottom w:val="nil"/>
              <w:right w:val="nil"/>
            </w:tcBorders>
            <w:shd w:val="clear" w:color="auto" w:fill="auto"/>
            <w:noWrap/>
            <w:vAlign w:val="bottom"/>
            <w:hideMark/>
          </w:tcPr>
          <w:p w:rsidR="00D9734C" w:rsidRPr="00D9734C" w:rsidRDefault="00DB412B" w:rsidP="00DB412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D9734C" w:rsidRPr="00D9734C">
              <w:rPr>
                <w:rFonts w:ascii="Calibri" w:eastAsia="Times New Roman" w:hAnsi="Calibri" w:cs="Times New Roman"/>
              </w:rPr>
              <w:t>20</w:t>
            </w:r>
          </w:p>
        </w:tc>
        <w:tc>
          <w:tcPr>
            <w:tcW w:w="1271"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rPr>
            </w:pPr>
            <w:r w:rsidRPr="00D9734C">
              <w:rPr>
                <w:rFonts w:ascii="Calibri" w:eastAsia="Times New Roman" w:hAnsi="Calibri" w:cs="Times New Roman"/>
              </w:rPr>
              <w:t>2,670</w:t>
            </w:r>
          </w:p>
        </w:tc>
        <w:tc>
          <w:tcPr>
            <w:tcW w:w="938"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rPr>
            </w:pPr>
            <w:r w:rsidRPr="00D9734C">
              <w:rPr>
                <w:rFonts w:ascii="Calibri" w:eastAsia="Times New Roman" w:hAnsi="Calibri" w:cs="Times New Roman"/>
              </w:rPr>
              <w:t>2,840</w:t>
            </w:r>
          </w:p>
        </w:tc>
        <w:tc>
          <w:tcPr>
            <w:tcW w:w="82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rPr>
            </w:pPr>
            <w:r w:rsidRPr="00D9734C">
              <w:rPr>
                <w:rFonts w:ascii="Calibri" w:eastAsia="Times New Roman" w:hAnsi="Calibri" w:cs="Times New Roman"/>
              </w:rPr>
              <w:t>3,230</w:t>
            </w:r>
          </w:p>
        </w:tc>
        <w:tc>
          <w:tcPr>
            <w:tcW w:w="82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rPr>
            </w:pPr>
            <w:r w:rsidRPr="00D9734C">
              <w:rPr>
                <w:rFonts w:ascii="Calibri" w:eastAsia="Times New Roman" w:hAnsi="Calibri" w:cs="Times New Roman"/>
              </w:rPr>
              <w:t>3,680</w:t>
            </w:r>
          </w:p>
        </w:tc>
        <w:tc>
          <w:tcPr>
            <w:tcW w:w="82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rPr>
            </w:pPr>
            <w:r w:rsidRPr="00D9734C">
              <w:rPr>
                <w:rFonts w:ascii="Calibri" w:eastAsia="Times New Roman" w:hAnsi="Calibri" w:cs="Times New Roman"/>
              </w:rPr>
              <w:t>4,390</w:t>
            </w:r>
          </w:p>
        </w:tc>
        <w:tc>
          <w:tcPr>
            <w:tcW w:w="82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rPr>
            </w:pPr>
            <w:r w:rsidRPr="00D9734C">
              <w:rPr>
                <w:rFonts w:ascii="Calibri" w:eastAsia="Times New Roman" w:hAnsi="Calibri" w:cs="Times New Roman"/>
              </w:rPr>
              <w:t>5,270</w:t>
            </w:r>
          </w:p>
        </w:tc>
        <w:tc>
          <w:tcPr>
            <w:tcW w:w="82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rPr>
            </w:pPr>
            <w:r w:rsidRPr="00D9734C">
              <w:rPr>
                <w:rFonts w:ascii="Calibri" w:eastAsia="Times New Roman" w:hAnsi="Calibri" w:cs="Times New Roman"/>
              </w:rPr>
              <w:t>6,060</w:t>
            </w:r>
          </w:p>
        </w:tc>
        <w:tc>
          <w:tcPr>
            <w:tcW w:w="82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rPr>
            </w:pPr>
            <w:r w:rsidRPr="00D9734C">
              <w:rPr>
                <w:rFonts w:ascii="Calibri" w:eastAsia="Times New Roman" w:hAnsi="Calibri" w:cs="Times New Roman"/>
              </w:rPr>
              <w:t>7,380</w:t>
            </w:r>
          </w:p>
        </w:tc>
        <w:tc>
          <w:tcPr>
            <w:tcW w:w="861"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rPr>
            </w:pPr>
            <w:r w:rsidRPr="00D9734C">
              <w:rPr>
                <w:rFonts w:ascii="Calibri" w:eastAsia="Times New Roman" w:hAnsi="Calibri" w:cs="Times New Roman"/>
              </w:rPr>
              <w:t>8,930</w:t>
            </w:r>
          </w:p>
        </w:tc>
      </w:tr>
      <w:tr w:rsidR="00D9734C" w:rsidRPr="00D9734C" w:rsidTr="00D9734C">
        <w:trPr>
          <w:trHeight w:val="300"/>
          <w:jc w:val="center"/>
        </w:trPr>
        <w:tc>
          <w:tcPr>
            <w:tcW w:w="1263"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rPr>
            </w:pPr>
            <w:r w:rsidRPr="00D9734C">
              <w:rPr>
                <w:rFonts w:ascii="Calibri" w:eastAsia="Times New Roman" w:hAnsi="Calibri" w:cs="Times New Roman"/>
                <w:color w:val="000000"/>
              </w:rPr>
              <w:t>0.10</w:t>
            </w:r>
          </w:p>
        </w:tc>
        <w:tc>
          <w:tcPr>
            <w:tcW w:w="1080" w:type="dxa"/>
            <w:tcBorders>
              <w:top w:val="nil"/>
              <w:left w:val="nil"/>
              <w:bottom w:val="nil"/>
              <w:right w:val="nil"/>
            </w:tcBorders>
            <w:shd w:val="clear" w:color="auto" w:fill="auto"/>
            <w:noWrap/>
            <w:vAlign w:val="bottom"/>
            <w:hideMark/>
          </w:tcPr>
          <w:p w:rsidR="00D9734C" w:rsidRPr="00D9734C" w:rsidRDefault="00DB412B" w:rsidP="00DB412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D9734C" w:rsidRPr="00D9734C">
              <w:rPr>
                <w:rFonts w:ascii="Calibri" w:eastAsia="Times New Roman" w:hAnsi="Calibri" w:cs="Times New Roman"/>
              </w:rPr>
              <w:t>10</w:t>
            </w:r>
          </w:p>
        </w:tc>
        <w:tc>
          <w:tcPr>
            <w:tcW w:w="1271"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rPr>
            </w:pPr>
            <w:r w:rsidRPr="00D9734C">
              <w:rPr>
                <w:rFonts w:ascii="Calibri" w:eastAsia="Times New Roman" w:hAnsi="Calibri" w:cs="Times New Roman"/>
              </w:rPr>
              <w:t>2,960</w:t>
            </w:r>
          </w:p>
        </w:tc>
        <w:tc>
          <w:tcPr>
            <w:tcW w:w="938"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rPr>
            </w:pPr>
            <w:r w:rsidRPr="00D9734C">
              <w:rPr>
                <w:rFonts w:ascii="Calibri" w:eastAsia="Times New Roman" w:hAnsi="Calibri" w:cs="Times New Roman"/>
              </w:rPr>
              <w:t>3,150</w:t>
            </w:r>
          </w:p>
        </w:tc>
        <w:tc>
          <w:tcPr>
            <w:tcW w:w="82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rPr>
            </w:pPr>
            <w:r w:rsidRPr="00D9734C">
              <w:rPr>
                <w:rFonts w:ascii="Calibri" w:eastAsia="Times New Roman" w:hAnsi="Calibri" w:cs="Times New Roman"/>
              </w:rPr>
              <w:t>3,570</w:t>
            </w:r>
          </w:p>
        </w:tc>
        <w:tc>
          <w:tcPr>
            <w:tcW w:w="82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rPr>
            </w:pPr>
            <w:r w:rsidRPr="00D9734C">
              <w:rPr>
                <w:rFonts w:ascii="Calibri" w:eastAsia="Times New Roman" w:hAnsi="Calibri" w:cs="Times New Roman"/>
              </w:rPr>
              <w:t>4,110</w:t>
            </w:r>
          </w:p>
        </w:tc>
        <w:tc>
          <w:tcPr>
            <w:tcW w:w="82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rPr>
            </w:pPr>
            <w:r w:rsidRPr="00D9734C">
              <w:rPr>
                <w:rFonts w:ascii="Calibri" w:eastAsia="Times New Roman" w:hAnsi="Calibri" w:cs="Times New Roman"/>
              </w:rPr>
              <w:t>4,990</w:t>
            </w:r>
          </w:p>
        </w:tc>
        <w:tc>
          <w:tcPr>
            <w:tcW w:w="82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rPr>
            </w:pPr>
            <w:r w:rsidRPr="00D9734C">
              <w:rPr>
                <w:rFonts w:ascii="Calibri" w:eastAsia="Times New Roman" w:hAnsi="Calibri" w:cs="Times New Roman"/>
              </w:rPr>
              <w:t>6,060</w:t>
            </w:r>
          </w:p>
        </w:tc>
        <w:tc>
          <w:tcPr>
            <w:tcW w:w="82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rPr>
            </w:pPr>
            <w:r w:rsidRPr="00D9734C">
              <w:rPr>
                <w:rFonts w:ascii="Calibri" w:eastAsia="Times New Roman" w:hAnsi="Calibri" w:cs="Times New Roman"/>
              </w:rPr>
              <w:t>6,890</w:t>
            </w:r>
          </w:p>
        </w:tc>
        <w:tc>
          <w:tcPr>
            <w:tcW w:w="82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rPr>
            </w:pPr>
            <w:r w:rsidRPr="00D9734C">
              <w:rPr>
                <w:rFonts w:ascii="Calibri" w:eastAsia="Times New Roman" w:hAnsi="Calibri" w:cs="Times New Roman"/>
              </w:rPr>
              <w:t>8,380</w:t>
            </w:r>
          </w:p>
        </w:tc>
        <w:tc>
          <w:tcPr>
            <w:tcW w:w="861"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rPr>
            </w:pPr>
            <w:r w:rsidRPr="00D9734C">
              <w:rPr>
                <w:rFonts w:ascii="Calibri" w:eastAsia="Times New Roman" w:hAnsi="Calibri" w:cs="Times New Roman"/>
              </w:rPr>
              <w:t>10,500</w:t>
            </w:r>
          </w:p>
        </w:tc>
      </w:tr>
      <w:tr w:rsidR="00D9734C" w:rsidRPr="00D9734C" w:rsidTr="00D9734C">
        <w:trPr>
          <w:trHeight w:val="300"/>
          <w:jc w:val="center"/>
        </w:trPr>
        <w:tc>
          <w:tcPr>
            <w:tcW w:w="1263"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rPr>
            </w:pPr>
            <w:r w:rsidRPr="00D9734C">
              <w:rPr>
                <w:rFonts w:ascii="Calibri" w:eastAsia="Times New Roman" w:hAnsi="Calibri" w:cs="Times New Roman"/>
                <w:color w:val="000000"/>
              </w:rPr>
              <w:t>0.20</w:t>
            </w:r>
          </w:p>
        </w:tc>
        <w:tc>
          <w:tcPr>
            <w:tcW w:w="1080" w:type="dxa"/>
            <w:tcBorders>
              <w:top w:val="nil"/>
              <w:left w:val="nil"/>
              <w:bottom w:val="nil"/>
              <w:right w:val="nil"/>
            </w:tcBorders>
            <w:shd w:val="clear" w:color="auto" w:fill="auto"/>
            <w:noWrap/>
            <w:vAlign w:val="bottom"/>
            <w:hideMark/>
          </w:tcPr>
          <w:p w:rsidR="00D9734C" w:rsidRPr="00D9734C" w:rsidRDefault="00DB412B" w:rsidP="00DB412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D9734C" w:rsidRPr="00D9734C">
              <w:rPr>
                <w:rFonts w:ascii="Calibri" w:eastAsia="Times New Roman" w:hAnsi="Calibri" w:cs="Times New Roman"/>
              </w:rPr>
              <w:t>5</w:t>
            </w:r>
          </w:p>
        </w:tc>
        <w:tc>
          <w:tcPr>
            <w:tcW w:w="1271"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rPr>
            </w:pPr>
            <w:r w:rsidRPr="00D9734C">
              <w:rPr>
                <w:rFonts w:ascii="Calibri" w:eastAsia="Times New Roman" w:hAnsi="Calibri" w:cs="Times New Roman"/>
              </w:rPr>
              <w:t>3,420</w:t>
            </w:r>
          </w:p>
        </w:tc>
        <w:tc>
          <w:tcPr>
            <w:tcW w:w="938"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rPr>
            </w:pPr>
            <w:r w:rsidRPr="00D9734C">
              <w:rPr>
                <w:rFonts w:ascii="Calibri" w:eastAsia="Times New Roman" w:hAnsi="Calibri" w:cs="Times New Roman"/>
              </w:rPr>
              <w:t>3,630</w:t>
            </w:r>
          </w:p>
        </w:tc>
        <w:tc>
          <w:tcPr>
            <w:tcW w:w="82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rPr>
            </w:pPr>
            <w:r w:rsidRPr="00D9734C">
              <w:rPr>
                <w:rFonts w:ascii="Calibri" w:eastAsia="Times New Roman" w:hAnsi="Calibri" w:cs="Times New Roman"/>
              </w:rPr>
              <w:t>4,090</w:t>
            </w:r>
          </w:p>
        </w:tc>
        <w:tc>
          <w:tcPr>
            <w:tcW w:w="82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rPr>
            </w:pPr>
            <w:r w:rsidRPr="00D9734C">
              <w:rPr>
                <w:rFonts w:ascii="Calibri" w:eastAsia="Times New Roman" w:hAnsi="Calibri" w:cs="Times New Roman"/>
              </w:rPr>
              <w:t>4,710</w:t>
            </w:r>
          </w:p>
        </w:tc>
        <w:tc>
          <w:tcPr>
            <w:tcW w:w="82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rPr>
            </w:pPr>
            <w:r w:rsidRPr="00D9734C">
              <w:rPr>
                <w:rFonts w:ascii="Calibri" w:eastAsia="Times New Roman" w:hAnsi="Calibri" w:cs="Times New Roman"/>
              </w:rPr>
              <w:t>5,810</w:t>
            </w:r>
          </w:p>
        </w:tc>
        <w:tc>
          <w:tcPr>
            <w:tcW w:w="82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rPr>
            </w:pPr>
            <w:r w:rsidRPr="00D9734C">
              <w:rPr>
                <w:rFonts w:ascii="Calibri" w:eastAsia="Times New Roman" w:hAnsi="Calibri" w:cs="Times New Roman"/>
              </w:rPr>
              <w:t>7,130</w:t>
            </w:r>
          </w:p>
        </w:tc>
        <w:tc>
          <w:tcPr>
            <w:tcW w:w="82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rPr>
            </w:pPr>
            <w:r w:rsidRPr="00D9734C">
              <w:rPr>
                <w:rFonts w:ascii="Calibri" w:eastAsia="Times New Roman" w:hAnsi="Calibri" w:cs="Times New Roman"/>
              </w:rPr>
              <w:t>8,020</w:t>
            </w:r>
          </w:p>
        </w:tc>
        <w:tc>
          <w:tcPr>
            <w:tcW w:w="82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rPr>
            </w:pPr>
            <w:r w:rsidRPr="00D9734C">
              <w:rPr>
                <w:rFonts w:ascii="Calibri" w:eastAsia="Times New Roman" w:hAnsi="Calibri" w:cs="Times New Roman"/>
              </w:rPr>
              <w:t>9,730</w:t>
            </w:r>
          </w:p>
        </w:tc>
        <w:tc>
          <w:tcPr>
            <w:tcW w:w="861"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rPr>
            </w:pPr>
            <w:r w:rsidRPr="00D9734C">
              <w:rPr>
                <w:rFonts w:ascii="Calibri" w:eastAsia="Times New Roman" w:hAnsi="Calibri" w:cs="Times New Roman"/>
              </w:rPr>
              <w:t>12,700</w:t>
            </w:r>
          </w:p>
        </w:tc>
      </w:tr>
      <w:tr w:rsidR="00D9734C" w:rsidRPr="00D9734C" w:rsidTr="00D9734C">
        <w:trPr>
          <w:trHeight w:val="300"/>
          <w:jc w:val="center"/>
        </w:trPr>
        <w:tc>
          <w:tcPr>
            <w:tcW w:w="1263"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rPr>
            </w:pPr>
            <w:r w:rsidRPr="00D9734C">
              <w:rPr>
                <w:rFonts w:ascii="Calibri" w:eastAsia="Times New Roman" w:hAnsi="Calibri" w:cs="Times New Roman"/>
                <w:color w:val="000000"/>
              </w:rPr>
              <w:t>0.50</w:t>
            </w:r>
          </w:p>
        </w:tc>
        <w:tc>
          <w:tcPr>
            <w:tcW w:w="1080" w:type="dxa"/>
            <w:tcBorders>
              <w:top w:val="nil"/>
              <w:left w:val="nil"/>
              <w:bottom w:val="nil"/>
              <w:right w:val="nil"/>
            </w:tcBorders>
            <w:shd w:val="clear" w:color="auto" w:fill="auto"/>
            <w:noWrap/>
            <w:vAlign w:val="bottom"/>
            <w:hideMark/>
          </w:tcPr>
          <w:p w:rsidR="00D9734C" w:rsidRPr="00D9734C" w:rsidRDefault="00DB412B" w:rsidP="00DB412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D9734C" w:rsidRPr="00D9734C">
              <w:rPr>
                <w:rFonts w:ascii="Calibri" w:eastAsia="Times New Roman" w:hAnsi="Calibri" w:cs="Times New Roman"/>
              </w:rPr>
              <w:t>2</w:t>
            </w:r>
          </w:p>
        </w:tc>
        <w:tc>
          <w:tcPr>
            <w:tcW w:w="1271"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rPr>
            </w:pPr>
            <w:r w:rsidRPr="00D9734C">
              <w:rPr>
                <w:rFonts w:ascii="Calibri" w:eastAsia="Times New Roman" w:hAnsi="Calibri" w:cs="Times New Roman"/>
              </w:rPr>
              <w:t>4,730</w:t>
            </w:r>
          </w:p>
        </w:tc>
        <w:tc>
          <w:tcPr>
            <w:tcW w:w="938"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rPr>
            </w:pPr>
            <w:r w:rsidRPr="00D9734C">
              <w:rPr>
                <w:rFonts w:ascii="Calibri" w:eastAsia="Times New Roman" w:hAnsi="Calibri" w:cs="Times New Roman"/>
              </w:rPr>
              <w:t>4,980</w:t>
            </w:r>
          </w:p>
        </w:tc>
        <w:tc>
          <w:tcPr>
            <w:tcW w:w="82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rPr>
            </w:pPr>
            <w:r w:rsidRPr="00D9734C">
              <w:rPr>
                <w:rFonts w:ascii="Calibri" w:eastAsia="Times New Roman" w:hAnsi="Calibri" w:cs="Times New Roman"/>
              </w:rPr>
              <w:t>5,500</w:t>
            </w:r>
          </w:p>
        </w:tc>
        <w:tc>
          <w:tcPr>
            <w:tcW w:w="82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rPr>
            </w:pPr>
            <w:r w:rsidRPr="00D9734C">
              <w:rPr>
                <w:rFonts w:ascii="Calibri" w:eastAsia="Times New Roman" w:hAnsi="Calibri" w:cs="Times New Roman"/>
              </w:rPr>
              <w:t>6,260</w:t>
            </w:r>
          </w:p>
        </w:tc>
        <w:tc>
          <w:tcPr>
            <w:tcW w:w="82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rPr>
            </w:pPr>
            <w:r w:rsidRPr="00D9734C">
              <w:rPr>
                <w:rFonts w:ascii="Calibri" w:eastAsia="Times New Roman" w:hAnsi="Calibri" w:cs="Times New Roman"/>
              </w:rPr>
              <w:t>7,700</w:t>
            </w:r>
          </w:p>
        </w:tc>
        <w:tc>
          <w:tcPr>
            <w:tcW w:w="82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rPr>
            </w:pPr>
            <w:r w:rsidRPr="00D9734C">
              <w:rPr>
                <w:rFonts w:ascii="Calibri" w:eastAsia="Times New Roman" w:hAnsi="Calibri" w:cs="Times New Roman"/>
              </w:rPr>
              <w:t>9,470</w:t>
            </w:r>
          </w:p>
        </w:tc>
        <w:tc>
          <w:tcPr>
            <w:tcW w:w="82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rPr>
            </w:pPr>
            <w:r w:rsidRPr="00D9734C">
              <w:rPr>
                <w:rFonts w:ascii="Calibri" w:eastAsia="Times New Roman" w:hAnsi="Calibri" w:cs="Times New Roman"/>
              </w:rPr>
              <w:t>10,600</w:t>
            </w:r>
          </w:p>
        </w:tc>
        <w:tc>
          <w:tcPr>
            <w:tcW w:w="82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rPr>
            </w:pPr>
            <w:r w:rsidRPr="00D9734C">
              <w:rPr>
                <w:rFonts w:ascii="Calibri" w:eastAsia="Times New Roman" w:hAnsi="Calibri" w:cs="Times New Roman"/>
              </w:rPr>
              <w:t>12,800</w:t>
            </w:r>
          </w:p>
        </w:tc>
        <w:tc>
          <w:tcPr>
            <w:tcW w:w="861"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rPr>
            </w:pPr>
            <w:r w:rsidRPr="00D9734C">
              <w:rPr>
                <w:rFonts w:ascii="Calibri" w:eastAsia="Times New Roman" w:hAnsi="Calibri" w:cs="Times New Roman"/>
              </w:rPr>
              <w:t>17,300</w:t>
            </w:r>
          </w:p>
        </w:tc>
      </w:tr>
      <w:tr w:rsidR="00D9734C" w:rsidRPr="00D9734C" w:rsidTr="00D9734C">
        <w:trPr>
          <w:trHeight w:val="300"/>
          <w:jc w:val="center"/>
        </w:trPr>
        <w:tc>
          <w:tcPr>
            <w:tcW w:w="1263"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rPr>
            </w:pPr>
            <w:r w:rsidRPr="00D9734C">
              <w:rPr>
                <w:rFonts w:ascii="Calibri" w:eastAsia="Times New Roman" w:hAnsi="Calibri" w:cs="Times New Roman"/>
                <w:color w:val="000000"/>
              </w:rPr>
              <w:t>0.80</w:t>
            </w:r>
          </w:p>
        </w:tc>
        <w:tc>
          <w:tcPr>
            <w:tcW w:w="1080"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rPr>
            </w:pPr>
            <w:r w:rsidRPr="00D9734C">
              <w:rPr>
                <w:rFonts w:ascii="Calibri" w:eastAsia="Times New Roman" w:hAnsi="Calibri" w:cs="Times New Roman"/>
              </w:rPr>
              <w:t>1.25</w:t>
            </w:r>
          </w:p>
        </w:tc>
        <w:tc>
          <w:tcPr>
            <w:tcW w:w="1271"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rPr>
            </w:pPr>
            <w:r w:rsidRPr="00D9734C">
              <w:rPr>
                <w:rFonts w:ascii="Calibri" w:eastAsia="Times New Roman" w:hAnsi="Calibri" w:cs="Times New Roman"/>
              </w:rPr>
              <w:t>7,040</w:t>
            </w:r>
          </w:p>
        </w:tc>
        <w:tc>
          <w:tcPr>
            <w:tcW w:w="938"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rPr>
            </w:pPr>
            <w:r w:rsidRPr="00D9734C">
              <w:rPr>
                <w:rFonts w:ascii="Calibri" w:eastAsia="Times New Roman" w:hAnsi="Calibri" w:cs="Times New Roman"/>
              </w:rPr>
              <w:t>7,290</w:t>
            </w:r>
          </w:p>
        </w:tc>
        <w:tc>
          <w:tcPr>
            <w:tcW w:w="82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rPr>
            </w:pPr>
            <w:r w:rsidRPr="00D9734C">
              <w:rPr>
                <w:rFonts w:ascii="Calibri" w:eastAsia="Times New Roman" w:hAnsi="Calibri" w:cs="Times New Roman"/>
              </w:rPr>
              <w:t>7,790</w:t>
            </w:r>
          </w:p>
        </w:tc>
        <w:tc>
          <w:tcPr>
            <w:tcW w:w="82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rPr>
            </w:pPr>
            <w:r w:rsidRPr="00D9734C">
              <w:rPr>
                <w:rFonts w:ascii="Calibri" w:eastAsia="Times New Roman" w:hAnsi="Calibri" w:cs="Times New Roman"/>
              </w:rPr>
              <w:t>8,540</w:t>
            </w:r>
          </w:p>
        </w:tc>
        <w:tc>
          <w:tcPr>
            <w:tcW w:w="82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rPr>
            </w:pPr>
            <w:r w:rsidRPr="00D9734C">
              <w:rPr>
                <w:rFonts w:ascii="Calibri" w:eastAsia="Times New Roman" w:hAnsi="Calibri" w:cs="Times New Roman"/>
              </w:rPr>
              <w:t>10,100</w:t>
            </w:r>
          </w:p>
        </w:tc>
        <w:tc>
          <w:tcPr>
            <w:tcW w:w="82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rPr>
            </w:pPr>
            <w:r w:rsidRPr="00D9734C">
              <w:rPr>
                <w:rFonts w:ascii="Calibri" w:eastAsia="Times New Roman" w:hAnsi="Calibri" w:cs="Times New Roman"/>
              </w:rPr>
              <w:t>12,200</w:t>
            </w:r>
          </w:p>
        </w:tc>
        <w:tc>
          <w:tcPr>
            <w:tcW w:w="82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rPr>
            </w:pPr>
            <w:r w:rsidRPr="00D9734C">
              <w:rPr>
                <w:rFonts w:ascii="Calibri" w:eastAsia="Times New Roman" w:hAnsi="Calibri" w:cs="Times New Roman"/>
              </w:rPr>
              <w:t>14,000</w:t>
            </w:r>
          </w:p>
        </w:tc>
        <w:tc>
          <w:tcPr>
            <w:tcW w:w="82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rPr>
            </w:pPr>
            <w:r w:rsidRPr="00D9734C">
              <w:rPr>
                <w:rFonts w:ascii="Calibri" w:eastAsia="Times New Roman" w:hAnsi="Calibri" w:cs="Times New Roman"/>
              </w:rPr>
              <w:t>16,400</w:t>
            </w:r>
          </w:p>
        </w:tc>
        <w:tc>
          <w:tcPr>
            <w:tcW w:w="861"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rPr>
            </w:pPr>
            <w:r w:rsidRPr="00D9734C">
              <w:rPr>
                <w:rFonts w:ascii="Calibri" w:eastAsia="Times New Roman" w:hAnsi="Calibri" w:cs="Times New Roman"/>
              </w:rPr>
              <w:t>22,400</w:t>
            </w:r>
          </w:p>
        </w:tc>
      </w:tr>
      <w:tr w:rsidR="00D9734C" w:rsidRPr="00D9734C" w:rsidTr="00D9734C">
        <w:trPr>
          <w:trHeight w:val="300"/>
          <w:jc w:val="center"/>
        </w:trPr>
        <w:tc>
          <w:tcPr>
            <w:tcW w:w="1263"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rPr>
            </w:pPr>
            <w:r w:rsidRPr="00D9734C">
              <w:rPr>
                <w:rFonts w:ascii="Calibri" w:eastAsia="Times New Roman" w:hAnsi="Calibri" w:cs="Times New Roman"/>
                <w:color w:val="000000"/>
              </w:rPr>
              <w:t>0.90</w:t>
            </w:r>
          </w:p>
        </w:tc>
        <w:tc>
          <w:tcPr>
            <w:tcW w:w="1080"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rPr>
            </w:pPr>
            <w:r w:rsidRPr="00D9734C">
              <w:rPr>
                <w:rFonts w:ascii="Calibri" w:eastAsia="Times New Roman" w:hAnsi="Calibri" w:cs="Times New Roman"/>
              </w:rPr>
              <w:t>1.11</w:t>
            </w:r>
          </w:p>
        </w:tc>
        <w:tc>
          <w:tcPr>
            <w:tcW w:w="1271"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rPr>
            </w:pPr>
            <w:r w:rsidRPr="00D9734C">
              <w:rPr>
                <w:rFonts w:ascii="Calibri" w:eastAsia="Times New Roman" w:hAnsi="Calibri" w:cs="Times New Roman"/>
              </w:rPr>
              <w:t>8,940</w:t>
            </w:r>
          </w:p>
        </w:tc>
        <w:tc>
          <w:tcPr>
            <w:tcW w:w="938"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rPr>
            </w:pPr>
            <w:r w:rsidRPr="00D9734C">
              <w:rPr>
                <w:rFonts w:ascii="Calibri" w:eastAsia="Times New Roman" w:hAnsi="Calibri" w:cs="Times New Roman"/>
              </w:rPr>
              <w:t>9,150</w:t>
            </w:r>
          </w:p>
        </w:tc>
        <w:tc>
          <w:tcPr>
            <w:tcW w:w="82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rPr>
            </w:pPr>
            <w:r w:rsidRPr="00D9734C">
              <w:rPr>
                <w:rFonts w:ascii="Calibri" w:eastAsia="Times New Roman" w:hAnsi="Calibri" w:cs="Times New Roman"/>
              </w:rPr>
              <w:t>9,560</w:t>
            </w:r>
          </w:p>
        </w:tc>
        <w:tc>
          <w:tcPr>
            <w:tcW w:w="82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rPr>
            </w:pPr>
            <w:r w:rsidRPr="00D9734C">
              <w:rPr>
                <w:rFonts w:ascii="Calibri" w:eastAsia="Times New Roman" w:hAnsi="Calibri" w:cs="Times New Roman"/>
              </w:rPr>
              <w:t>10,200</w:t>
            </w:r>
          </w:p>
        </w:tc>
        <w:tc>
          <w:tcPr>
            <w:tcW w:w="82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rPr>
            </w:pPr>
            <w:r w:rsidRPr="00D9734C">
              <w:rPr>
                <w:rFonts w:ascii="Calibri" w:eastAsia="Times New Roman" w:hAnsi="Calibri" w:cs="Times New Roman"/>
              </w:rPr>
              <w:t>11,600</w:t>
            </w:r>
          </w:p>
        </w:tc>
        <w:tc>
          <w:tcPr>
            <w:tcW w:w="82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rPr>
            </w:pPr>
            <w:r w:rsidRPr="00D9734C">
              <w:rPr>
                <w:rFonts w:ascii="Calibri" w:eastAsia="Times New Roman" w:hAnsi="Calibri" w:cs="Times New Roman"/>
              </w:rPr>
              <w:t>13,700</w:t>
            </w:r>
          </w:p>
        </w:tc>
        <w:tc>
          <w:tcPr>
            <w:tcW w:w="82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rPr>
            </w:pPr>
            <w:r w:rsidRPr="00D9734C">
              <w:rPr>
                <w:rFonts w:ascii="Calibri" w:eastAsia="Times New Roman" w:hAnsi="Calibri" w:cs="Times New Roman"/>
              </w:rPr>
              <w:t>16,100</w:t>
            </w:r>
          </w:p>
        </w:tc>
        <w:tc>
          <w:tcPr>
            <w:tcW w:w="82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rPr>
            </w:pPr>
            <w:r w:rsidRPr="00D9734C">
              <w:rPr>
                <w:rFonts w:ascii="Calibri" w:eastAsia="Times New Roman" w:hAnsi="Calibri" w:cs="Times New Roman"/>
              </w:rPr>
              <w:t>18,500</w:t>
            </w:r>
          </w:p>
        </w:tc>
        <w:tc>
          <w:tcPr>
            <w:tcW w:w="861"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rPr>
            </w:pPr>
            <w:r w:rsidRPr="00D9734C">
              <w:rPr>
                <w:rFonts w:ascii="Calibri" w:eastAsia="Times New Roman" w:hAnsi="Calibri" w:cs="Times New Roman"/>
              </w:rPr>
              <w:t>25,100</w:t>
            </w:r>
          </w:p>
        </w:tc>
      </w:tr>
      <w:tr w:rsidR="00D9734C" w:rsidRPr="00D9734C" w:rsidTr="00D9734C">
        <w:trPr>
          <w:trHeight w:val="300"/>
          <w:jc w:val="center"/>
        </w:trPr>
        <w:tc>
          <w:tcPr>
            <w:tcW w:w="1263"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rPr>
            </w:pPr>
            <w:r w:rsidRPr="00D9734C">
              <w:rPr>
                <w:rFonts w:ascii="Calibri" w:eastAsia="Times New Roman" w:hAnsi="Calibri" w:cs="Times New Roman"/>
                <w:color w:val="000000"/>
              </w:rPr>
              <w:t>0.96</w:t>
            </w:r>
          </w:p>
        </w:tc>
        <w:tc>
          <w:tcPr>
            <w:tcW w:w="1080"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rPr>
            </w:pPr>
            <w:r w:rsidRPr="00D9734C">
              <w:rPr>
                <w:rFonts w:ascii="Calibri" w:eastAsia="Times New Roman" w:hAnsi="Calibri" w:cs="Times New Roman"/>
              </w:rPr>
              <w:t>1.04</w:t>
            </w:r>
          </w:p>
        </w:tc>
        <w:tc>
          <w:tcPr>
            <w:tcW w:w="1271"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rPr>
            </w:pPr>
            <w:r w:rsidRPr="00D9734C">
              <w:rPr>
                <w:rFonts w:ascii="Calibri" w:eastAsia="Times New Roman" w:hAnsi="Calibri" w:cs="Times New Roman"/>
              </w:rPr>
              <w:t>11,800</w:t>
            </w:r>
          </w:p>
        </w:tc>
        <w:tc>
          <w:tcPr>
            <w:tcW w:w="938"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rPr>
            </w:pPr>
            <w:r w:rsidRPr="00D9734C">
              <w:rPr>
                <w:rFonts w:ascii="Calibri" w:eastAsia="Times New Roman" w:hAnsi="Calibri" w:cs="Times New Roman"/>
              </w:rPr>
              <w:t>11,900</w:t>
            </w:r>
          </w:p>
        </w:tc>
        <w:tc>
          <w:tcPr>
            <w:tcW w:w="82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rPr>
            </w:pPr>
            <w:r w:rsidRPr="00D9734C">
              <w:rPr>
                <w:rFonts w:ascii="Calibri" w:eastAsia="Times New Roman" w:hAnsi="Calibri" w:cs="Times New Roman"/>
              </w:rPr>
              <w:t>12,100</w:t>
            </w:r>
          </w:p>
        </w:tc>
        <w:tc>
          <w:tcPr>
            <w:tcW w:w="82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rPr>
            </w:pPr>
            <w:r w:rsidRPr="00D9734C">
              <w:rPr>
                <w:rFonts w:ascii="Calibri" w:eastAsia="Times New Roman" w:hAnsi="Calibri" w:cs="Times New Roman"/>
              </w:rPr>
              <w:t>12,300</w:t>
            </w:r>
          </w:p>
        </w:tc>
        <w:tc>
          <w:tcPr>
            <w:tcW w:w="82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rPr>
            </w:pPr>
            <w:r w:rsidRPr="00D9734C">
              <w:rPr>
                <w:rFonts w:ascii="Calibri" w:eastAsia="Times New Roman" w:hAnsi="Calibri" w:cs="Times New Roman"/>
              </w:rPr>
              <w:t>13,300</w:t>
            </w:r>
          </w:p>
        </w:tc>
        <w:tc>
          <w:tcPr>
            <w:tcW w:w="82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rPr>
            </w:pPr>
            <w:r w:rsidRPr="00D9734C">
              <w:rPr>
                <w:rFonts w:ascii="Calibri" w:eastAsia="Times New Roman" w:hAnsi="Calibri" w:cs="Times New Roman"/>
              </w:rPr>
              <w:t>15,500</w:t>
            </w:r>
          </w:p>
        </w:tc>
        <w:tc>
          <w:tcPr>
            <w:tcW w:w="82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rPr>
            </w:pPr>
            <w:r w:rsidRPr="00D9734C">
              <w:rPr>
                <w:rFonts w:ascii="Calibri" w:eastAsia="Times New Roman" w:hAnsi="Calibri" w:cs="Times New Roman"/>
              </w:rPr>
              <w:t>18,600</w:t>
            </w:r>
          </w:p>
        </w:tc>
        <w:tc>
          <w:tcPr>
            <w:tcW w:w="82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rPr>
            </w:pPr>
            <w:r w:rsidRPr="00D9734C">
              <w:rPr>
                <w:rFonts w:ascii="Calibri" w:eastAsia="Times New Roman" w:hAnsi="Calibri" w:cs="Times New Roman"/>
              </w:rPr>
              <w:t>20,900</w:t>
            </w:r>
          </w:p>
        </w:tc>
        <w:tc>
          <w:tcPr>
            <w:tcW w:w="861"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rPr>
            </w:pPr>
            <w:r w:rsidRPr="00D9734C">
              <w:rPr>
                <w:rFonts w:ascii="Calibri" w:eastAsia="Times New Roman" w:hAnsi="Calibri" w:cs="Times New Roman"/>
              </w:rPr>
              <w:t>28,000</w:t>
            </w:r>
          </w:p>
        </w:tc>
      </w:tr>
      <w:tr w:rsidR="00D9734C" w:rsidRPr="00D9734C" w:rsidTr="00D9734C">
        <w:trPr>
          <w:trHeight w:val="300"/>
          <w:jc w:val="center"/>
        </w:trPr>
        <w:tc>
          <w:tcPr>
            <w:tcW w:w="1263"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rPr>
            </w:pPr>
            <w:r w:rsidRPr="00D9734C">
              <w:rPr>
                <w:rFonts w:ascii="Calibri" w:eastAsia="Times New Roman" w:hAnsi="Calibri" w:cs="Times New Roman"/>
                <w:color w:val="000000"/>
              </w:rPr>
              <w:t>0.98</w:t>
            </w:r>
          </w:p>
        </w:tc>
        <w:tc>
          <w:tcPr>
            <w:tcW w:w="1080"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rPr>
            </w:pPr>
            <w:r w:rsidRPr="00D9734C">
              <w:rPr>
                <w:rFonts w:ascii="Calibri" w:eastAsia="Times New Roman" w:hAnsi="Calibri" w:cs="Times New Roman"/>
              </w:rPr>
              <w:t>1.02</w:t>
            </w:r>
          </w:p>
        </w:tc>
        <w:tc>
          <w:tcPr>
            <w:tcW w:w="1271"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rPr>
            </w:pPr>
            <w:r w:rsidRPr="00D9734C">
              <w:rPr>
                <w:rFonts w:ascii="Calibri" w:eastAsia="Times New Roman" w:hAnsi="Calibri" w:cs="Times New Roman"/>
              </w:rPr>
              <w:t>14,000</w:t>
            </w:r>
          </w:p>
        </w:tc>
        <w:tc>
          <w:tcPr>
            <w:tcW w:w="938"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rPr>
            </w:pPr>
            <w:r w:rsidRPr="00D9734C">
              <w:rPr>
                <w:rFonts w:ascii="Calibri" w:eastAsia="Times New Roman" w:hAnsi="Calibri" w:cs="Times New Roman"/>
              </w:rPr>
              <w:t>14,000</w:t>
            </w:r>
          </w:p>
        </w:tc>
        <w:tc>
          <w:tcPr>
            <w:tcW w:w="82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rPr>
            </w:pPr>
            <w:r w:rsidRPr="00D9734C">
              <w:rPr>
                <w:rFonts w:ascii="Calibri" w:eastAsia="Times New Roman" w:hAnsi="Calibri" w:cs="Times New Roman"/>
              </w:rPr>
              <w:t>14,000</w:t>
            </w:r>
          </w:p>
        </w:tc>
        <w:tc>
          <w:tcPr>
            <w:tcW w:w="82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rPr>
            </w:pPr>
            <w:r w:rsidRPr="00D9734C">
              <w:rPr>
                <w:rFonts w:ascii="Calibri" w:eastAsia="Times New Roman" w:hAnsi="Calibri" w:cs="Times New Roman"/>
              </w:rPr>
              <w:t>14,000</w:t>
            </w:r>
          </w:p>
        </w:tc>
        <w:tc>
          <w:tcPr>
            <w:tcW w:w="82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rPr>
            </w:pPr>
            <w:r w:rsidRPr="00D9734C">
              <w:rPr>
                <w:rFonts w:ascii="Calibri" w:eastAsia="Times New Roman" w:hAnsi="Calibri" w:cs="Times New Roman"/>
              </w:rPr>
              <w:t>14,600</w:t>
            </w:r>
          </w:p>
        </w:tc>
        <w:tc>
          <w:tcPr>
            <w:tcW w:w="82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rPr>
            </w:pPr>
            <w:r w:rsidRPr="00D9734C">
              <w:rPr>
                <w:rFonts w:ascii="Calibri" w:eastAsia="Times New Roman" w:hAnsi="Calibri" w:cs="Times New Roman"/>
              </w:rPr>
              <w:t>16,600</w:t>
            </w:r>
          </w:p>
        </w:tc>
        <w:tc>
          <w:tcPr>
            <w:tcW w:w="82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rPr>
            </w:pPr>
            <w:r w:rsidRPr="00D9734C">
              <w:rPr>
                <w:rFonts w:ascii="Calibri" w:eastAsia="Times New Roman" w:hAnsi="Calibri" w:cs="Times New Roman"/>
              </w:rPr>
              <w:t>20,400</w:t>
            </w:r>
          </w:p>
        </w:tc>
        <w:tc>
          <w:tcPr>
            <w:tcW w:w="82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rPr>
            </w:pPr>
            <w:r w:rsidRPr="00D9734C">
              <w:rPr>
                <w:rFonts w:ascii="Calibri" w:eastAsia="Times New Roman" w:hAnsi="Calibri" w:cs="Times New Roman"/>
              </w:rPr>
              <w:t>22,600</w:t>
            </w:r>
          </w:p>
        </w:tc>
        <w:tc>
          <w:tcPr>
            <w:tcW w:w="861"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rPr>
            </w:pPr>
            <w:r w:rsidRPr="00D9734C">
              <w:rPr>
                <w:rFonts w:ascii="Calibri" w:eastAsia="Times New Roman" w:hAnsi="Calibri" w:cs="Times New Roman"/>
              </w:rPr>
              <w:t>29,900</w:t>
            </w:r>
          </w:p>
        </w:tc>
      </w:tr>
      <w:tr w:rsidR="00D9734C" w:rsidRPr="00D9734C" w:rsidTr="00D9734C">
        <w:trPr>
          <w:trHeight w:val="300"/>
          <w:jc w:val="center"/>
        </w:trPr>
        <w:tc>
          <w:tcPr>
            <w:tcW w:w="1263" w:type="dxa"/>
            <w:tcBorders>
              <w:top w:val="nil"/>
              <w:left w:val="nil"/>
              <w:bottom w:val="single" w:sz="4" w:space="0" w:color="auto"/>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rPr>
            </w:pPr>
            <w:r w:rsidRPr="00D9734C">
              <w:rPr>
                <w:rFonts w:ascii="Calibri" w:eastAsia="Times New Roman" w:hAnsi="Calibri" w:cs="Times New Roman"/>
                <w:color w:val="000000"/>
              </w:rPr>
              <w:t>0.99</w:t>
            </w:r>
          </w:p>
        </w:tc>
        <w:tc>
          <w:tcPr>
            <w:tcW w:w="1080" w:type="dxa"/>
            <w:tcBorders>
              <w:top w:val="nil"/>
              <w:left w:val="nil"/>
              <w:bottom w:val="single" w:sz="4" w:space="0" w:color="auto"/>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rPr>
            </w:pPr>
            <w:r w:rsidRPr="00D9734C">
              <w:rPr>
                <w:rFonts w:ascii="Calibri" w:eastAsia="Times New Roman" w:hAnsi="Calibri" w:cs="Times New Roman"/>
              </w:rPr>
              <w:t>1.01</w:t>
            </w:r>
          </w:p>
        </w:tc>
        <w:tc>
          <w:tcPr>
            <w:tcW w:w="1271" w:type="dxa"/>
            <w:tcBorders>
              <w:top w:val="nil"/>
              <w:left w:val="nil"/>
              <w:bottom w:val="single" w:sz="4" w:space="0" w:color="auto"/>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rPr>
            </w:pPr>
            <w:r w:rsidRPr="00D9734C">
              <w:rPr>
                <w:rFonts w:ascii="Calibri" w:eastAsia="Times New Roman" w:hAnsi="Calibri" w:cs="Times New Roman"/>
              </w:rPr>
              <w:t>15,800</w:t>
            </w:r>
          </w:p>
        </w:tc>
        <w:tc>
          <w:tcPr>
            <w:tcW w:w="938" w:type="dxa"/>
            <w:tcBorders>
              <w:top w:val="nil"/>
              <w:left w:val="nil"/>
              <w:bottom w:val="single" w:sz="4" w:space="0" w:color="auto"/>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rPr>
            </w:pPr>
            <w:r w:rsidRPr="00D9734C">
              <w:rPr>
                <w:rFonts w:ascii="Calibri" w:eastAsia="Times New Roman" w:hAnsi="Calibri" w:cs="Times New Roman"/>
              </w:rPr>
              <w:t>15,800</w:t>
            </w:r>
          </w:p>
        </w:tc>
        <w:tc>
          <w:tcPr>
            <w:tcW w:w="829" w:type="dxa"/>
            <w:tcBorders>
              <w:top w:val="nil"/>
              <w:left w:val="nil"/>
              <w:bottom w:val="single" w:sz="4" w:space="0" w:color="auto"/>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rPr>
            </w:pPr>
            <w:r w:rsidRPr="00D9734C">
              <w:rPr>
                <w:rFonts w:ascii="Calibri" w:eastAsia="Times New Roman" w:hAnsi="Calibri" w:cs="Times New Roman"/>
              </w:rPr>
              <w:t>15,800</w:t>
            </w:r>
          </w:p>
        </w:tc>
        <w:tc>
          <w:tcPr>
            <w:tcW w:w="829" w:type="dxa"/>
            <w:tcBorders>
              <w:top w:val="nil"/>
              <w:left w:val="nil"/>
              <w:bottom w:val="single" w:sz="4" w:space="0" w:color="auto"/>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rPr>
            </w:pPr>
            <w:r w:rsidRPr="00D9734C">
              <w:rPr>
                <w:rFonts w:ascii="Calibri" w:eastAsia="Times New Roman" w:hAnsi="Calibri" w:cs="Times New Roman"/>
              </w:rPr>
              <w:t>15,800</w:t>
            </w:r>
          </w:p>
        </w:tc>
        <w:tc>
          <w:tcPr>
            <w:tcW w:w="829" w:type="dxa"/>
            <w:tcBorders>
              <w:top w:val="nil"/>
              <w:left w:val="nil"/>
              <w:bottom w:val="single" w:sz="4" w:space="0" w:color="auto"/>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rPr>
            </w:pPr>
            <w:r w:rsidRPr="00D9734C">
              <w:rPr>
                <w:rFonts w:ascii="Calibri" w:eastAsia="Times New Roman" w:hAnsi="Calibri" w:cs="Times New Roman"/>
              </w:rPr>
              <w:t>15,800</w:t>
            </w:r>
          </w:p>
        </w:tc>
        <w:tc>
          <w:tcPr>
            <w:tcW w:w="829" w:type="dxa"/>
            <w:tcBorders>
              <w:top w:val="nil"/>
              <w:left w:val="nil"/>
              <w:bottom w:val="single" w:sz="4" w:space="0" w:color="auto"/>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rPr>
            </w:pPr>
            <w:r w:rsidRPr="00D9734C">
              <w:rPr>
                <w:rFonts w:ascii="Calibri" w:eastAsia="Times New Roman" w:hAnsi="Calibri" w:cs="Times New Roman"/>
              </w:rPr>
              <w:t>17,700</w:t>
            </w:r>
          </w:p>
        </w:tc>
        <w:tc>
          <w:tcPr>
            <w:tcW w:w="829" w:type="dxa"/>
            <w:tcBorders>
              <w:top w:val="nil"/>
              <w:left w:val="nil"/>
              <w:bottom w:val="single" w:sz="4" w:space="0" w:color="auto"/>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rPr>
            </w:pPr>
            <w:r w:rsidRPr="00D9734C">
              <w:rPr>
                <w:rFonts w:ascii="Calibri" w:eastAsia="Times New Roman" w:hAnsi="Calibri" w:cs="Times New Roman"/>
              </w:rPr>
              <w:t>22,100</w:t>
            </w:r>
          </w:p>
        </w:tc>
        <w:tc>
          <w:tcPr>
            <w:tcW w:w="829" w:type="dxa"/>
            <w:tcBorders>
              <w:top w:val="nil"/>
              <w:left w:val="nil"/>
              <w:bottom w:val="single" w:sz="4" w:space="0" w:color="auto"/>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rPr>
            </w:pPr>
            <w:r w:rsidRPr="00D9734C">
              <w:rPr>
                <w:rFonts w:ascii="Calibri" w:eastAsia="Times New Roman" w:hAnsi="Calibri" w:cs="Times New Roman"/>
              </w:rPr>
              <w:t>24,200</w:t>
            </w:r>
          </w:p>
        </w:tc>
        <w:tc>
          <w:tcPr>
            <w:tcW w:w="861" w:type="dxa"/>
            <w:tcBorders>
              <w:top w:val="nil"/>
              <w:left w:val="nil"/>
              <w:bottom w:val="single" w:sz="4" w:space="0" w:color="auto"/>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rPr>
            </w:pPr>
            <w:r w:rsidRPr="00D9734C">
              <w:rPr>
                <w:rFonts w:ascii="Calibri" w:eastAsia="Times New Roman" w:hAnsi="Calibri" w:cs="Times New Roman"/>
              </w:rPr>
              <w:t>31,500</w:t>
            </w:r>
          </w:p>
        </w:tc>
      </w:tr>
      <w:tr w:rsidR="00D9734C" w:rsidRPr="00D9734C" w:rsidTr="00D9734C">
        <w:trPr>
          <w:trHeight w:val="300"/>
          <w:jc w:val="center"/>
        </w:trPr>
        <w:tc>
          <w:tcPr>
            <w:tcW w:w="2343" w:type="dxa"/>
            <w:gridSpan w:val="2"/>
            <w:tcBorders>
              <w:top w:val="nil"/>
              <w:left w:val="nil"/>
              <w:bottom w:val="nil"/>
              <w:right w:val="nil"/>
            </w:tcBorders>
            <w:shd w:val="clear" w:color="auto" w:fill="auto"/>
            <w:noWrap/>
            <w:vAlign w:val="bottom"/>
            <w:hideMark/>
          </w:tcPr>
          <w:p w:rsidR="00D9734C" w:rsidRPr="00D9734C" w:rsidRDefault="00D9734C" w:rsidP="00D9734C">
            <w:pPr>
              <w:spacing w:after="0" w:line="240" w:lineRule="auto"/>
              <w:rPr>
                <w:rFonts w:ascii="Calibri" w:eastAsia="Times New Roman" w:hAnsi="Calibri" w:cs="Times New Roman"/>
                <w:color w:val="000000"/>
              </w:rPr>
            </w:pPr>
            <w:r w:rsidRPr="00D9734C">
              <w:rPr>
                <w:rFonts w:ascii="Calibri" w:eastAsia="Times New Roman" w:hAnsi="Calibri" w:cs="Times New Roman"/>
                <w:color w:val="000000"/>
              </w:rPr>
              <w:t>Kentau statistic</w:t>
            </w:r>
          </w:p>
        </w:tc>
        <w:tc>
          <w:tcPr>
            <w:tcW w:w="1271"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rPr>
            </w:pPr>
            <w:r w:rsidRPr="00D9734C">
              <w:rPr>
                <w:rFonts w:ascii="Calibri" w:eastAsia="Times New Roman" w:hAnsi="Calibri" w:cs="Times New Roman"/>
                <w:color w:val="000000"/>
              </w:rPr>
              <w:t>0.105</w:t>
            </w:r>
          </w:p>
        </w:tc>
        <w:tc>
          <w:tcPr>
            <w:tcW w:w="938"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rPr>
            </w:pPr>
            <w:r w:rsidRPr="00D9734C">
              <w:rPr>
                <w:rFonts w:ascii="Calibri" w:eastAsia="Times New Roman" w:hAnsi="Calibri" w:cs="Times New Roman"/>
                <w:color w:val="000000"/>
              </w:rPr>
              <w:t>0.029</w:t>
            </w:r>
          </w:p>
        </w:tc>
        <w:tc>
          <w:tcPr>
            <w:tcW w:w="82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rPr>
            </w:pPr>
            <w:r w:rsidRPr="00D9734C">
              <w:rPr>
                <w:rFonts w:ascii="Calibri" w:eastAsia="Times New Roman" w:hAnsi="Calibri" w:cs="Times New Roman"/>
                <w:color w:val="000000"/>
              </w:rPr>
              <w:t>0.029</w:t>
            </w:r>
          </w:p>
        </w:tc>
        <w:tc>
          <w:tcPr>
            <w:tcW w:w="82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rPr>
            </w:pPr>
            <w:r w:rsidRPr="00D9734C">
              <w:rPr>
                <w:rFonts w:ascii="Calibri" w:eastAsia="Times New Roman" w:hAnsi="Calibri" w:cs="Times New Roman"/>
                <w:color w:val="000000"/>
              </w:rPr>
              <w:t>0.010</w:t>
            </w:r>
          </w:p>
        </w:tc>
        <w:tc>
          <w:tcPr>
            <w:tcW w:w="82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rPr>
            </w:pPr>
            <w:r w:rsidRPr="00D9734C">
              <w:rPr>
                <w:rFonts w:ascii="Calibri" w:eastAsia="Times New Roman" w:hAnsi="Calibri" w:cs="Times New Roman"/>
                <w:color w:val="000000"/>
              </w:rPr>
              <w:t>0.162</w:t>
            </w:r>
          </w:p>
        </w:tc>
        <w:tc>
          <w:tcPr>
            <w:tcW w:w="82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rPr>
            </w:pPr>
            <w:r w:rsidRPr="00D9734C">
              <w:rPr>
                <w:rFonts w:ascii="Calibri" w:eastAsia="Times New Roman" w:hAnsi="Calibri" w:cs="Times New Roman"/>
                <w:color w:val="000000"/>
              </w:rPr>
              <w:t>0.371</w:t>
            </w:r>
          </w:p>
        </w:tc>
        <w:tc>
          <w:tcPr>
            <w:tcW w:w="82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rPr>
            </w:pPr>
            <w:r w:rsidRPr="00D9734C">
              <w:rPr>
                <w:rFonts w:ascii="Calibri" w:eastAsia="Times New Roman" w:hAnsi="Calibri" w:cs="Times New Roman"/>
                <w:color w:val="000000"/>
              </w:rPr>
              <w:t>0.448</w:t>
            </w:r>
          </w:p>
        </w:tc>
        <w:tc>
          <w:tcPr>
            <w:tcW w:w="82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rPr>
            </w:pPr>
            <w:r w:rsidRPr="00D9734C">
              <w:rPr>
                <w:rFonts w:ascii="Calibri" w:eastAsia="Times New Roman" w:hAnsi="Calibri" w:cs="Times New Roman"/>
                <w:color w:val="000000"/>
              </w:rPr>
              <w:t>0.467</w:t>
            </w:r>
          </w:p>
        </w:tc>
        <w:tc>
          <w:tcPr>
            <w:tcW w:w="861"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rPr>
            </w:pPr>
            <w:r w:rsidRPr="00D9734C">
              <w:rPr>
                <w:rFonts w:ascii="Calibri" w:eastAsia="Times New Roman" w:hAnsi="Calibri" w:cs="Times New Roman"/>
                <w:color w:val="000000"/>
              </w:rPr>
              <w:t>0.657</w:t>
            </w:r>
          </w:p>
        </w:tc>
      </w:tr>
      <w:tr w:rsidR="00D9734C" w:rsidRPr="00D9734C" w:rsidTr="00D9734C">
        <w:trPr>
          <w:trHeight w:val="300"/>
          <w:jc w:val="center"/>
        </w:trPr>
        <w:tc>
          <w:tcPr>
            <w:tcW w:w="2343" w:type="dxa"/>
            <w:gridSpan w:val="2"/>
            <w:tcBorders>
              <w:top w:val="nil"/>
              <w:left w:val="nil"/>
              <w:bottom w:val="single" w:sz="4" w:space="0" w:color="auto"/>
              <w:right w:val="nil"/>
            </w:tcBorders>
            <w:shd w:val="clear" w:color="auto" w:fill="auto"/>
            <w:noWrap/>
            <w:vAlign w:val="bottom"/>
            <w:hideMark/>
          </w:tcPr>
          <w:p w:rsidR="00D9734C" w:rsidRPr="00D9734C" w:rsidRDefault="00D9734C" w:rsidP="00D9734C">
            <w:pPr>
              <w:spacing w:after="0" w:line="240" w:lineRule="auto"/>
              <w:rPr>
                <w:rFonts w:ascii="Calibri" w:eastAsia="Times New Roman" w:hAnsi="Calibri" w:cs="Times New Roman"/>
                <w:color w:val="000000"/>
              </w:rPr>
            </w:pPr>
            <w:r w:rsidRPr="00D9734C">
              <w:rPr>
                <w:rFonts w:ascii="Calibri" w:eastAsia="Times New Roman" w:hAnsi="Calibri" w:cs="Times New Roman"/>
                <w:color w:val="000000"/>
              </w:rPr>
              <w:t>P-value</w:t>
            </w:r>
          </w:p>
        </w:tc>
        <w:tc>
          <w:tcPr>
            <w:tcW w:w="1271" w:type="dxa"/>
            <w:tcBorders>
              <w:top w:val="nil"/>
              <w:left w:val="nil"/>
              <w:bottom w:val="single" w:sz="4" w:space="0" w:color="auto"/>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rPr>
            </w:pPr>
            <w:r w:rsidRPr="00D9734C">
              <w:rPr>
                <w:rFonts w:ascii="Calibri" w:eastAsia="Times New Roman" w:hAnsi="Calibri" w:cs="Times New Roman"/>
                <w:color w:val="000000"/>
              </w:rPr>
              <w:t>0.621</w:t>
            </w:r>
          </w:p>
        </w:tc>
        <w:tc>
          <w:tcPr>
            <w:tcW w:w="938" w:type="dxa"/>
            <w:tcBorders>
              <w:top w:val="nil"/>
              <w:left w:val="nil"/>
              <w:bottom w:val="single" w:sz="4" w:space="0" w:color="auto"/>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rPr>
            </w:pPr>
            <w:r w:rsidRPr="00D9734C">
              <w:rPr>
                <w:rFonts w:ascii="Calibri" w:eastAsia="Times New Roman" w:hAnsi="Calibri" w:cs="Times New Roman"/>
                <w:color w:val="000000"/>
              </w:rPr>
              <w:t>0.921</w:t>
            </w:r>
          </w:p>
        </w:tc>
        <w:tc>
          <w:tcPr>
            <w:tcW w:w="829" w:type="dxa"/>
            <w:tcBorders>
              <w:top w:val="nil"/>
              <w:left w:val="nil"/>
              <w:bottom w:val="single" w:sz="4" w:space="0" w:color="auto"/>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rPr>
            </w:pPr>
            <w:r w:rsidRPr="00D9734C">
              <w:rPr>
                <w:rFonts w:ascii="Calibri" w:eastAsia="Times New Roman" w:hAnsi="Calibri" w:cs="Times New Roman"/>
                <w:color w:val="000000"/>
              </w:rPr>
              <w:t>0.921</w:t>
            </w:r>
          </w:p>
        </w:tc>
        <w:tc>
          <w:tcPr>
            <w:tcW w:w="829" w:type="dxa"/>
            <w:tcBorders>
              <w:top w:val="nil"/>
              <w:left w:val="nil"/>
              <w:bottom w:val="single" w:sz="4" w:space="0" w:color="auto"/>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rPr>
            </w:pPr>
            <w:r w:rsidRPr="00D9734C">
              <w:rPr>
                <w:rFonts w:ascii="Calibri" w:eastAsia="Times New Roman" w:hAnsi="Calibri" w:cs="Times New Roman"/>
                <w:color w:val="000000"/>
              </w:rPr>
              <w:t>1.000</w:t>
            </w:r>
          </w:p>
        </w:tc>
        <w:tc>
          <w:tcPr>
            <w:tcW w:w="829" w:type="dxa"/>
            <w:tcBorders>
              <w:top w:val="nil"/>
              <w:left w:val="nil"/>
              <w:bottom w:val="single" w:sz="4" w:space="0" w:color="auto"/>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rPr>
            </w:pPr>
            <w:r w:rsidRPr="00D9734C">
              <w:rPr>
                <w:rFonts w:ascii="Calibri" w:eastAsia="Times New Roman" w:hAnsi="Calibri" w:cs="Times New Roman"/>
                <w:color w:val="000000"/>
              </w:rPr>
              <w:t>0.428</w:t>
            </w:r>
          </w:p>
        </w:tc>
        <w:tc>
          <w:tcPr>
            <w:tcW w:w="829" w:type="dxa"/>
            <w:tcBorders>
              <w:top w:val="nil"/>
              <w:left w:val="nil"/>
              <w:bottom w:val="single" w:sz="4" w:space="0" w:color="auto"/>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rPr>
            </w:pPr>
            <w:r w:rsidRPr="00D9734C">
              <w:rPr>
                <w:rFonts w:ascii="Calibri" w:eastAsia="Times New Roman" w:hAnsi="Calibri" w:cs="Times New Roman"/>
                <w:color w:val="000000"/>
              </w:rPr>
              <w:t>0.060</w:t>
            </w:r>
          </w:p>
        </w:tc>
        <w:tc>
          <w:tcPr>
            <w:tcW w:w="829" w:type="dxa"/>
            <w:tcBorders>
              <w:top w:val="nil"/>
              <w:left w:val="nil"/>
              <w:bottom w:val="single" w:sz="4" w:space="0" w:color="auto"/>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rPr>
            </w:pPr>
            <w:r w:rsidRPr="00D9734C">
              <w:rPr>
                <w:rFonts w:ascii="Calibri" w:eastAsia="Times New Roman" w:hAnsi="Calibri" w:cs="Times New Roman"/>
                <w:color w:val="000000"/>
              </w:rPr>
              <w:t>0.023</w:t>
            </w:r>
          </w:p>
        </w:tc>
        <w:tc>
          <w:tcPr>
            <w:tcW w:w="829" w:type="dxa"/>
            <w:tcBorders>
              <w:top w:val="nil"/>
              <w:left w:val="nil"/>
              <w:bottom w:val="single" w:sz="4" w:space="0" w:color="auto"/>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rPr>
            </w:pPr>
            <w:r w:rsidRPr="00D9734C">
              <w:rPr>
                <w:rFonts w:ascii="Calibri" w:eastAsia="Times New Roman" w:hAnsi="Calibri" w:cs="Times New Roman"/>
                <w:color w:val="000000"/>
              </w:rPr>
              <w:t>0.018</w:t>
            </w:r>
          </w:p>
        </w:tc>
        <w:tc>
          <w:tcPr>
            <w:tcW w:w="861" w:type="dxa"/>
            <w:tcBorders>
              <w:top w:val="nil"/>
              <w:left w:val="nil"/>
              <w:bottom w:val="single" w:sz="4" w:space="0" w:color="auto"/>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rPr>
            </w:pPr>
            <w:r w:rsidRPr="00D9734C">
              <w:rPr>
                <w:rFonts w:ascii="Calibri" w:eastAsia="Times New Roman" w:hAnsi="Calibri" w:cs="Times New Roman"/>
                <w:color w:val="000000"/>
              </w:rPr>
              <w:t>0.001</w:t>
            </w:r>
          </w:p>
        </w:tc>
      </w:tr>
    </w:tbl>
    <w:p w:rsidR="00D9734C" w:rsidRDefault="00D9734C" w:rsidP="00572EF1">
      <w:pPr>
        <w:rPr>
          <w:b/>
          <w:sz w:val="28"/>
          <w:szCs w:val="28"/>
        </w:rPr>
      </w:pPr>
    </w:p>
    <w:p w:rsidR="00DE7376" w:rsidRPr="00DE7376" w:rsidRDefault="00DE7376" w:rsidP="00572EF1">
      <w:pPr>
        <w:rPr>
          <w:b/>
          <w:sz w:val="14"/>
          <w:szCs w:val="14"/>
        </w:rPr>
      </w:pPr>
    </w:p>
    <w:tbl>
      <w:tblPr>
        <w:tblW w:w="10140" w:type="dxa"/>
        <w:jc w:val="center"/>
        <w:tblInd w:w="93" w:type="dxa"/>
        <w:tblLook w:val="04A0" w:firstRow="1" w:lastRow="0" w:firstColumn="1" w:lastColumn="0" w:noHBand="0" w:noVBand="1"/>
      </w:tblPr>
      <w:tblGrid>
        <w:gridCol w:w="1453"/>
        <w:gridCol w:w="1089"/>
        <w:gridCol w:w="1340"/>
        <w:gridCol w:w="1340"/>
        <w:gridCol w:w="829"/>
        <w:gridCol w:w="829"/>
        <w:gridCol w:w="266"/>
        <w:gridCol w:w="829"/>
        <w:gridCol w:w="829"/>
        <w:gridCol w:w="829"/>
        <w:gridCol w:w="829"/>
      </w:tblGrid>
      <w:tr w:rsidR="00DE7376" w:rsidRPr="00DE7376" w:rsidTr="00DE7376">
        <w:trPr>
          <w:trHeight w:val="600"/>
          <w:jc w:val="center"/>
        </w:trPr>
        <w:tc>
          <w:tcPr>
            <w:tcW w:w="10140" w:type="dxa"/>
            <w:gridSpan w:val="11"/>
            <w:tcBorders>
              <w:top w:val="nil"/>
              <w:left w:val="nil"/>
              <w:bottom w:val="single" w:sz="4" w:space="0" w:color="auto"/>
              <w:right w:val="nil"/>
            </w:tcBorders>
            <w:shd w:val="clear" w:color="auto" w:fill="auto"/>
            <w:vAlign w:val="bottom"/>
            <w:hideMark/>
          </w:tcPr>
          <w:p w:rsidR="00DE7376" w:rsidRPr="00DE7376" w:rsidRDefault="00DE7376" w:rsidP="00DE7376">
            <w:pPr>
              <w:spacing w:after="0" w:line="240" w:lineRule="auto"/>
              <w:jc w:val="center"/>
              <w:rPr>
                <w:rFonts w:ascii="Calibri" w:eastAsia="Times New Roman" w:hAnsi="Calibri" w:cs="Times New Roman"/>
                <w:color w:val="000000"/>
              </w:rPr>
            </w:pPr>
            <w:r w:rsidRPr="00DE7376">
              <w:rPr>
                <w:rFonts w:ascii="Calibri" w:eastAsia="Times New Roman" w:hAnsi="Calibri" w:cs="Times New Roman"/>
                <w:color w:val="000000"/>
              </w:rPr>
              <w:t>06486000 Annual nonexceedance probability of seasonal low discharges, based on October 1928 to September 1931, October 1938 to September 1952 pre-regulated period of record (17 years)</w:t>
            </w:r>
          </w:p>
        </w:tc>
      </w:tr>
      <w:tr w:rsidR="00DE7376" w:rsidRPr="00DE7376" w:rsidTr="00DE7376">
        <w:trPr>
          <w:trHeight w:val="675"/>
          <w:jc w:val="center"/>
        </w:trPr>
        <w:tc>
          <w:tcPr>
            <w:tcW w:w="1453" w:type="dxa"/>
            <w:vMerge w:val="restart"/>
            <w:tcBorders>
              <w:top w:val="nil"/>
              <w:left w:val="nil"/>
              <w:bottom w:val="single" w:sz="4" w:space="0" w:color="000000"/>
              <w:right w:val="nil"/>
            </w:tcBorders>
            <w:shd w:val="clear" w:color="auto" w:fill="auto"/>
            <w:vAlign w:val="bottom"/>
            <w:hideMark/>
          </w:tcPr>
          <w:p w:rsidR="00DE7376" w:rsidRPr="00DE7376" w:rsidRDefault="00DE7376" w:rsidP="00DE7376">
            <w:pPr>
              <w:spacing w:after="0" w:line="240" w:lineRule="auto"/>
              <w:jc w:val="center"/>
              <w:rPr>
                <w:rFonts w:ascii="Calibri" w:eastAsia="Times New Roman" w:hAnsi="Calibri" w:cs="Times New Roman"/>
                <w:color w:val="000000"/>
              </w:rPr>
            </w:pPr>
            <w:r w:rsidRPr="00DE7376">
              <w:rPr>
                <w:rFonts w:ascii="Calibri" w:eastAsia="Times New Roman" w:hAnsi="Calibri" w:cs="Times New Roman"/>
                <w:color w:val="000000"/>
              </w:rPr>
              <w:t>Annual nonexceed-ance probability</w:t>
            </w:r>
          </w:p>
        </w:tc>
        <w:tc>
          <w:tcPr>
            <w:tcW w:w="1089" w:type="dxa"/>
            <w:vMerge w:val="restart"/>
            <w:tcBorders>
              <w:top w:val="nil"/>
              <w:left w:val="nil"/>
              <w:bottom w:val="single" w:sz="4" w:space="0" w:color="000000"/>
              <w:right w:val="nil"/>
            </w:tcBorders>
            <w:shd w:val="clear" w:color="auto" w:fill="auto"/>
            <w:vAlign w:val="bottom"/>
            <w:hideMark/>
          </w:tcPr>
          <w:p w:rsidR="00DE7376" w:rsidRPr="00DE7376" w:rsidRDefault="00DE7376" w:rsidP="00DE7376">
            <w:pPr>
              <w:spacing w:after="0" w:line="240" w:lineRule="auto"/>
              <w:jc w:val="center"/>
              <w:rPr>
                <w:rFonts w:ascii="Calibri" w:eastAsia="Times New Roman" w:hAnsi="Calibri" w:cs="Times New Roman"/>
                <w:color w:val="000000"/>
              </w:rPr>
            </w:pPr>
            <w:r w:rsidRPr="00DE7376">
              <w:rPr>
                <w:rFonts w:ascii="Calibri" w:eastAsia="Times New Roman" w:hAnsi="Calibri" w:cs="Times New Roman"/>
                <w:color w:val="000000"/>
              </w:rPr>
              <w:t>Recur-rence interval (years)</w:t>
            </w:r>
          </w:p>
        </w:tc>
        <w:tc>
          <w:tcPr>
            <w:tcW w:w="7598" w:type="dxa"/>
            <w:gridSpan w:val="9"/>
            <w:tcBorders>
              <w:top w:val="single" w:sz="4" w:space="0" w:color="auto"/>
              <w:left w:val="nil"/>
              <w:bottom w:val="single" w:sz="4" w:space="0" w:color="auto"/>
              <w:right w:val="nil"/>
            </w:tcBorders>
            <w:shd w:val="clear" w:color="auto" w:fill="auto"/>
            <w:vAlign w:val="bottom"/>
            <w:hideMark/>
          </w:tcPr>
          <w:p w:rsidR="00DE7376" w:rsidRPr="00DE7376" w:rsidRDefault="00DE7376" w:rsidP="00DE7376">
            <w:pPr>
              <w:spacing w:after="0" w:line="240" w:lineRule="auto"/>
              <w:jc w:val="center"/>
              <w:rPr>
                <w:rFonts w:ascii="Calibri" w:eastAsia="Times New Roman" w:hAnsi="Calibri" w:cs="Times New Roman"/>
                <w:color w:val="000000"/>
              </w:rPr>
            </w:pPr>
            <w:r w:rsidRPr="00DE7376">
              <w:rPr>
                <w:rFonts w:ascii="Calibri" w:eastAsia="Times New Roman" w:hAnsi="Calibri" w:cs="Times New Roman"/>
                <w:color w:val="000000"/>
              </w:rPr>
              <w:t>Minimum average discharge (cubic feet per second)                                                                          for indicated number of consecutive days</w:t>
            </w:r>
          </w:p>
        </w:tc>
      </w:tr>
      <w:tr w:rsidR="00DE7376" w:rsidRPr="00DE7376" w:rsidTr="00DE7376">
        <w:trPr>
          <w:trHeight w:val="495"/>
          <w:jc w:val="center"/>
        </w:trPr>
        <w:tc>
          <w:tcPr>
            <w:tcW w:w="1453" w:type="dxa"/>
            <w:vMerge/>
            <w:tcBorders>
              <w:top w:val="nil"/>
              <w:left w:val="nil"/>
              <w:bottom w:val="single" w:sz="4" w:space="0" w:color="000000"/>
              <w:right w:val="nil"/>
            </w:tcBorders>
            <w:vAlign w:val="center"/>
            <w:hideMark/>
          </w:tcPr>
          <w:p w:rsidR="00DE7376" w:rsidRPr="00DE7376" w:rsidRDefault="00DE7376" w:rsidP="00DE7376">
            <w:pPr>
              <w:spacing w:after="0" w:line="240" w:lineRule="auto"/>
              <w:rPr>
                <w:rFonts w:ascii="Calibri" w:eastAsia="Times New Roman" w:hAnsi="Calibri" w:cs="Times New Roman"/>
                <w:color w:val="000000"/>
              </w:rPr>
            </w:pPr>
          </w:p>
        </w:tc>
        <w:tc>
          <w:tcPr>
            <w:tcW w:w="1089" w:type="dxa"/>
            <w:vMerge/>
            <w:tcBorders>
              <w:top w:val="nil"/>
              <w:left w:val="nil"/>
              <w:bottom w:val="single" w:sz="4" w:space="0" w:color="000000"/>
              <w:right w:val="nil"/>
            </w:tcBorders>
            <w:vAlign w:val="center"/>
            <w:hideMark/>
          </w:tcPr>
          <w:p w:rsidR="00DE7376" w:rsidRPr="00DE7376" w:rsidRDefault="00DE7376" w:rsidP="00DE7376">
            <w:pPr>
              <w:spacing w:after="0" w:line="240" w:lineRule="auto"/>
              <w:rPr>
                <w:rFonts w:ascii="Calibri" w:eastAsia="Times New Roman" w:hAnsi="Calibri" w:cs="Times New Roman"/>
                <w:color w:val="000000"/>
              </w:rPr>
            </w:pPr>
          </w:p>
        </w:tc>
        <w:tc>
          <w:tcPr>
            <w:tcW w:w="1340" w:type="dxa"/>
            <w:tcBorders>
              <w:top w:val="nil"/>
              <w:left w:val="nil"/>
              <w:bottom w:val="single" w:sz="4" w:space="0" w:color="auto"/>
              <w:right w:val="nil"/>
            </w:tcBorders>
            <w:shd w:val="clear" w:color="auto" w:fill="auto"/>
            <w:vAlign w:val="bottom"/>
            <w:hideMark/>
          </w:tcPr>
          <w:p w:rsidR="00DE7376" w:rsidRPr="00DE7376" w:rsidRDefault="00DE7376" w:rsidP="00DE7376">
            <w:pPr>
              <w:spacing w:after="0" w:line="240" w:lineRule="auto"/>
              <w:jc w:val="center"/>
              <w:rPr>
                <w:rFonts w:ascii="Calibri" w:eastAsia="Times New Roman" w:hAnsi="Calibri" w:cs="Times New Roman"/>
                <w:color w:val="000000"/>
              </w:rPr>
            </w:pPr>
            <w:r w:rsidRPr="00DE7376">
              <w:rPr>
                <w:rFonts w:ascii="Calibri" w:eastAsia="Times New Roman" w:hAnsi="Calibri" w:cs="Times New Roman"/>
                <w:color w:val="000000"/>
              </w:rPr>
              <w:t>1</w:t>
            </w:r>
          </w:p>
        </w:tc>
        <w:tc>
          <w:tcPr>
            <w:tcW w:w="1340" w:type="dxa"/>
            <w:tcBorders>
              <w:top w:val="nil"/>
              <w:left w:val="nil"/>
              <w:bottom w:val="single" w:sz="4" w:space="0" w:color="auto"/>
              <w:right w:val="nil"/>
            </w:tcBorders>
            <w:shd w:val="clear" w:color="auto" w:fill="auto"/>
            <w:vAlign w:val="bottom"/>
            <w:hideMark/>
          </w:tcPr>
          <w:p w:rsidR="00DE7376" w:rsidRPr="00DE7376" w:rsidRDefault="00DE7376" w:rsidP="00DE7376">
            <w:pPr>
              <w:spacing w:after="0" w:line="240" w:lineRule="auto"/>
              <w:jc w:val="center"/>
              <w:rPr>
                <w:rFonts w:ascii="Calibri" w:eastAsia="Times New Roman" w:hAnsi="Calibri" w:cs="Times New Roman"/>
                <w:color w:val="000000"/>
              </w:rPr>
            </w:pPr>
            <w:r w:rsidRPr="00DE7376">
              <w:rPr>
                <w:rFonts w:ascii="Calibri" w:eastAsia="Times New Roman" w:hAnsi="Calibri" w:cs="Times New Roman"/>
                <w:color w:val="000000"/>
              </w:rPr>
              <w:t>7</w:t>
            </w:r>
          </w:p>
        </w:tc>
        <w:tc>
          <w:tcPr>
            <w:tcW w:w="789" w:type="dxa"/>
            <w:tcBorders>
              <w:top w:val="nil"/>
              <w:left w:val="nil"/>
              <w:bottom w:val="single" w:sz="4" w:space="0" w:color="auto"/>
              <w:right w:val="nil"/>
            </w:tcBorders>
            <w:shd w:val="clear" w:color="auto" w:fill="auto"/>
            <w:noWrap/>
            <w:vAlign w:val="bottom"/>
            <w:hideMark/>
          </w:tcPr>
          <w:p w:rsidR="00DE7376" w:rsidRPr="00DE7376" w:rsidRDefault="00DE7376" w:rsidP="00DE7376">
            <w:pPr>
              <w:spacing w:after="0" w:line="240" w:lineRule="auto"/>
              <w:jc w:val="center"/>
              <w:rPr>
                <w:rFonts w:ascii="Calibri" w:eastAsia="Times New Roman" w:hAnsi="Calibri" w:cs="Times New Roman"/>
                <w:color w:val="000000"/>
              </w:rPr>
            </w:pPr>
            <w:r w:rsidRPr="00DE7376">
              <w:rPr>
                <w:rFonts w:ascii="Calibri" w:eastAsia="Times New Roman" w:hAnsi="Calibri" w:cs="Times New Roman"/>
                <w:color w:val="000000"/>
              </w:rPr>
              <w:t>14</w:t>
            </w:r>
          </w:p>
        </w:tc>
        <w:tc>
          <w:tcPr>
            <w:tcW w:w="789" w:type="dxa"/>
            <w:tcBorders>
              <w:top w:val="nil"/>
              <w:left w:val="nil"/>
              <w:bottom w:val="single" w:sz="4" w:space="0" w:color="auto"/>
              <w:right w:val="nil"/>
            </w:tcBorders>
            <w:shd w:val="clear" w:color="auto" w:fill="auto"/>
            <w:noWrap/>
            <w:vAlign w:val="bottom"/>
            <w:hideMark/>
          </w:tcPr>
          <w:p w:rsidR="00DE7376" w:rsidRPr="00DE7376" w:rsidRDefault="00DE7376" w:rsidP="00DE7376">
            <w:pPr>
              <w:spacing w:after="0" w:line="240" w:lineRule="auto"/>
              <w:jc w:val="center"/>
              <w:rPr>
                <w:rFonts w:ascii="Calibri" w:eastAsia="Times New Roman" w:hAnsi="Calibri" w:cs="Times New Roman"/>
                <w:color w:val="000000"/>
              </w:rPr>
            </w:pPr>
            <w:r w:rsidRPr="00DE7376">
              <w:rPr>
                <w:rFonts w:ascii="Calibri" w:eastAsia="Times New Roman" w:hAnsi="Calibri" w:cs="Times New Roman"/>
                <w:color w:val="000000"/>
              </w:rPr>
              <w:t>30</w:t>
            </w:r>
          </w:p>
        </w:tc>
        <w:tc>
          <w:tcPr>
            <w:tcW w:w="98" w:type="dxa"/>
            <w:tcBorders>
              <w:top w:val="nil"/>
              <w:left w:val="nil"/>
              <w:bottom w:val="single" w:sz="4" w:space="0" w:color="auto"/>
              <w:right w:val="nil"/>
            </w:tcBorders>
            <w:shd w:val="clear" w:color="auto" w:fill="auto"/>
            <w:noWrap/>
            <w:vAlign w:val="bottom"/>
            <w:hideMark/>
          </w:tcPr>
          <w:p w:rsidR="00DE7376" w:rsidRPr="00DE7376" w:rsidRDefault="00DE7376" w:rsidP="00DE7376">
            <w:pPr>
              <w:spacing w:after="0" w:line="240" w:lineRule="auto"/>
              <w:jc w:val="center"/>
              <w:rPr>
                <w:rFonts w:ascii="Calibri" w:eastAsia="Times New Roman" w:hAnsi="Calibri" w:cs="Times New Roman"/>
                <w:color w:val="000000"/>
              </w:rPr>
            </w:pPr>
            <w:r w:rsidRPr="00DE7376">
              <w:rPr>
                <w:rFonts w:ascii="Calibri" w:eastAsia="Times New Roman" w:hAnsi="Calibri" w:cs="Times New Roman"/>
                <w:color w:val="000000"/>
              </w:rPr>
              <w:t> </w:t>
            </w:r>
          </w:p>
        </w:tc>
        <w:tc>
          <w:tcPr>
            <w:tcW w:w="817" w:type="dxa"/>
            <w:tcBorders>
              <w:top w:val="nil"/>
              <w:left w:val="nil"/>
              <w:bottom w:val="single" w:sz="4" w:space="0" w:color="auto"/>
              <w:right w:val="nil"/>
            </w:tcBorders>
            <w:shd w:val="clear" w:color="auto" w:fill="auto"/>
            <w:noWrap/>
            <w:vAlign w:val="bottom"/>
            <w:hideMark/>
          </w:tcPr>
          <w:p w:rsidR="00DE7376" w:rsidRPr="00DE7376" w:rsidRDefault="00DE7376" w:rsidP="00DE7376">
            <w:pPr>
              <w:spacing w:after="0" w:line="240" w:lineRule="auto"/>
              <w:jc w:val="center"/>
              <w:rPr>
                <w:rFonts w:ascii="Calibri" w:eastAsia="Times New Roman" w:hAnsi="Calibri" w:cs="Times New Roman"/>
                <w:color w:val="000000"/>
              </w:rPr>
            </w:pPr>
            <w:r w:rsidRPr="00DE7376">
              <w:rPr>
                <w:rFonts w:ascii="Calibri" w:eastAsia="Times New Roman" w:hAnsi="Calibri" w:cs="Times New Roman"/>
                <w:color w:val="000000"/>
              </w:rPr>
              <w:t>1</w:t>
            </w:r>
          </w:p>
        </w:tc>
        <w:tc>
          <w:tcPr>
            <w:tcW w:w="812" w:type="dxa"/>
            <w:tcBorders>
              <w:top w:val="nil"/>
              <w:left w:val="nil"/>
              <w:bottom w:val="single" w:sz="4" w:space="0" w:color="auto"/>
              <w:right w:val="nil"/>
            </w:tcBorders>
            <w:shd w:val="clear" w:color="auto" w:fill="auto"/>
            <w:noWrap/>
            <w:vAlign w:val="bottom"/>
            <w:hideMark/>
          </w:tcPr>
          <w:p w:rsidR="00DE7376" w:rsidRPr="00DE7376" w:rsidRDefault="00DE7376" w:rsidP="00DE7376">
            <w:pPr>
              <w:spacing w:after="0" w:line="240" w:lineRule="auto"/>
              <w:jc w:val="center"/>
              <w:rPr>
                <w:rFonts w:ascii="Calibri" w:eastAsia="Times New Roman" w:hAnsi="Calibri" w:cs="Times New Roman"/>
                <w:color w:val="000000"/>
              </w:rPr>
            </w:pPr>
            <w:r w:rsidRPr="00DE7376">
              <w:rPr>
                <w:rFonts w:ascii="Calibri" w:eastAsia="Times New Roman" w:hAnsi="Calibri" w:cs="Times New Roman"/>
                <w:color w:val="000000"/>
              </w:rPr>
              <w:t>7</w:t>
            </w:r>
          </w:p>
        </w:tc>
        <w:tc>
          <w:tcPr>
            <w:tcW w:w="808" w:type="dxa"/>
            <w:tcBorders>
              <w:top w:val="nil"/>
              <w:left w:val="nil"/>
              <w:bottom w:val="single" w:sz="4" w:space="0" w:color="auto"/>
              <w:right w:val="nil"/>
            </w:tcBorders>
            <w:shd w:val="clear" w:color="auto" w:fill="auto"/>
            <w:noWrap/>
            <w:vAlign w:val="bottom"/>
            <w:hideMark/>
          </w:tcPr>
          <w:p w:rsidR="00DE7376" w:rsidRPr="00DE7376" w:rsidRDefault="00DE7376" w:rsidP="00DE7376">
            <w:pPr>
              <w:spacing w:after="0" w:line="240" w:lineRule="auto"/>
              <w:jc w:val="center"/>
              <w:rPr>
                <w:rFonts w:ascii="Calibri" w:eastAsia="Times New Roman" w:hAnsi="Calibri" w:cs="Times New Roman"/>
                <w:color w:val="000000"/>
              </w:rPr>
            </w:pPr>
            <w:r w:rsidRPr="00DE7376">
              <w:rPr>
                <w:rFonts w:ascii="Calibri" w:eastAsia="Times New Roman" w:hAnsi="Calibri" w:cs="Times New Roman"/>
                <w:color w:val="000000"/>
              </w:rPr>
              <w:t>14</w:t>
            </w:r>
          </w:p>
        </w:tc>
        <w:tc>
          <w:tcPr>
            <w:tcW w:w="805" w:type="dxa"/>
            <w:tcBorders>
              <w:top w:val="nil"/>
              <w:left w:val="nil"/>
              <w:bottom w:val="single" w:sz="4" w:space="0" w:color="auto"/>
              <w:right w:val="nil"/>
            </w:tcBorders>
            <w:shd w:val="clear" w:color="auto" w:fill="auto"/>
            <w:noWrap/>
            <w:vAlign w:val="bottom"/>
            <w:hideMark/>
          </w:tcPr>
          <w:p w:rsidR="00DE7376" w:rsidRPr="00DE7376" w:rsidRDefault="00DE7376" w:rsidP="00DE7376">
            <w:pPr>
              <w:spacing w:after="0" w:line="240" w:lineRule="auto"/>
              <w:jc w:val="center"/>
              <w:rPr>
                <w:rFonts w:ascii="Calibri" w:eastAsia="Times New Roman" w:hAnsi="Calibri" w:cs="Times New Roman"/>
                <w:color w:val="000000"/>
              </w:rPr>
            </w:pPr>
            <w:r w:rsidRPr="00DE7376">
              <w:rPr>
                <w:rFonts w:ascii="Calibri" w:eastAsia="Times New Roman" w:hAnsi="Calibri" w:cs="Times New Roman"/>
                <w:color w:val="000000"/>
              </w:rPr>
              <w:t>30</w:t>
            </w:r>
          </w:p>
        </w:tc>
      </w:tr>
      <w:tr w:rsidR="00DE7376" w:rsidRPr="00DE7376" w:rsidTr="00DE7376">
        <w:trPr>
          <w:trHeight w:val="300"/>
          <w:jc w:val="center"/>
        </w:trPr>
        <w:tc>
          <w:tcPr>
            <w:tcW w:w="1453" w:type="dxa"/>
            <w:tcBorders>
              <w:top w:val="nil"/>
              <w:left w:val="nil"/>
              <w:bottom w:val="nil"/>
              <w:right w:val="nil"/>
            </w:tcBorders>
            <w:shd w:val="clear" w:color="auto" w:fill="auto"/>
            <w:vAlign w:val="bottom"/>
            <w:hideMark/>
          </w:tcPr>
          <w:p w:rsidR="00DE7376" w:rsidRPr="00DE7376" w:rsidRDefault="00DE7376" w:rsidP="00DE7376">
            <w:pPr>
              <w:spacing w:after="0" w:line="240" w:lineRule="auto"/>
              <w:jc w:val="center"/>
              <w:rPr>
                <w:rFonts w:ascii="Calibri" w:eastAsia="Times New Roman" w:hAnsi="Calibri" w:cs="Times New Roman"/>
                <w:color w:val="000000"/>
              </w:rPr>
            </w:pPr>
          </w:p>
        </w:tc>
        <w:tc>
          <w:tcPr>
            <w:tcW w:w="1089" w:type="dxa"/>
            <w:tcBorders>
              <w:top w:val="nil"/>
              <w:left w:val="nil"/>
              <w:bottom w:val="nil"/>
              <w:right w:val="nil"/>
            </w:tcBorders>
            <w:shd w:val="clear" w:color="auto" w:fill="auto"/>
            <w:vAlign w:val="bottom"/>
            <w:hideMark/>
          </w:tcPr>
          <w:p w:rsidR="00DE7376" w:rsidRPr="00DE7376" w:rsidRDefault="00DE7376" w:rsidP="00DE7376">
            <w:pPr>
              <w:spacing w:after="0" w:line="240" w:lineRule="auto"/>
              <w:jc w:val="center"/>
              <w:rPr>
                <w:rFonts w:ascii="Calibri" w:eastAsia="Times New Roman" w:hAnsi="Calibri" w:cs="Times New Roman"/>
                <w:color w:val="000000"/>
              </w:rPr>
            </w:pPr>
          </w:p>
        </w:tc>
        <w:tc>
          <w:tcPr>
            <w:tcW w:w="4258" w:type="dxa"/>
            <w:gridSpan w:val="4"/>
            <w:tcBorders>
              <w:top w:val="single" w:sz="4" w:space="0" w:color="auto"/>
              <w:left w:val="nil"/>
              <w:bottom w:val="nil"/>
              <w:right w:val="nil"/>
            </w:tcBorders>
            <w:shd w:val="clear" w:color="auto" w:fill="auto"/>
            <w:vAlign w:val="bottom"/>
            <w:hideMark/>
          </w:tcPr>
          <w:p w:rsidR="00DE7376" w:rsidRPr="00DE7376" w:rsidRDefault="00DE7376" w:rsidP="00DE7376">
            <w:pPr>
              <w:spacing w:after="0" w:line="240" w:lineRule="auto"/>
              <w:jc w:val="center"/>
              <w:rPr>
                <w:rFonts w:ascii="Calibri" w:eastAsia="Times New Roman" w:hAnsi="Calibri" w:cs="Times New Roman"/>
                <w:color w:val="000000"/>
              </w:rPr>
            </w:pPr>
            <w:r w:rsidRPr="00DE7376">
              <w:rPr>
                <w:rFonts w:ascii="Calibri" w:eastAsia="Times New Roman" w:hAnsi="Calibri" w:cs="Times New Roman"/>
                <w:color w:val="000000"/>
              </w:rPr>
              <w:t>January-February-March</w:t>
            </w:r>
          </w:p>
        </w:tc>
        <w:tc>
          <w:tcPr>
            <w:tcW w:w="98"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center"/>
              <w:rPr>
                <w:rFonts w:ascii="Calibri" w:eastAsia="Times New Roman" w:hAnsi="Calibri" w:cs="Times New Roman"/>
                <w:color w:val="000000"/>
              </w:rPr>
            </w:pPr>
          </w:p>
        </w:tc>
        <w:tc>
          <w:tcPr>
            <w:tcW w:w="3242" w:type="dxa"/>
            <w:gridSpan w:val="4"/>
            <w:tcBorders>
              <w:top w:val="single" w:sz="4" w:space="0" w:color="auto"/>
              <w:left w:val="nil"/>
              <w:bottom w:val="nil"/>
              <w:right w:val="nil"/>
            </w:tcBorders>
            <w:shd w:val="clear" w:color="auto" w:fill="auto"/>
            <w:noWrap/>
            <w:vAlign w:val="bottom"/>
            <w:hideMark/>
          </w:tcPr>
          <w:p w:rsidR="00DE7376" w:rsidRPr="00DE7376" w:rsidRDefault="00DE7376" w:rsidP="00DE7376">
            <w:pPr>
              <w:spacing w:after="0" w:line="240" w:lineRule="auto"/>
              <w:jc w:val="center"/>
              <w:rPr>
                <w:rFonts w:ascii="Calibri" w:eastAsia="Times New Roman" w:hAnsi="Calibri" w:cs="Times New Roman"/>
                <w:color w:val="000000"/>
              </w:rPr>
            </w:pPr>
            <w:r w:rsidRPr="00DE7376">
              <w:rPr>
                <w:rFonts w:ascii="Calibri" w:eastAsia="Times New Roman" w:hAnsi="Calibri" w:cs="Times New Roman"/>
                <w:color w:val="000000"/>
              </w:rPr>
              <w:t>April-May-June</w:t>
            </w:r>
          </w:p>
        </w:tc>
      </w:tr>
      <w:tr w:rsidR="00DE7376" w:rsidRPr="00DE7376" w:rsidTr="00DE7376">
        <w:trPr>
          <w:trHeight w:val="300"/>
          <w:jc w:val="center"/>
        </w:trPr>
        <w:tc>
          <w:tcPr>
            <w:tcW w:w="1453"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0.01</w:t>
            </w:r>
          </w:p>
        </w:tc>
        <w:tc>
          <w:tcPr>
            <w:tcW w:w="1089" w:type="dxa"/>
            <w:tcBorders>
              <w:top w:val="nil"/>
              <w:left w:val="nil"/>
              <w:bottom w:val="nil"/>
              <w:right w:val="nil"/>
            </w:tcBorders>
            <w:shd w:val="clear" w:color="auto" w:fill="auto"/>
            <w:noWrap/>
            <w:vAlign w:val="bottom"/>
            <w:hideMark/>
          </w:tcPr>
          <w:p w:rsidR="00DE7376" w:rsidRPr="00DE7376" w:rsidRDefault="00DE7376" w:rsidP="00F65BD1">
            <w:pPr>
              <w:spacing w:after="0" w:line="240" w:lineRule="auto"/>
              <w:jc w:val="center"/>
              <w:rPr>
                <w:rFonts w:ascii="Calibri" w:eastAsia="Times New Roman" w:hAnsi="Calibri" w:cs="Times New Roman"/>
              </w:rPr>
            </w:pPr>
            <w:r w:rsidRPr="00DE7376">
              <w:rPr>
                <w:rFonts w:ascii="Calibri" w:eastAsia="Times New Roman" w:hAnsi="Calibri" w:cs="Times New Roman"/>
              </w:rPr>
              <w:t>100</w:t>
            </w:r>
          </w:p>
        </w:tc>
        <w:tc>
          <w:tcPr>
            <w:tcW w:w="1340"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2,830</w:t>
            </w:r>
          </w:p>
        </w:tc>
        <w:tc>
          <w:tcPr>
            <w:tcW w:w="1340"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2,830</w:t>
            </w:r>
          </w:p>
        </w:tc>
        <w:tc>
          <w:tcPr>
            <w:tcW w:w="78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2,900</w:t>
            </w:r>
          </w:p>
        </w:tc>
        <w:tc>
          <w:tcPr>
            <w:tcW w:w="78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3,240</w:t>
            </w:r>
          </w:p>
        </w:tc>
        <w:tc>
          <w:tcPr>
            <w:tcW w:w="98"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rPr>
                <w:rFonts w:ascii="Calibri" w:eastAsia="Times New Roman" w:hAnsi="Calibri" w:cs="Times New Roman"/>
              </w:rPr>
            </w:pPr>
          </w:p>
        </w:tc>
        <w:tc>
          <w:tcPr>
            <w:tcW w:w="817"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9,640</w:t>
            </w:r>
          </w:p>
        </w:tc>
        <w:tc>
          <w:tcPr>
            <w:tcW w:w="812"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9,900</w:t>
            </w:r>
          </w:p>
        </w:tc>
        <w:tc>
          <w:tcPr>
            <w:tcW w:w="808"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10,700</w:t>
            </w:r>
          </w:p>
        </w:tc>
        <w:tc>
          <w:tcPr>
            <w:tcW w:w="805"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11,200</w:t>
            </w:r>
          </w:p>
        </w:tc>
      </w:tr>
      <w:tr w:rsidR="00DE7376" w:rsidRPr="00DE7376" w:rsidTr="00DE7376">
        <w:trPr>
          <w:trHeight w:val="300"/>
          <w:jc w:val="center"/>
        </w:trPr>
        <w:tc>
          <w:tcPr>
            <w:tcW w:w="1453"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0.02</w:t>
            </w:r>
          </w:p>
        </w:tc>
        <w:tc>
          <w:tcPr>
            <w:tcW w:w="1089" w:type="dxa"/>
            <w:tcBorders>
              <w:top w:val="nil"/>
              <w:left w:val="nil"/>
              <w:bottom w:val="nil"/>
              <w:right w:val="nil"/>
            </w:tcBorders>
            <w:shd w:val="clear" w:color="auto" w:fill="auto"/>
            <w:noWrap/>
            <w:vAlign w:val="bottom"/>
            <w:hideMark/>
          </w:tcPr>
          <w:p w:rsidR="00DE7376" w:rsidRPr="00DE7376" w:rsidRDefault="00F65BD1" w:rsidP="00F65BD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DE7376" w:rsidRPr="00DE7376">
              <w:rPr>
                <w:rFonts w:ascii="Calibri" w:eastAsia="Times New Roman" w:hAnsi="Calibri" w:cs="Times New Roman"/>
              </w:rPr>
              <w:t>50</w:t>
            </w:r>
          </w:p>
        </w:tc>
        <w:tc>
          <w:tcPr>
            <w:tcW w:w="1340"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3,250</w:t>
            </w:r>
          </w:p>
        </w:tc>
        <w:tc>
          <w:tcPr>
            <w:tcW w:w="1340"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3,290</w:t>
            </w:r>
          </w:p>
        </w:tc>
        <w:tc>
          <w:tcPr>
            <w:tcW w:w="78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3,430</w:t>
            </w:r>
          </w:p>
        </w:tc>
        <w:tc>
          <w:tcPr>
            <w:tcW w:w="78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3,860</w:t>
            </w:r>
          </w:p>
        </w:tc>
        <w:tc>
          <w:tcPr>
            <w:tcW w:w="98"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rPr>
                <w:rFonts w:ascii="Calibri" w:eastAsia="Times New Roman" w:hAnsi="Calibri" w:cs="Times New Roman"/>
              </w:rPr>
            </w:pPr>
          </w:p>
        </w:tc>
        <w:tc>
          <w:tcPr>
            <w:tcW w:w="817"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10,900</w:t>
            </w:r>
          </w:p>
        </w:tc>
        <w:tc>
          <w:tcPr>
            <w:tcW w:w="812"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11,200</w:t>
            </w:r>
          </w:p>
        </w:tc>
        <w:tc>
          <w:tcPr>
            <w:tcW w:w="808"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12,000</w:t>
            </w:r>
          </w:p>
        </w:tc>
        <w:tc>
          <w:tcPr>
            <w:tcW w:w="805"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12,900</w:t>
            </w:r>
          </w:p>
        </w:tc>
      </w:tr>
      <w:tr w:rsidR="00DE7376" w:rsidRPr="00DE7376" w:rsidTr="00DE7376">
        <w:trPr>
          <w:trHeight w:val="300"/>
          <w:jc w:val="center"/>
        </w:trPr>
        <w:tc>
          <w:tcPr>
            <w:tcW w:w="1453"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0.05</w:t>
            </w:r>
          </w:p>
        </w:tc>
        <w:tc>
          <w:tcPr>
            <w:tcW w:w="1089" w:type="dxa"/>
            <w:tcBorders>
              <w:top w:val="nil"/>
              <w:left w:val="nil"/>
              <w:bottom w:val="nil"/>
              <w:right w:val="nil"/>
            </w:tcBorders>
            <w:shd w:val="clear" w:color="auto" w:fill="auto"/>
            <w:noWrap/>
            <w:vAlign w:val="bottom"/>
            <w:hideMark/>
          </w:tcPr>
          <w:p w:rsidR="00DE7376" w:rsidRPr="00DE7376" w:rsidRDefault="00F65BD1" w:rsidP="00F65BD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DE7376" w:rsidRPr="00DE7376">
              <w:rPr>
                <w:rFonts w:ascii="Calibri" w:eastAsia="Times New Roman" w:hAnsi="Calibri" w:cs="Times New Roman"/>
              </w:rPr>
              <w:t>20</w:t>
            </w:r>
          </w:p>
        </w:tc>
        <w:tc>
          <w:tcPr>
            <w:tcW w:w="1340"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3,920</w:t>
            </w:r>
          </w:p>
        </w:tc>
        <w:tc>
          <w:tcPr>
            <w:tcW w:w="1340"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4,080</w:t>
            </w:r>
          </w:p>
        </w:tc>
        <w:tc>
          <w:tcPr>
            <w:tcW w:w="78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4,340</w:t>
            </w:r>
          </w:p>
        </w:tc>
        <w:tc>
          <w:tcPr>
            <w:tcW w:w="78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4,930</w:t>
            </w:r>
          </w:p>
        </w:tc>
        <w:tc>
          <w:tcPr>
            <w:tcW w:w="98"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rPr>
                <w:rFonts w:ascii="Calibri" w:eastAsia="Times New Roman" w:hAnsi="Calibri" w:cs="Times New Roman"/>
              </w:rPr>
            </w:pPr>
          </w:p>
        </w:tc>
        <w:tc>
          <w:tcPr>
            <w:tcW w:w="817"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13,000</w:t>
            </w:r>
          </w:p>
        </w:tc>
        <w:tc>
          <w:tcPr>
            <w:tcW w:w="812"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13,400</w:t>
            </w:r>
          </w:p>
        </w:tc>
        <w:tc>
          <w:tcPr>
            <w:tcW w:w="808"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14,300</w:t>
            </w:r>
          </w:p>
        </w:tc>
        <w:tc>
          <w:tcPr>
            <w:tcW w:w="805"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15,700</w:t>
            </w:r>
          </w:p>
        </w:tc>
      </w:tr>
      <w:tr w:rsidR="00DE7376" w:rsidRPr="00DE7376" w:rsidTr="00DE7376">
        <w:trPr>
          <w:trHeight w:val="300"/>
          <w:jc w:val="center"/>
        </w:trPr>
        <w:tc>
          <w:tcPr>
            <w:tcW w:w="1453"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0.10</w:t>
            </w:r>
          </w:p>
        </w:tc>
        <w:tc>
          <w:tcPr>
            <w:tcW w:w="1089" w:type="dxa"/>
            <w:tcBorders>
              <w:top w:val="nil"/>
              <w:left w:val="nil"/>
              <w:bottom w:val="nil"/>
              <w:right w:val="nil"/>
            </w:tcBorders>
            <w:shd w:val="clear" w:color="auto" w:fill="auto"/>
            <w:noWrap/>
            <w:vAlign w:val="bottom"/>
            <w:hideMark/>
          </w:tcPr>
          <w:p w:rsidR="00DE7376" w:rsidRPr="00DE7376" w:rsidRDefault="00F65BD1" w:rsidP="00F65BD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DE7376" w:rsidRPr="00DE7376">
              <w:rPr>
                <w:rFonts w:ascii="Calibri" w:eastAsia="Times New Roman" w:hAnsi="Calibri" w:cs="Times New Roman"/>
              </w:rPr>
              <w:t>10</w:t>
            </w:r>
          </w:p>
        </w:tc>
        <w:tc>
          <w:tcPr>
            <w:tcW w:w="1340"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4,600</w:t>
            </w:r>
          </w:p>
        </w:tc>
        <w:tc>
          <w:tcPr>
            <w:tcW w:w="1340"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4,870</w:t>
            </w:r>
          </w:p>
        </w:tc>
        <w:tc>
          <w:tcPr>
            <w:tcW w:w="78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5,240</w:t>
            </w:r>
          </w:p>
        </w:tc>
        <w:tc>
          <w:tcPr>
            <w:tcW w:w="78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6,000</w:t>
            </w:r>
          </w:p>
        </w:tc>
        <w:tc>
          <w:tcPr>
            <w:tcW w:w="98"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rPr>
                <w:rFonts w:ascii="Calibri" w:eastAsia="Times New Roman" w:hAnsi="Calibri" w:cs="Times New Roman"/>
              </w:rPr>
            </w:pPr>
          </w:p>
        </w:tc>
        <w:tc>
          <w:tcPr>
            <w:tcW w:w="817"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15,000</w:t>
            </w:r>
          </w:p>
        </w:tc>
        <w:tc>
          <w:tcPr>
            <w:tcW w:w="812"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15,600</w:t>
            </w:r>
          </w:p>
        </w:tc>
        <w:tc>
          <w:tcPr>
            <w:tcW w:w="808"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16,600</w:t>
            </w:r>
          </w:p>
        </w:tc>
        <w:tc>
          <w:tcPr>
            <w:tcW w:w="805"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18,500</w:t>
            </w:r>
          </w:p>
        </w:tc>
      </w:tr>
      <w:tr w:rsidR="00DE7376" w:rsidRPr="00DE7376" w:rsidTr="00DE7376">
        <w:trPr>
          <w:trHeight w:val="300"/>
          <w:jc w:val="center"/>
        </w:trPr>
        <w:tc>
          <w:tcPr>
            <w:tcW w:w="1453"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0.20</w:t>
            </w:r>
          </w:p>
        </w:tc>
        <w:tc>
          <w:tcPr>
            <w:tcW w:w="1089" w:type="dxa"/>
            <w:tcBorders>
              <w:top w:val="nil"/>
              <w:left w:val="nil"/>
              <w:bottom w:val="nil"/>
              <w:right w:val="nil"/>
            </w:tcBorders>
            <w:shd w:val="clear" w:color="auto" w:fill="auto"/>
            <w:noWrap/>
            <w:vAlign w:val="bottom"/>
            <w:hideMark/>
          </w:tcPr>
          <w:p w:rsidR="00DE7376" w:rsidRPr="00DE7376" w:rsidRDefault="00F65BD1" w:rsidP="00F65BD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DE7376" w:rsidRPr="00DE7376">
              <w:rPr>
                <w:rFonts w:ascii="Calibri" w:eastAsia="Times New Roman" w:hAnsi="Calibri" w:cs="Times New Roman"/>
              </w:rPr>
              <w:t>5</w:t>
            </w:r>
          </w:p>
        </w:tc>
        <w:tc>
          <w:tcPr>
            <w:tcW w:w="1340"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5,520</w:t>
            </w:r>
          </w:p>
        </w:tc>
        <w:tc>
          <w:tcPr>
            <w:tcW w:w="1340"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5,930</w:t>
            </w:r>
          </w:p>
        </w:tc>
        <w:tc>
          <w:tcPr>
            <w:tcW w:w="78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6,450</w:t>
            </w:r>
          </w:p>
        </w:tc>
        <w:tc>
          <w:tcPr>
            <w:tcW w:w="78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7,400</w:t>
            </w:r>
          </w:p>
        </w:tc>
        <w:tc>
          <w:tcPr>
            <w:tcW w:w="98"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rPr>
                <w:rFonts w:ascii="Calibri" w:eastAsia="Times New Roman" w:hAnsi="Calibri" w:cs="Times New Roman"/>
              </w:rPr>
            </w:pPr>
          </w:p>
        </w:tc>
        <w:tc>
          <w:tcPr>
            <w:tcW w:w="817"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17,900</w:t>
            </w:r>
          </w:p>
        </w:tc>
        <w:tc>
          <w:tcPr>
            <w:tcW w:w="812"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18,700</w:t>
            </w:r>
          </w:p>
        </w:tc>
        <w:tc>
          <w:tcPr>
            <w:tcW w:w="808"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19,700</w:t>
            </w:r>
          </w:p>
        </w:tc>
        <w:tc>
          <w:tcPr>
            <w:tcW w:w="805"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22,300</w:t>
            </w:r>
          </w:p>
        </w:tc>
      </w:tr>
      <w:tr w:rsidR="00DE7376" w:rsidRPr="00DE7376" w:rsidTr="00DE7376">
        <w:trPr>
          <w:trHeight w:val="300"/>
          <w:jc w:val="center"/>
        </w:trPr>
        <w:tc>
          <w:tcPr>
            <w:tcW w:w="1453"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0.50</w:t>
            </w:r>
          </w:p>
        </w:tc>
        <w:tc>
          <w:tcPr>
            <w:tcW w:w="1089" w:type="dxa"/>
            <w:tcBorders>
              <w:top w:val="nil"/>
              <w:left w:val="nil"/>
              <w:bottom w:val="nil"/>
              <w:right w:val="nil"/>
            </w:tcBorders>
            <w:shd w:val="clear" w:color="auto" w:fill="auto"/>
            <w:noWrap/>
            <w:vAlign w:val="bottom"/>
            <w:hideMark/>
          </w:tcPr>
          <w:p w:rsidR="00DE7376" w:rsidRPr="00DE7376" w:rsidRDefault="00F65BD1" w:rsidP="00F65BD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DE7376" w:rsidRPr="00DE7376">
              <w:rPr>
                <w:rFonts w:ascii="Calibri" w:eastAsia="Times New Roman" w:hAnsi="Calibri" w:cs="Times New Roman"/>
              </w:rPr>
              <w:t>2</w:t>
            </w:r>
          </w:p>
        </w:tc>
        <w:tc>
          <w:tcPr>
            <w:tcW w:w="1340"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7,560</w:t>
            </w:r>
          </w:p>
        </w:tc>
        <w:tc>
          <w:tcPr>
            <w:tcW w:w="1340"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8,230</w:t>
            </w:r>
          </w:p>
        </w:tc>
        <w:tc>
          <w:tcPr>
            <w:tcW w:w="78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8,990</w:t>
            </w:r>
          </w:p>
        </w:tc>
        <w:tc>
          <w:tcPr>
            <w:tcW w:w="78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10,300</w:t>
            </w:r>
          </w:p>
        </w:tc>
        <w:tc>
          <w:tcPr>
            <w:tcW w:w="98"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rPr>
                <w:rFonts w:ascii="Calibri" w:eastAsia="Times New Roman" w:hAnsi="Calibri" w:cs="Times New Roman"/>
              </w:rPr>
            </w:pPr>
          </w:p>
        </w:tc>
        <w:tc>
          <w:tcPr>
            <w:tcW w:w="817"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24,500</w:t>
            </w:r>
          </w:p>
        </w:tc>
        <w:tc>
          <w:tcPr>
            <w:tcW w:w="812"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25,900</w:t>
            </w:r>
          </w:p>
        </w:tc>
        <w:tc>
          <w:tcPr>
            <w:tcW w:w="808"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27,200</w:t>
            </w:r>
          </w:p>
        </w:tc>
        <w:tc>
          <w:tcPr>
            <w:tcW w:w="805"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30,900</w:t>
            </w:r>
          </w:p>
        </w:tc>
      </w:tr>
      <w:tr w:rsidR="00DE7376" w:rsidRPr="00DE7376" w:rsidTr="00DE7376">
        <w:trPr>
          <w:trHeight w:val="300"/>
          <w:jc w:val="center"/>
        </w:trPr>
        <w:tc>
          <w:tcPr>
            <w:tcW w:w="1453"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0.80</w:t>
            </w:r>
          </w:p>
        </w:tc>
        <w:tc>
          <w:tcPr>
            <w:tcW w:w="108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1.25</w:t>
            </w:r>
          </w:p>
        </w:tc>
        <w:tc>
          <w:tcPr>
            <w:tcW w:w="1340"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9,950</w:t>
            </w:r>
          </w:p>
        </w:tc>
        <w:tc>
          <w:tcPr>
            <w:tcW w:w="1340"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10,700</w:t>
            </w:r>
          </w:p>
        </w:tc>
        <w:tc>
          <w:tcPr>
            <w:tcW w:w="78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11,600</w:t>
            </w:r>
          </w:p>
        </w:tc>
        <w:tc>
          <w:tcPr>
            <w:tcW w:w="78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13,100</w:t>
            </w:r>
          </w:p>
        </w:tc>
        <w:tc>
          <w:tcPr>
            <w:tcW w:w="98"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rPr>
                <w:rFonts w:ascii="Calibri" w:eastAsia="Times New Roman" w:hAnsi="Calibri" w:cs="Times New Roman"/>
              </w:rPr>
            </w:pPr>
          </w:p>
        </w:tc>
        <w:tc>
          <w:tcPr>
            <w:tcW w:w="817"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32,700</w:t>
            </w:r>
          </w:p>
        </w:tc>
        <w:tc>
          <w:tcPr>
            <w:tcW w:w="812"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35,000</w:t>
            </w:r>
          </w:p>
        </w:tc>
        <w:tc>
          <w:tcPr>
            <w:tcW w:w="808"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36,700</w:t>
            </w:r>
          </w:p>
        </w:tc>
        <w:tc>
          <w:tcPr>
            <w:tcW w:w="805"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40,900</w:t>
            </w:r>
          </w:p>
        </w:tc>
      </w:tr>
      <w:tr w:rsidR="00DE7376" w:rsidRPr="00DE7376" w:rsidTr="00DE7376">
        <w:trPr>
          <w:trHeight w:val="300"/>
          <w:jc w:val="center"/>
        </w:trPr>
        <w:tc>
          <w:tcPr>
            <w:tcW w:w="1453"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0.90</w:t>
            </w:r>
          </w:p>
        </w:tc>
        <w:tc>
          <w:tcPr>
            <w:tcW w:w="108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1.11</w:t>
            </w:r>
          </w:p>
        </w:tc>
        <w:tc>
          <w:tcPr>
            <w:tcW w:w="1340"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11,300</w:t>
            </w:r>
          </w:p>
        </w:tc>
        <w:tc>
          <w:tcPr>
            <w:tcW w:w="1340"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12,100</w:t>
            </w:r>
          </w:p>
        </w:tc>
        <w:tc>
          <w:tcPr>
            <w:tcW w:w="78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12,800</w:t>
            </w:r>
          </w:p>
        </w:tc>
        <w:tc>
          <w:tcPr>
            <w:tcW w:w="78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14,400</w:t>
            </w:r>
          </w:p>
        </w:tc>
        <w:tc>
          <w:tcPr>
            <w:tcW w:w="98"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rPr>
                <w:rFonts w:ascii="Calibri" w:eastAsia="Times New Roman" w:hAnsi="Calibri" w:cs="Times New Roman"/>
              </w:rPr>
            </w:pPr>
          </w:p>
        </w:tc>
        <w:tc>
          <w:tcPr>
            <w:tcW w:w="817"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37,700</w:t>
            </w:r>
          </w:p>
        </w:tc>
        <w:tc>
          <w:tcPr>
            <w:tcW w:w="812"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40,700</w:t>
            </w:r>
          </w:p>
        </w:tc>
        <w:tc>
          <w:tcPr>
            <w:tcW w:w="808"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42,600</w:t>
            </w:r>
          </w:p>
        </w:tc>
        <w:tc>
          <w:tcPr>
            <w:tcW w:w="805"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46,600</w:t>
            </w:r>
          </w:p>
        </w:tc>
      </w:tr>
      <w:tr w:rsidR="00DE7376" w:rsidRPr="00DE7376" w:rsidTr="00DE7376">
        <w:trPr>
          <w:trHeight w:val="300"/>
          <w:jc w:val="center"/>
        </w:trPr>
        <w:tc>
          <w:tcPr>
            <w:tcW w:w="1453"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0.96</w:t>
            </w:r>
          </w:p>
        </w:tc>
        <w:tc>
          <w:tcPr>
            <w:tcW w:w="108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1.04</w:t>
            </w:r>
          </w:p>
        </w:tc>
        <w:tc>
          <w:tcPr>
            <w:tcW w:w="1340"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12,800</w:t>
            </w:r>
          </w:p>
        </w:tc>
        <w:tc>
          <w:tcPr>
            <w:tcW w:w="1340"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13,500</w:t>
            </w:r>
          </w:p>
        </w:tc>
        <w:tc>
          <w:tcPr>
            <w:tcW w:w="78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14,100</w:t>
            </w:r>
          </w:p>
        </w:tc>
        <w:tc>
          <w:tcPr>
            <w:tcW w:w="78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15,600</w:t>
            </w:r>
          </w:p>
        </w:tc>
        <w:tc>
          <w:tcPr>
            <w:tcW w:w="98"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rPr>
                <w:rFonts w:ascii="Calibri" w:eastAsia="Times New Roman" w:hAnsi="Calibri" w:cs="Times New Roman"/>
              </w:rPr>
            </w:pPr>
          </w:p>
        </w:tc>
        <w:tc>
          <w:tcPr>
            <w:tcW w:w="817"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43,500</w:t>
            </w:r>
          </w:p>
        </w:tc>
        <w:tc>
          <w:tcPr>
            <w:tcW w:w="812"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47,400</w:t>
            </w:r>
          </w:p>
        </w:tc>
        <w:tc>
          <w:tcPr>
            <w:tcW w:w="808"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49,700</w:t>
            </w:r>
          </w:p>
        </w:tc>
        <w:tc>
          <w:tcPr>
            <w:tcW w:w="805"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53,000</w:t>
            </w:r>
          </w:p>
        </w:tc>
      </w:tr>
      <w:tr w:rsidR="00DE7376" w:rsidRPr="00DE7376" w:rsidTr="00DE7376">
        <w:trPr>
          <w:trHeight w:val="300"/>
          <w:jc w:val="center"/>
        </w:trPr>
        <w:tc>
          <w:tcPr>
            <w:tcW w:w="1453"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0.98</w:t>
            </w:r>
          </w:p>
        </w:tc>
        <w:tc>
          <w:tcPr>
            <w:tcW w:w="108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1.02</w:t>
            </w:r>
          </w:p>
        </w:tc>
        <w:tc>
          <w:tcPr>
            <w:tcW w:w="1340"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13,800</w:t>
            </w:r>
          </w:p>
        </w:tc>
        <w:tc>
          <w:tcPr>
            <w:tcW w:w="1340"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14,300</w:t>
            </w:r>
          </w:p>
        </w:tc>
        <w:tc>
          <w:tcPr>
            <w:tcW w:w="78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14,800</w:t>
            </w:r>
          </w:p>
        </w:tc>
        <w:tc>
          <w:tcPr>
            <w:tcW w:w="78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16,200</w:t>
            </w:r>
          </w:p>
        </w:tc>
        <w:tc>
          <w:tcPr>
            <w:tcW w:w="98"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rPr>
                <w:rFonts w:ascii="Calibri" w:eastAsia="Times New Roman" w:hAnsi="Calibri" w:cs="Times New Roman"/>
              </w:rPr>
            </w:pPr>
          </w:p>
        </w:tc>
        <w:tc>
          <w:tcPr>
            <w:tcW w:w="817"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47,500</w:t>
            </w:r>
          </w:p>
        </w:tc>
        <w:tc>
          <w:tcPr>
            <w:tcW w:w="812"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52,100</w:t>
            </w:r>
          </w:p>
        </w:tc>
        <w:tc>
          <w:tcPr>
            <w:tcW w:w="808"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54,700</w:t>
            </w:r>
          </w:p>
        </w:tc>
        <w:tc>
          <w:tcPr>
            <w:tcW w:w="805"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57,200</w:t>
            </w:r>
          </w:p>
        </w:tc>
      </w:tr>
      <w:tr w:rsidR="00DE7376" w:rsidRPr="00DE7376" w:rsidTr="00DE7376">
        <w:trPr>
          <w:trHeight w:val="300"/>
          <w:jc w:val="center"/>
        </w:trPr>
        <w:tc>
          <w:tcPr>
            <w:tcW w:w="1453" w:type="dxa"/>
            <w:tcBorders>
              <w:top w:val="nil"/>
              <w:left w:val="nil"/>
              <w:bottom w:val="single" w:sz="4" w:space="0" w:color="auto"/>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0.99</w:t>
            </w:r>
          </w:p>
        </w:tc>
        <w:tc>
          <w:tcPr>
            <w:tcW w:w="1089" w:type="dxa"/>
            <w:tcBorders>
              <w:top w:val="nil"/>
              <w:left w:val="nil"/>
              <w:bottom w:val="single" w:sz="4" w:space="0" w:color="auto"/>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1.01</w:t>
            </w:r>
          </w:p>
        </w:tc>
        <w:tc>
          <w:tcPr>
            <w:tcW w:w="1340" w:type="dxa"/>
            <w:tcBorders>
              <w:top w:val="nil"/>
              <w:left w:val="nil"/>
              <w:bottom w:val="single" w:sz="4" w:space="0" w:color="auto"/>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14,700</w:t>
            </w:r>
          </w:p>
        </w:tc>
        <w:tc>
          <w:tcPr>
            <w:tcW w:w="1340" w:type="dxa"/>
            <w:tcBorders>
              <w:top w:val="nil"/>
              <w:left w:val="nil"/>
              <w:bottom w:val="single" w:sz="4" w:space="0" w:color="auto"/>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15,100</w:t>
            </w:r>
          </w:p>
        </w:tc>
        <w:tc>
          <w:tcPr>
            <w:tcW w:w="789" w:type="dxa"/>
            <w:tcBorders>
              <w:top w:val="nil"/>
              <w:left w:val="nil"/>
              <w:bottom w:val="single" w:sz="4" w:space="0" w:color="auto"/>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15,300</w:t>
            </w:r>
          </w:p>
        </w:tc>
        <w:tc>
          <w:tcPr>
            <w:tcW w:w="789" w:type="dxa"/>
            <w:tcBorders>
              <w:top w:val="nil"/>
              <w:left w:val="nil"/>
              <w:bottom w:val="single" w:sz="4" w:space="0" w:color="auto"/>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16,700</w:t>
            </w:r>
          </w:p>
        </w:tc>
        <w:tc>
          <w:tcPr>
            <w:tcW w:w="98" w:type="dxa"/>
            <w:tcBorders>
              <w:top w:val="nil"/>
              <w:left w:val="nil"/>
              <w:bottom w:val="single" w:sz="4" w:space="0" w:color="auto"/>
              <w:right w:val="nil"/>
            </w:tcBorders>
            <w:shd w:val="clear" w:color="auto" w:fill="auto"/>
            <w:noWrap/>
            <w:vAlign w:val="bottom"/>
            <w:hideMark/>
          </w:tcPr>
          <w:p w:rsidR="00DE7376" w:rsidRPr="00DE7376" w:rsidRDefault="00DE7376" w:rsidP="00DE7376">
            <w:pPr>
              <w:spacing w:after="0" w:line="240" w:lineRule="auto"/>
              <w:rPr>
                <w:rFonts w:ascii="Calibri" w:eastAsia="Times New Roman" w:hAnsi="Calibri" w:cs="Times New Roman"/>
              </w:rPr>
            </w:pPr>
            <w:r w:rsidRPr="00DE7376">
              <w:rPr>
                <w:rFonts w:ascii="Calibri" w:eastAsia="Times New Roman" w:hAnsi="Calibri" w:cs="Times New Roman"/>
              </w:rPr>
              <w:t> </w:t>
            </w:r>
          </w:p>
        </w:tc>
        <w:tc>
          <w:tcPr>
            <w:tcW w:w="817" w:type="dxa"/>
            <w:tcBorders>
              <w:top w:val="nil"/>
              <w:left w:val="nil"/>
              <w:bottom w:val="single" w:sz="4" w:space="0" w:color="auto"/>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51,300</w:t>
            </w:r>
          </w:p>
        </w:tc>
        <w:tc>
          <w:tcPr>
            <w:tcW w:w="812" w:type="dxa"/>
            <w:tcBorders>
              <w:top w:val="nil"/>
              <w:left w:val="nil"/>
              <w:bottom w:val="single" w:sz="4" w:space="0" w:color="auto"/>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56,600</w:t>
            </w:r>
          </w:p>
        </w:tc>
        <w:tc>
          <w:tcPr>
            <w:tcW w:w="808" w:type="dxa"/>
            <w:tcBorders>
              <w:top w:val="nil"/>
              <w:left w:val="nil"/>
              <w:bottom w:val="single" w:sz="4" w:space="0" w:color="auto"/>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59,500</w:t>
            </w:r>
          </w:p>
        </w:tc>
        <w:tc>
          <w:tcPr>
            <w:tcW w:w="805" w:type="dxa"/>
            <w:tcBorders>
              <w:top w:val="nil"/>
              <w:left w:val="nil"/>
              <w:bottom w:val="single" w:sz="4" w:space="0" w:color="auto"/>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61,000</w:t>
            </w:r>
          </w:p>
        </w:tc>
      </w:tr>
      <w:tr w:rsidR="00DE7376" w:rsidRPr="00DE7376" w:rsidTr="00DE7376">
        <w:trPr>
          <w:trHeight w:val="300"/>
          <w:jc w:val="center"/>
        </w:trPr>
        <w:tc>
          <w:tcPr>
            <w:tcW w:w="2542" w:type="dxa"/>
            <w:gridSpan w:val="2"/>
            <w:tcBorders>
              <w:top w:val="nil"/>
              <w:left w:val="nil"/>
              <w:bottom w:val="nil"/>
              <w:right w:val="nil"/>
            </w:tcBorders>
            <w:shd w:val="clear" w:color="auto" w:fill="auto"/>
            <w:noWrap/>
            <w:vAlign w:val="bottom"/>
            <w:hideMark/>
          </w:tcPr>
          <w:p w:rsidR="00DE7376" w:rsidRPr="00DE7376" w:rsidRDefault="00DE7376" w:rsidP="00DE7376">
            <w:pPr>
              <w:spacing w:after="0" w:line="240" w:lineRule="auto"/>
              <w:rPr>
                <w:rFonts w:ascii="Calibri" w:eastAsia="Times New Roman" w:hAnsi="Calibri" w:cs="Times New Roman"/>
                <w:color w:val="000000"/>
              </w:rPr>
            </w:pPr>
            <w:r w:rsidRPr="00DE7376">
              <w:rPr>
                <w:rFonts w:ascii="Calibri" w:eastAsia="Times New Roman" w:hAnsi="Calibri" w:cs="Times New Roman"/>
                <w:color w:val="000000"/>
              </w:rPr>
              <w:t>Kentau statistic</w:t>
            </w:r>
          </w:p>
        </w:tc>
        <w:tc>
          <w:tcPr>
            <w:tcW w:w="1340"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0.162</w:t>
            </w:r>
          </w:p>
        </w:tc>
        <w:tc>
          <w:tcPr>
            <w:tcW w:w="1340"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0.287</w:t>
            </w:r>
          </w:p>
        </w:tc>
        <w:tc>
          <w:tcPr>
            <w:tcW w:w="78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0.338</w:t>
            </w:r>
          </w:p>
        </w:tc>
        <w:tc>
          <w:tcPr>
            <w:tcW w:w="78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0.294</w:t>
            </w:r>
          </w:p>
        </w:tc>
        <w:tc>
          <w:tcPr>
            <w:tcW w:w="98"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rPr>
                <w:rFonts w:ascii="Calibri" w:eastAsia="Times New Roman" w:hAnsi="Calibri" w:cs="Times New Roman"/>
                <w:color w:val="000000"/>
              </w:rPr>
            </w:pPr>
          </w:p>
        </w:tc>
        <w:tc>
          <w:tcPr>
            <w:tcW w:w="817"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0.360</w:t>
            </w:r>
          </w:p>
        </w:tc>
        <w:tc>
          <w:tcPr>
            <w:tcW w:w="812"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0.346</w:t>
            </w:r>
          </w:p>
        </w:tc>
        <w:tc>
          <w:tcPr>
            <w:tcW w:w="808"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0.382</w:t>
            </w:r>
          </w:p>
        </w:tc>
        <w:tc>
          <w:tcPr>
            <w:tcW w:w="805"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0.397</w:t>
            </w:r>
          </w:p>
        </w:tc>
      </w:tr>
      <w:tr w:rsidR="00DE7376" w:rsidRPr="00DE7376" w:rsidTr="00DE7376">
        <w:trPr>
          <w:trHeight w:val="300"/>
          <w:jc w:val="center"/>
        </w:trPr>
        <w:tc>
          <w:tcPr>
            <w:tcW w:w="2542" w:type="dxa"/>
            <w:gridSpan w:val="2"/>
            <w:tcBorders>
              <w:top w:val="nil"/>
              <w:left w:val="nil"/>
              <w:bottom w:val="single" w:sz="4" w:space="0" w:color="auto"/>
              <w:right w:val="nil"/>
            </w:tcBorders>
            <w:shd w:val="clear" w:color="auto" w:fill="auto"/>
            <w:noWrap/>
            <w:vAlign w:val="bottom"/>
            <w:hideMark/>
          </w:tcPr>
          <w:p w:rsidR="00DE7376" w:rsidRPr="00DE7376" w:rsidRDefault="00DE7376" w:rsidP="00DE7376">
            <w:pPr>
              <w:spacing w:after="0" w:line="240" w:lineRule="auto"/>
              <w:rPr>
                <w:rFonts w:ascii="Calibri" w:eastAsia="Times New Roman" w:hAnsi="Calibri" w:cs="Times New Roman"/>
                <w:color w:val="000000"/>
              </w:rPr>
            </w:pPr>
            <w:r w:rsidRPr="00DE7376">
              <w:rPr>
                <w:rFonts w:ascii="Calibri" w:eastAsia="Times New Roman" w:hAnsi="Calibri" w:cs="Times New Roman"/>
                <w:color w:val="000000"/>
              </w:rPr>
              <w:t>P-value</w:t>
            </w:r>
          </w:p>
        </w:tc>
        <w:tc>
          <w:tcPr>
            <w:tcW w:w="1340"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0.386</w:t>
            </w:r>
          </w:p>
        </w:tc>
        <w:tc>
          <w:tcPr>
            <w:tcW w:w="1340"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0.117</w:t>
            </w:r>
          </w:p>
        </w:tc>
        <w:tc>
          <w:tcPr>
            <w:tcW w:w="78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0.064</w:t>
            </w:r>
          </w:p>
        </w:tc>
        <w:tc>
          <w:tcPr>
            <w:tcW w:w="78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0.108</w:t>
            </w:r>
          </w:p>
        </w:tc>
        <w:tc>
          <w:tcPr>
            <w:tcW w:w="98" w:type="dxa"/>
            <w:tcBorders>
              <w:top w:val="nil"/>
              <w:left w:val="nil"/>
              <w:bottom w:val="single" w:sz="4" w:space="0" w:color="auto"/>
              <w:right w:val="nil"/>
            </w:tcBorders>
            <w:shd w:val="clear" w:color="auto" w:fill="auto"/>
            <w:noWrap/>
            <w:vAlign w:val="bottom"/>
            <w:hideMark/>
          </w:tcPr>
          <w:p w:rsidR="00DE7376" w:rsidRPr="00DE7376" w:rsidRDefault="00DE7376" w:rsidP="00DE7376">
            <w:pPr>
              <w:spacing w:after="0" w:line="240" w:lineRule="auto"/>
              <w:rPr>
                <w:rFonts w:ascii="Calibri" w:eastAsia="Times New Roman" w:hAnsi="Calibri" w:cs="Times New Roman"/>
                <w:color w:val="000000"/>
              </w:rPr>
            </w:pPr>
            <w:r w:rsidRPr="00DE7376">
              <w:rPr>
                <w:rFonts w:ascii="Calibri" w:eastAsia="Times New Roman" w:hAnsi="Calibri" w:cs="Times New Roman"/>
                <w:color w:val="000000"/>
              </w:rPr>
              <w:t> </w:t>
            </w:r>
          </w:p>
        </w:tc>
        <w:tc>
          <w:tcPr>
            <w:tcW w:w="817"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0.048</w:t>
            </w:r>
          </w:p>
        </w:tc>
        <w:tc>
          <w:tcPr>
            <w:tcW w:w="812"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0.058</w:t>
            </w:r>
          </w:p>
        </w:tc>
        <w:tc>
          <w:tcPr>
            <w:tcW w:w="808"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0.036</w:t>
            </w:r>
          </w:p>
        </w:tc>
        <w:tc>
          <w:tcPr>
            <w:tcW w:w="805"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0.029</w:t>
            </w:r>
          </w:p>
        </w:tc>
      </w:tr>
      <w:tr w:rsidR="00DE7376" w:rsidRPr="00DE7376" w:rsidTr="00DE7376">
        <w:trPr>
          <w:trHeight w:val="300"/>
          <w:jc w:val="center"/>
        </w:trPr>
        <w:tc>
          <w:tcPr>
            <w:tcW w:w="1453"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rPr>
                <w:rFonts w:ascii="Calibri" w:eastAsia="Times New Roman" w:hAnsi="Calibri" w:cs="Times New Roman"/>
                <w:color w:val="000000"/>
              </w:rPr>
            </w:pPr>
          </w:p>
        </w:tc>
        <w:tc>
          <w:tcPr>
            <w:tcW w:w="108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rPr>
                <w:rFonts w:ascii="Calibri" w:eastAsia="Times New Roman" w:hAnsi="Calibri" w:cs="Times New Roman"/>
                <w:color w:val="000000"/>
              </w:rPr>
            </w:pPr>
          </w:p>
        </w:tc>
        <w:tc>
          <w:tcPr>
            <w:tcW w:w="4258" w:type="dxa"/>
            <w:gridSpan w:val="4"/>
            <w:tcBorders>
              <w:top w:val="single" w:sz="4" w:space="0" w:color="auto"/>
              <w:left w:val="nil"/>
              <w:bottom w:val="nil"/>
              <w:right w:val="nil"/>
            </w:tcBorders>
            <w:shd w:val="clear" w:color="auto" w:fill="auto"/>
            <w:noWrap/>
            <w:vAlign w:val="bottom"/>
            <w:hideMark/>
          </w:tcPr>
          <w:p w:rsidR="00DE7376" w:rsidRPr="00DE7376" w:rsidRDefault="00DE7376" w:rsidP="00DE7376">
            <w:pPr>
              <w:spacing w:after="0" w:line="240" w:lineRule="auto"/>
              <w:jc w:val="center"/>
              <w:rPr>
                <w:rFonts w:ascii="Calibri" w:eastAsia="Times New Roman" w:hAnsi="Calibri" w:cs="Times New Roman"/>
                <w:color w:val="000000"/>
              </w:rPr>
            </w:pPr>
            <w:r w:rsidRPr="00DE7376">
              <w:rPr>
                <w:rFonts w:ascii="Calibri" w:eastAsia="Times New Roman" w:hAnsi="Calibri" w:cs="Times New Roman"/>
                <w:color w:val="000000"/>
              </w:rPr>
              <w:t>July-August-September</w:t>
            </w:r>
          </w:p>
        </w:tc>
        <w:tc>
          <w:tcPr>
            <w:tcW w:w="98"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rPr>
                <w:rFonts w:ascii="Calibri" w:eastAsia="Times New Roman" w:hAnsi="Calibri" w:cs="Times New Roman"/>
                <w:color w:val="000000"/>
              </w:rPr>
            </w:pPr>
          </w:p>
        </w:tc>
        <w:tc>
          <w:tcPr>
            <w:tcW w:w="3242" w:type="dxa"/>
            <w:gridSpan w:val="4"/>
            <w:tcBorders>
              <w:top w:val="single" w:sz="4" w:space="0" w:color="auto"/>
              <w:left w:val="nil"/>
              <w:bottom w:val="nil"/>
              <w:right w:val="nil"/>
            </w:tcBorders>
            <w:shd w:val="clear" w:color="auto" w:fill="auto"/>
            <w:noWrap/>
            <w:vAlign w:val="bottom"/>
            <w:hideMark/>
          </w:tcPr>
          <w:p w:rsidR="00DE7376" w:rsidRPr="00DE7376" w:rsidRDefault="00DE7376" w:rsidP="00DE7376">
            <w:pPr>
              <w:spacing w:after="0" w:line="240" w:lineRule="auto"/>
              <w:jc w:val="center"/>
              <w:rPr>
                <w:rFonts w:ascii="Calibri" w:eastAsia="Times New Roman" w:hAnsi="Calibri" w:cs="Times New Roman"/>
                <w:color w:val="000000"/>
              </w:rPr>
            </w:pPr>
            <w:r w:rsidRPr="00DE7376">
              <w:rPr>
                <w:rFonts w:ascii="Calibri" w:eastAsia="Times New Roman" w:hAnsi="Calibri" w:cs="Times New Roman"/>
                <w:color w:val="000000"/>
              </w:rPr>
              <w:t>October-November-December</w:t>
            </w:r>
          </w:p>
        </w:tc>
      </w:tr>
      <w:tr w:rsidR="00DE7376" w:rsidRPr="00DE7376" w:rsidTr="00DE7376">
        <w:trPr>
          <w:trHeight w:val="300"/>
          <w:jc w:val="center"/>
        </w:trPr>
        <w:tc>
          <w:tcPr>
            <w:tcW w:w="1453"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0.01</w:t>
            </w:r>
          </w:p>
        </w:tc>
        <w:tc>
          <w:tcPr>
            <w:tcW w:w="1089" w:type="dxa"/>
            <w:tcBorders>
              <w:top w:val="nil"/>
              <w:left w:val="nil"/>
              <w:bottom w:val="nil"/>
              <w:right w:val="nil"/>
            </w:tcBorders>
            <w:shd w:val="clear" w:color="auto" w:fill="auto"/>
            <w:noWrap/>
            <w:vAlign w:val="bottom"/>
            <w:hideMark/>
          </w:tcPr>
          <w:p w:rsidR="00DE7376" w:rsidRPr="00DE7376" w:rsidRDefault="00DE7376" w:rsidP="00F65BD1">
            <w:pPr>
              <w:spacing w:after="0" w:line="240" w:lineRule="auto"/>
              <w:jc w:val="center"/>
              <w:rPr>
                <w:rFonts w:ascii="Calibri" w:eastAsia="Times New Roman" w:hAnsi="Calibri" w:cs="Times New Roman"/>
              </w:rPr>
            </w:pPr>
            <w:r w:rsidRPr="00DE7376">
              <w:rPr>
                <w:rFonts w:ascii="Calibri" w:eastAsia="Times New Roman" w:hAnsi="Calibri" w:cs="Times New Roman"/>
              </w:rPr>
              <w:t>100</w:t>
            </w:r>
          </w:p>
        </w:tc>
        <w:tc>
          <w:tcPr>
            <w:tcW w:w="1340"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4,910</w:t>
            </w:r>
          </w:p>
        </w:tc>
        <w:tc>
          <w:tcPr>
            <w:tcW w:w="1340"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5,110</w:t>
            </w:r>
          </w:p>
        </w:tc>
        <w:tc>
          <w:tcPr>
            <w:tcW w:w="78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5,390</w:t>
            </w:r>
          </w:p>
        </w:tc>
        <w:tc>
          <w:tcPr>
            <w:tcW w:w="78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6,360</w:t>
            </w:r>
          </w:p>
        </w:tc>
        <w:tc>
          <w:tcPr>
            <w:tcW w:w="98"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rPr>
                <w:rFonts w:ascii="Calibri" w:eastAsia="Times New Roman" w:hAnsi="Calibri" w:cs="Times New Roman"/>
              </w:rPr>
            </w:pPr>
          </w:p>
        </w:tc>
        <w:tc>
          <w:tcPr>
            <w:tcW w:w="817"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2,290</w:t>
            </w:r>
          </w:p>
        </w:tc>
        <w:tc>
          <w:tcPr>
            <w:tcW w:w="812"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3,090</w:t>
            </w:r>
          </w:p>
        </w:tc>
        <w:tc>
          <w:tcPr>
            <w:tcW w:w="808"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4,050</w:t>
            </w:r>
          </w:p>
        </w:tc>
        <w:tc>
          <w:tcPr>
            <w:tcW w:w="805"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5,770</w:t>
            </w:r>
          </w:p>
        </w:tc>
      </w:tr>
      <w:tr w:rsidR="00DE7376" w:rsidRPr="00DE7376" w:rsidTr="00DE7376">
        <w:trPr>
          <w:trHeight w:val="300"/>
          <w:jc w:val="center"/>
        </w:trPr>
        <w:tc>
          <w:tcPr>
            <w:tcW w:w="1453"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0.02</w:t>
            </w:r>
          </w:p>
        </w:tc>
        <w:tc>
          <w:tcPr>
            <w:tcW w:w="1089" w:type="dxa"/>
            <w:tcBorders>
              <w:top w:val="nil"/>
              <w:left w:val="nil"/>
              <w:bottom w:val="nil"/>
              <w:right w:val="nil"/>
            </w:tcBorders>
            <w:shd w:val="clear" w:color="auto" w:fill="auto"/>
            <w:noWrap/>
            <w:vAlign w:val="bottom"/>
            <w:hideMark/>
          </w:tcPr>
          <w:p w:rsidR="00DE7376" w:rsidRPr="00DE7376" w:rsidRDefault="00F65BD1" w:rsidP="00F65BD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DE7376" w:rsidRPr="00DE7376">
              <w:rPr>
                <w:rFonts w:ascii="Calibri" w:eastAsia="Times New Roman" w:hAnsi="Calibri" w:cs="Times New Roman"/>
              </w:rPr>
              <w:t>50</w:t>
            </w:r>
          </w:p>
        </w:tc>
        <w:tc>
          <w:tcPr>
            <w:tcW w:w="1340"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5,970</w:t>
            </w:r>
          </w:p>
        </w:tc>
        <w:tc>
          <w:tcPr>
            <w:tcW w:w="1340"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6,220</w:t>
            </w:r>
          </w:p>
        </w:tc>
        <w:tc>
          <w:tcPr>
            <w:tcW w:w="78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6,590</w:t>
            </w:r>
          </w:p>
        </w:tc>
        <w:tc>
          <w:tcPr>
            <w:tcW w:w="78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7,730</w:t>
            </w:r>
          </w:p>
        </w:tc>
        <w:tc>
          <w:tcPr>
            <w:tcW w:w="98"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rPr>
                <w:rFonts w:ascii="Calibri" w:eastAsia="Times New Roman" w:hAnsi="Calibri" w:cs="Times New Roman"/>
              </w:rPr>
            </w:pPr>
          </w:p>
        </w:tc>
        <w:tc>
          <w:tcPr>
            <w:tcW w:w="817"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2,490</w:t>
            </w:r>
          </w:p>
        </w:tc>
        <w:tc>
          <w:tcPr>
            <w:tcW w:w="812"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3,300</w:t>
            </w:r>
          </w:p>
        </w:tc>
        <w:tc>
          <w:tcPr>
            <w:tcW w:w="808"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4,270</w:t>
            </w:r>
          </w:p>
        </w:tc>
        <w:tc>
          <w:tcPr>
            <w:tcW w:w="805"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6,030</w:t>
            </w:r>
          </w:p>
        </w:tc>
      </w:tr>
      <w:tr w:rsidR="00DE7376" w:rsidRPr="00DE7376" w:rsidTr="00DE7376">
        <w:trPr>
          <w:trHeight w:val="300"/>
          <w:jc w:val="center"/>
        </w:trPr>
        <w:tc>
          <w:tcPr>
            <w:tcW w:w="1453"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0.05</w:t>
            </w:r>
          </w:p>
        </w:tc>
        <w:tc>
          <w:tcPr>
            <w:tcW w:w="1089" w:type="dxa"/>
            <w:tcBorders>
              <w:top w:val="nil"/>
              <w:left w:val="nil"/>
              <w:bottom w:val="nil"/>
              <w:right w:val="nil"/>
            </w:tcBorders>
            <w:shd w:val="clear" w:color="auto" w:fill="auto"/>
            <w:noWrap/>
            <w:vAlign w:val="bottom"/>
            <w:hideMark/>
          </w:tcPr>
          <w:p w:rsidR="00DE7376" w:rsidRPr="00DE7376" w:rsidRDefault="00F65BD1" w:rsidP="00F65BD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DE7376" w:rsidRPr="00DE7376">
              <w:rPr>
                <w:rFonts w:ascii="Calibri" w:eastAsia="Times New Roman" w:hAnsi="Calibri" w:cs="Times New Roman"/>
              </w:rPr>
              <w:t>20</w:t>
            </w:r>
          </w:p>
        </w:tc>
        <w:tc>
          <w:tcPr>
            <w:tcW w:w="1340"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7,890</w:t>
            </w:r>
          </w:p>
        </w:tc>
        <w:tc>
          <w:tcPr>
            <w:tcW w:w="1340"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8,210</w:t>
            </w:r>
          </w:p>
        </w:tc>
        <w:tc>
          <w:tcPr>
            <w:tcW w:w="78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8,730</w:t>
            </w:r>
          </w:p>
        </w:tc>
        <w:tc>
          <w:tcPr>
            <w:tcW w:w="78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10,200</w:t>
            </w:r>
          </w:p>
        </w:tc>
        <w:tc>
          <w:tcPr>
            <w:tcW w:w="98"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rPr>
                <w:rFonts w:ascii="Calibri" w:eastAsia="Times New Roman" w:hAnsi="Calibri" w:cs="Times New Roman"/>
              </w:rPr>
            </w:pPr>
          </w:p>
        </w:tc>
        <w:tc>
          <w:tcPr>
            <w:tcW w:w="817"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2,850</w:t>
            </w:r>
          </w:p>
        </w:tc>
        <w:tc>
          <w:tcPr>
            <w:tcW w:w="812"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3,680</w:t>
            </w:r>
          </w:p>
        </w:tc>
        <w:tc>
          <w:tcPr>
            <w:tcW w:w="808"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4,650</w:t>
            </w:r>
          </w:p>
        </w:tc>
        <w:tc>
          <w:tcPr>
            <w:tcW w:w="805"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6,490</w:t>
            </w:r>
          </w:p>
        </w:tc>
      </w:tr>
      <w:tr w:rsidR="00DE7376" w:rsidRPr="00DE7376" w:rsidTr="00DE7376">
        <w:trPr>
          <w:trHeight w:val="300"/>
          <w:jc w:val="center"/>
        </w:trPr>
        <w:tc>
          <w:tcPr>
            <w:tcW w:w="1453"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0.10</w:t>
            </w:r>
          </w:p>
        </w:tc>
        <w:tc>
          <w:tcPr>
            <w:tcW w:w="1089" w:type="dxa"/>
            <w:tcBorders>
              <w:top w:val="nil"/>
              <w:left w:val="nil"/>
              <w:bottom w:val="nil"/>
              <w:right w:val="nil"/>
            </w:tcBorders>
            <w:shd w:val="clear" w:color="auto" w:fill="auto"/>
            <w:noWrap/>
            <w:vAlign w:val="bottom"/>
            <w:hideMark/>
          </w:tcPr>
          <w:p w:rsidR="00DE7376" w:rsidRPr="00DE7376" w:rsidRDefault="00F65BD1" w:rsidP="00F65BD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DE7376" w:rsidRPr="00DE7376">
              <w:rPr>
                <w:rFonts w:ascii="Calibri" w:eastAsia="Times New Roman" w:hAnsi="Calibri" w:cs="Times New Roman"/>
              </w:rPr>
              <w:t>10</w:t>
            </w:r>
          </w:p>
        </w:tc>
        <w:tc>
          <w:tcPr>
            <w:tcW w:w="1340"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9,920</w:t>
            </w:r>
          </w:p>
        </w:tc>
        <w:tc>
          <w:tcPr>
            <w:tcW w:w="1340"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10,300</w:t>
            </w:r>
          </w:p>
        </w:tc>
        <w:tc>
          <w:tcPr>
            <w:tcW w:w="78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11,000</w:t>
            </w:r>
          </w:p>
        </w:tc>
        <w:tc>
          <w:tcPr>
            <w:tcW w:w="78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12,700</w:t>
            </w:r>
          </w:p>
        </w:tc>
        <w:tc>
          <w:tcPr>
            <w:tcW w:w="98"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rPr>
                <w:rFonts w:ascii="Calibri" w:eastAsia="Times New Roman" w:hAnsi="Calibri" w:cs="Times New Roman"/>
              </w:rPr>
            </w:pPr>
          </w:p>
        </w:tc>
        <w:tc>
          <w:tcPr>
            <w:tcW w:w="817"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3,230</w:t>
            </w:r>
          </w:p>
        </w:tc>
        <w:tc>
          <w:tcPr>
            <w:tcW w:w="812"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4,070</w:t>
            </w:r>
          </w:p>
        </w:tc>
        <w:tc>
          <w:tcPr>
            <w:tcW w:w="808"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5,050</w:t>
            </w:r>
          </w:p>
        </w:tc>
        <w:tc>
          <w:tcPr>
            <w:tcW w:w="805"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6,960</w:t>
            </w:r>
          </w:p>
        </w:tc>
      </w:tr>
      <w:tr w:rsidR="00DE7376" w:rsidRPr="00DE7376" w:rsidTr="00DE7376">
        <w:trPr>
          <w:trHeight w:val="300"/>
          <w:jc w:val="center"/>
        </w:trPr>
        <w:tc>
          <w:tcPr>
            <w:tcW w:w="1453"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0.20</w:t>
            </w:r>
          </w:p>
        </w:tc>
        <w:tc>
          <w:tcPr>
            <w:tcW w:w="1089" w:type="dxa"/>
            <w:tcBorders>
              <w:top w:val="nil"/>
              <w:left w:val="nil"/>
              <w:bottom w:val="nil"/>
              <w:right w:val="nil"/>
            </w:tcBorders>
            <w:shd w:val="clear" w:color="auto" w:fill="auto"/>
            <w:noWrap/>
            <w:vAlign w:val="bottom"/>
            <w:hideMark/>
          </w:tcPr>
          <w:p w:rsidR="00DE7376" w:rsidRPr="00DE7376" w:rsidRDefault="00F65BD1" w:rsidP="00F65BD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DE7376" w:rsidRPr="00DE7376">
              <w:rPr>
                <w:rFonts w:ascii="Calibri" w:eastAsia="Times New Roman" w:hAnsi="Calibri" w:cs="Times New Roman"/>
              </w:rPr>
              <w:t>5</w:t>
            </w:r>
          </w:p>
        </w:tc>
        <w:tc>
          <w:tcPr>
            <w:tcW w:w="1340"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12,800</w:t>
            </w:r>
          </w:p>
        </w:tc>
        <w:tc>
          <w:tcPr>
            <w:tcW w:w="1340"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13,300</w:t>
            </w:r>
          </w:p>
        </w:tc>
        <w:tc>
          <w:tcPr>
            <w:tcW w:w="78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14,200</w:t>
            </w:r>
          </w:p>
        </w:tc>
        <w:tc>
          <w:tcPr>
            <w:tcW w:w="78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16,100</w:t>
            </w:r>
          </w:p>
        </w:tc>
        <w:tc>
          <w:tcPr>
            <w:tcW w:w="98"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rPr>
                <w:rFonts w:ascii="Calibri" w:eastAsia="Times New Roman" w:hAnsi="Calibri" w:cs="Times New Roman"/>
              </w:rPr>
            </w:pPr>
          </w:p>
        </w:tc>
        <w:tc>
          <w:tcPr>
            <w:tcW w:w="817"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3,780</w:t>
            </w:r>
          </w:p>
        </w:tc>
        <w:tc>
          <w:tcPr>
            <w:tcW w:w="812"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4,640</w:t>
            </w:r>
          </w:p>
        </w:tc>
        <w:tc>
          <w:tcPr>
            <w:tcW w:w="808"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5,610</w:t>
            </w:r>
          </w:p>
        </w:tc>
        <w:tc>
          <w:tcPr>
            <w:tcW w:w="805"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7,650</w:t>
            </w:r>
          </w:p>
        </w:tc>
      </w:tr>
      <w:tr w:rsidR="00DE7376" w:rsidRPr="00DE7376" w:rsidTr="00DE7376">
        <w:trPr>
          <w:trHeight w:val="300"/>
          <w:jc w:val="center"/>
        </w:trPr>
        <w:tc>
          <w:tcPr>
            <w:tcW w:w="1453"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0.50</w:t>
            </w:r>
          </w:p>
        </w:tc>
        <w:tc>
          <w:tcPr>
            <w:tcW w:w="1089" w:type="dxa"/>
            <w:tcBorders>
              <w:top w:val="nil"/>
              <w:left w:val="nil"/>
              <w:bottom w:val="nil"/>
              <w:right w:val="nil"/>
            </w:tcBorders>
            <w:shd w:val="clear" w:color="auto" w:fill="auto"/>
            <w:noWrap/>
            <w:vAlign w:val="bottom"/>
            <w:hideMark/>
          </w:tcPr>
          <w:p w:rsidR="00DE7376" w:rsidRPr="00DE7376" w:rsidRDefault="00F65BD1" w:rsidP="00F65BD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DE7376" w:rsidRPr="00DE7376">
              <w:rPr>
                <w:rFonts w:ascii="Calibri" w:eastAsia="Times New Roman" w:hAnsi="Calibri" w:cs="Times New Roman"/>
              </w:rPr>
              <w:t>2</w:t>
            </w:r>
          </w:p>
        </w:tc>
        <w:tc>
          <w:tcPr>
            <w:tcW w:w="1340"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19,700</w:t>
            </w:r>
          </w:p>
        </w:tc>
        <w:tc>
          <w:tcPr>
            <w:tcW w:w="1340"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20,400</w:t>
            </w:r>
          </w:p>
        </w:tc>
        <w:tc>
          <w:tcPr>
            <w:tcW w:w="78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21,400</w:t>
            </w:r>
          </w:p>
        </w:tc>
        <w:tc>
          <w:tcPr>
            <w:tcW w:w="78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23,700</w:t>
            </w:r>
          </w:p>
        </w:tc>
        <w:tc>
          <w:tcPr>
            <w:tcW w:w="98"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rPr>
                <w:rFonts w:ascii="Calibri" w:eastAsia="Times New Roman" w:hAnsi="Calibri" w:cs="Times New Roman"/>
              </w:rPr>
            </w:pPr>
          </w:p>
        </w:tc>
        <w:tc>
          <w:tcPr>
            <w:tcW w:w="817"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5,250</w:t>
            </w:r>
          </w:p>
        </w:tc>
        <w:tc>
          <w:tcPr>
            <w:tcW w:w="812"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6,090</w:t>
            </w:r>
          </w:p>
        </w:tc>
        <w:tc>
          <w:tcPr>
            <w:tcW w:w="808"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7,020</w:t>
            </w:r>
          </w:p>
        </w:tc>
        <w:tc>
          <w:tcPr>
            <w:tcW w:w="805"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9,400</w:t>
            </w:r>
          </w:p>
        </w:tc>
      </w:tr>
      <w:tr w:rsidR="00DE7376" w:rsidRPr="00DE7376" w:rsidTr="00DE7376">
        <w:trPr>
          <w:trHeight w:val="300"/>
          <w:jc w:val="center"/>
        </w:trPr>
        <w:tc>
          <w:tcPr>
            <w:tcW w:w="1453"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0.80</w:t>
            </w:r>
          </w:p>
        </w:tc>
        <w:tc>
          <w:tcPr>
            <w:tcW w:w="108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1.25</w:t>
            </w:r>
          </w:p>
        </w:tc>
        <w:tc>
          <w:tcPr>
            <w:tcW w:w="1340"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27,900</w:t>
            </w:r>
          </w:p>
        </w:tc>
        <w:tc>
          <w:tcPr>
            <w:tcW w:w="1340"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28,900</w:t>
            </w:r>
          </w:p>
        </w:tc>
        <w:tc>
          <w:tcPr>
            <w:tcW w:w="78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29,700</w:t>
            </w:r>
          </w:p>
        </w:tc>
        <w:tc>
          <w:tcPr>
            <w:tcW w:w="78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31,800</w:t>
            </w:r>
          </w:p>
        </w:tc>
        <w:tc>
          <w:tcPr>
            <w:tcW w:w="98"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rPr>
                <w:rFonts w:ascii="Calibri" w:eastAsia="Times New Roman" w:hAnsi="Calibri" w:cs="Times New Roman"/>
              </w:rPr>
            </w:pPr>
          </w:p>
        </w:tc>
        <w:tc>
          <w:tcPr>
            <w:tcW w:w="817"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7,530</w:t>
            </w:r>
          </w:p>
        </w:tc>
        <w:tc>
          <w:tcPr>
            <w:tcW w:w="812"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8,230</w:t>
            </w:r>
          </w:p>
        </w:tc>
        <w:tc>
          <w:tcPr>
            <w:tcW w:w="808"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9,050</w:t>
            </w:r>
          </w:p>
        </w:tc>
        <w:tc>
          <w:tcPr>
            <w:tcW w:w="805"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12,000</w:t>
            </w:r>
          </w:p>
        </w:tc>
      </w:tr>
      <w:tr w:rsidR="00DE7376" w:rsidRPr="00DE7376" w:rsidTr="00DE7376">
        <w:trPr>
          <w:trHeight w:val="300"/>
          <w:jc w:val="center"/>
        </w:trPr>
        <w:tc>
          <w:tcPr>
            <w:tcW w:w="1453"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0.90</w:t>
            </w:r>
          </w:p>
        </w:tc>
        <w:tc>
          <w:tcPr>
            <w:tcW w:w="108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1.11</w:t>
            </w:r>
          </w:p>
        </w:tc>
        <w:tc>
          <w:tcPr>
            <w:tcW w:w="1340"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32,600</w:t>
            </w:r>
          </w:p>
        </w:tc>
        <w:tc>
          <w:tcPr>
            <w:tcW w:w="1340"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33,600</w:t>
            </w:r>
          </w:p>
        </w:tc>
        <w:tc>
          <w:tcPr>
            <w:tcW w:w="78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34,100</w:t>
            </w:r>
          </w:p>
        </w:tc>
        <w:tc>
          <w:tcPr>
            <w:tcW w:w="78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35,800</w:t>
            </w:r>
          </w:p>
        </w:tc>
        <w:tc>
          <w:tcPr>
            <w:tcW w:w="98"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rPr>
                <w:rFonts w:ascii="Calibri" w:eastAsia="Times New Roman" w:hAnsi="Calibri" w:cs="Times New Roman"/>
              </w:rPr>
            </w:pPr>
          </w:p>
        </w:tc>
        <w:tc>
          <w:tcPr>
            <w:tcW w:w="817"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9,220</w:t>
            </w:r>
          </w:p>
        </w:tc>
        <w:tc>
          <w:tcPr>
            <w:tcW w:w="812"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9,770</w:t>
            </w:r>
          </w:p>
        </w:tc>
        <w:tc>
          <w:tcPr>
            <w:tcW w:w="808"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10,500</w:t>
            </w:r>
          </w:p>
        </w:tc>
        <w:tc>
          <w:tcPr>
            <w:tcW w:w="805"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13,800</w:t>
            </w:r>
          </w:p>
        </w:tc>
      </w:tr>
      <w:tr w:rsidR="00DE7376" w:rsidRPr="00DE7376" w:rsidTr="00DE7376">
        <w:trPr>
          <w:trHeight w:val="300"/>
          <w:jc w:val="center"/>
        </w:trPr>
        <w:tc>
          <w:tcPr>
            <w:tcW w:w="1453"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0.96</w:t>
            </w:r>
          </w:p>
        </w:tc>
        <w:tc>
          <w:tcPr>
            <w:tcW w:w="108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1.04</w:t>
            </w:r>
          </w:p>
        </w:tc>
        <w:tc>
          <w:tcPr>
            <w:tcW w:w="1340"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37,600</w:t>
            </w:r>
          </w:p>
        </w:tc>
        <w:tc>
          <w:tcPr>
            <w:tcW w:w="1340"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38,700</w:t>
            </w:r>
          </w:p>
        </w:tc>
        <w:tc>
          <w:tcPr>
            <w:tcW w:w="78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38,700</w:t>
            </w:r>
          </w:p>
        </w:tc>
        <w:tc>
          <w:tcPr>
            <w:tcW w:w="78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39,800</w:t>
            </w:r>
          </w:p>
        </w:tc>
        <w:tc>
          <w:tcPr>
            <w:tcW w:w="98"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rPr>
                <w:rFonts w:ascii="Calibri" w:eastAsia="Times New Roman" w:hAnsi="Calibri" w:cs="Times New Roman"/>
              </w:rPr>
            </w:pPr>
          </w:p>
        </w:tc>
        <w:tc>
          <w:tcPr>
            <w:tcW w:w="817"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11,600</w:t>
            </w:r>
          </w:p>
        </w:tc>
        <w:tc>
          <w:tcPr>
            <w:tcW w:w="812"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11,800</w:t>
            </w:r>
          </w:p>
        </w:tc>
        <w:tc>
          <w:tcPr>
            <w:tcW w:w="808"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12,300</w:t>
            </w:r>
          </w:p>
        </w:tc>
        <w:tc>
          <w:tcPr>
            <w:tcW w:w="805"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16,200</w:t>
            </w:r>
          </w:p>
        </w:tc>
      </w:tr>
      <w:tr w:rsidR="00DE7376" w:rsidRPr="00DE7376" w:rsidTr="00DE7376">
        <w:trPr>
          <w:trHeight w:val="300"/>
          <w:jc w:val="center"/>
        </w:trPr>
        <w:tc>
          <w:tcPr>
            <w:tcW w:w="1453"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0.98</w:t>
            </w:r>
          </w:p>
        </w:tc>
        <w:tc>
          <w:tcPr>
            <w:tcW w:w="108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1.02</w:t>
            </w:r>
          </w:p>
        </w:tc>
        <w:tc>
          <w:tcPr>
            <w:tcW w:w="1340"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40,900</w:t>
            </w:r>
          </w:p>
        </w:tc>
        <w:tc>
          <w:tcPr>
            <w:tcW w:w="1340"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41,000</w:t>
            </w:r>
          </w:p>
        </w:tc>
        <w:tc>
          <w:tcPr>
            <w:tcW w:w="78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41,500</w:t>
            </w:r>
          </w:p>
        </w:tc>
        <w:tc>
          <w:tcPr>
            <w:tcW w:w="78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42,100</w:t>
            </w:r>
          </w:p>
        </w:tc>
        <w:tc>
          <w:tcPr>
            <w:tcW w:w="98"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rPr>
                <w:rFonts w:ascii="Calibri" w:eastAsia="Times New Roman" w:hAnsi="Calibri" w:cs="Times New Roman"/>
              </w:rPr>
            </w:pPr>
          </w:p>
        </w:tc>
        <w:tc>
          <w:tcPr>
            <w:tcW w:w="817"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13,500</w:t>
            </w:r>
          </w:p>
        </w:tc>
        <w:tc>
          <w:tcPr>
            <w:tcW w:w="812"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13,500</w:t>
            </w:r>
          </w:p>
        </w:tc>
        <w:tc>
          <w:tcPr>
            <w:tcW w:w="808"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13,800</w:t>
            </w:r>
          </w:p>
        </w:tc>
        <w:tc>
          <w:tcPr>
            <w:tcW w:w="805"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18,200</w:t>
            </w:r>
          </w:p>
        </w:tc>
      </w:tr>
      <w:tr w:rsidR="00DE7376" w:rsidRPr="00DE7376" w:rsidTr="00DE7376">
        <w:trPr>
          <w:trHeight w:val="300"/>
          <w:jc w:val="center"/>
        </w:trPr>
        <w:tc>
          <w:tcPr>
            <w:tcW w:w="1453" w:type="dxa"/>
            <w:tcBorders>
              <w:top w:val="nil"/>
              <w:left w:val="nil"/>
              <w:bottom w:val="single" w:sz="4" w:space="0" w:color="auto"/>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0.99</w:t>
            </w:r>
          </w:p>
        </w:tc>
        <w:tc>
          <w:tcPr>
            <w:tcW w:w="1089" w:type="dxa"/>
            <w:tcBorders>
              <w:top w:val="nil"/>
              <w:left w:val="nil"/>
              <w:bottom w:val="single" w:sz="4" w:space="0" w:color="auto"/>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1.01</w:t>
            </w:r>
          </w:p>
        </w:tc>
        <w:tc>
          <w:tcPr>
            <w:tcW w:w="1340" w:type="dxa"/>
            <w:tcBorders>
              <w:top w:val="nil"/>
              <w:left w:val="nil"/>
              <w:bottom w:val="single" w:sz="4" w:space="0" w:color="auto"/>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43,700</w:t>
            </w:r>
          </w:p>
        </w:tc>
        <w:tc>
          <w:tcPr>
            <w:tcW w:w="1340" w:type="dxa"/>
            <w:tcBorders>
              <w:top w:val="nil"/>
              <w:left w:val="nil"/>
              <w:bottom w:val="single" w:sz="4" w:space="0" w:color="auto"/>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43,800</w:t>
            </w:r>
          </w:p>
        </w:tc>
        <w:tc>
          <w:tcPr>
            <w:tcW w:w="789" w:type="dxa"/>
            <w:tcBorders>
              <w:top w:val="nil"/>
              <w:left w:val="nil"/>
              <w:bottom w:val="single" w:sz="4" w:space="0" w:color="auto"/>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43,900</w:t>
            </w:r>
          </w:p>
        </w:tc>
        <w:tc>
          <w:tcPr>
            <w:tcW w:w="789" w:type="dxa"/>
            <w:tcBorders>
              <w:top w:val="nil"/>
              <w:left w:val="nil"/>
              <w:bottom w:val="single" w:sz="4" w:space="0" w:color="auto"/>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44,000</w:t>
            </w:r>
          </w:p>
        </w:tc>
        <w:tc>
          <w:tcPr>
            <w:tcW w:w="98" w:type="dxa"/>
            <w:tcBorders>
              <w:top w:val="nil"/>
              <w:left w:val="nil"/>
              <w:bottom w:val="single" w:sz="4" w:space="0" w:color="auto"/>
              <w:right w:val="nil"/>
            </w:tcBorders>
            <w:shd w:val="clear" w:color="auto" w:fill="auto"/>
            <w:noWrap/>
            <w:vAlign w:val="bottom"/>
            <w:hideMark/>
          </w:tcPr>
          <w:p w:rsidR="00DE7376" w:rsidRPr="00DE7376" w:rsidRDefault="00DE7376" w:rsidP="00DE7376">
            <w:pPr>
              <w:spacing w:after="0" w:line="240" w:lineRule="auto"/>
              <w:rPr>
                <w:rFonts w:ascii="Calibri" w:eastAsia="Times New Roman" w:hAnsi="Calibri" w:cs="Times New Roman"/>
              </w:rPr>
            </w:pPr>
            <w:r w:rsidRPr="00DE7376">
              <w:rPr>
                <w:rFonts w:ascii="Calibri" w:eastAsia="Times New Roman" w:hAnsi="Calibri" w:cs="Times New Roman"/>
              </w:rPr>
              <w:t> </w:t>
            </w:r>
          </w:p>
        </w:tc>
        <w:tc>
          <w:tcPr>
            <w:tcW w:w="817" w:type="dxa"/>
            <w:tcBorders>
              <w:top w:val="nil"/>
              <w:left w:val="nil"/>
              <w:bottom w:val="single" w:sz="4" w:space="0" w:color="auto"/>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15,000</w:t>
            </w:r>
          </w:p>
        </w:tc>
        <w:tc>
          <w:tcPr>
            <w:tcW w:w="812" w:type="dxa"/>
            <w:tcBorders>
              <w:top w:val="nil"/>
              <w:left w:val="nil"/>
              <w:bottom w:val="single" w:sz="4" w:space="0" w:color="auto"/>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15,200</w:t>
            </w:r>
          </w:p>
        </w:tc>
        <w:tc>
          <w:tcPr>
            <w:tcW w:w="808" w:type="dxa"/>
            <w:tcBorders>
              <w:top w:val="nil"/>
              <w:left w:val="nil"/>
              <w:bottom w:val="single" w:sz="4" w:space="0" w:color="auto"/>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15,300</w:t>
            </w:r>
          </w:p>
        </w:tc>
        <w:tc>
          <w:tcPr>
            <w:tcW w:w="805" w:type="dxa"/>
            <w:tcBorders>
              <w:top w:val="nil"/>
              <w:left w:val="nil"/>
              <w:bottom w:val="single" w:sz="4" w:space="0" w:color="auto"/>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20,200</w:t>
            </w:r>
          </w:p>
        </w:tc>
      </w:tr>
      <w:tr w:rsidR="00DE7376" w:rsidRPr="00DE7376" w:rsidTr="00DE7376">
        <w:trPr>
          <w:trHeight w:val="300"/>
          <w:jc w:val="center"/>
        </w:trPr>
        <w:tc>
          <w:tcPr>
            <w:tcW w:w="2542" w:type="dxa"/>
            <w:gridSpan w:val="2"/>
            <w:tcBorders>
              <w:top w:val="nil"/>
              <w:left w:val="nil"/>
              <w:bottom w:val="nil"/>
              <w:right w:val="nil"/>
            </w:tcBorders>
            <w:shd w:val="clear" w:color="auto" w:fill="auto"/>
            <w:noWrap/>
            <w:vAlign w:val="bottom"/>
            <w:hideMark/>
          </w:tcPr>
          <w:p w:rsidR="00DE7376" w:rsidRPr="00DE7376" w:rsidRDefault="00DE7376" w:rsidP="00DE7376">
            <w:pPr>
              <w:spacing w:after="0" w:line="240" w:lineRule="auto"/>
              <w:rPr>
                <w:rFonts w:ascii="Calibri" w:eastAsia="Times New Roman" w:hAnsi="Calibri" w:cs="Times New Roman"/>
                <w:color w:val="000000"/>
              </w:rPr>
            </w:pPr>
            <w:r w:rsidRPr="00DE7376">
              <w:rPr>
                <w:rFonts w:ascii="Calibri" w:eastAsia="Times New Roman" w:hAnsi="Calibri" w:cs="Times New Roman"/>
                <w:color w:val="000000"/>
              </w:rPr>
              <w:t>Kentau statistic</w:t>
            </w:r>
          </w:p>
        </w:tc>
        <w:tc>
          <w:tcPr>
            <w:tcW w:w="1340"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0.603</w:t>
            </w:r>
          </w:p>
        </w:tc>
        <w:tc>
          <w:tcPr>
            <w:tcW w:w="1340"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0.618</w:t>
            </w:r>
          </w:p>
        </w:tc>
        <w:tc>
          <w:tcPr>
            <w:tcW w:w="78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0.632</w:t>
            </w:r>
          </w:p>
        </w:tc>
        <w:tc>
          <w:tcPr>
            <w:tcW w:w="78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0.632</w:t>
            </w:r>
          </w:p>
        </w:tc>
        <w:tc>
          <w:tcPr>
            <w:tcW w:w="98"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rPr>
                <w:rFonts w:ascii="Calibri" w:eastAsia="Times New Roman" w:hAnsi="Calibri" w:cs="Times New Roman"/>
                <w:color w:val="000000"/>
              </w:rPr>
            </w:pPr>
          </w:p>
        </w:tc>
        <w:tc>
          <w:tcPr>
            <w:tcW w:w="817"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-0.132</w:t>
            </w:r>
          </w:p>
        </w:tc>
        <w:tc>
          <w:tcPr>
            <w:tcW w:w="812"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-0.206</w:t>
            </w:r>
          </w:p>
        </w:tc>
        <w:tc>
          <w:tcPr>
            <w:tcW w:w="808"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-0.250</w:t>
            </w:r>
          </w:p>
        </w:tc>
        <w:tc>
          <w:tcPr>
            <w:tcW w:w="805"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0.132</w:t>
            </w:r>
          </w:p>
        </w:tc>
      </w:tr>
      <w:tr w:rsidR="00DE7376" w:rsidRPr="00DE7376" w:rsidTr="00DE7376">
        <w:trPr>
          <w:trHeight w:val="300"/>
          <w:jc w:val="center"/>
        </w:trPr>
        <w:tc>
          <w:tcPr>
            <w:tcW w:w="2542" w:type="dxa"/>
            <w:gridSpan w:val="2"/>
            <w:tcBorders>
              <w:top w:val="nil"/>
              <w:left w:val="nil"/>
              <w:bottom w:val="single" w:sz="4" w:space="0" w:color="auto"/>
              <w:right w:val="nil"/>
            </w:tcBorders>
            <w:shd w:val="clear" w:color="auto" w:fill="auto"/>
            <w:noWrap/>
            <w:vAlign w:val="bottom"/>
            <w:hideMark/>
          </w:tcPr>
          <w:p w:rsidR="00DE7376" w:rsidRPr="00DE7376" w:rsidRDefault="00DE7376" w:rsidP="00DE7376">
            <w:pPr>
              <w:spacing w:after="0" w:line="240" w:lineRule="auto"/>
              <w:rPr>
                <w:rFonts w:ascii="Calibri" w:eastAsia="Times New Roman" w:hAnsi="Calibri" w:cs="Times New Roman"/>
                <w:color w:val="000000"/>
              </w:rPr>
            </w:pPr>
            <w:r w:rsidRPr="00DE7376">
              <w:rPr>
                <w:rFonts w:ascii="Calibri" w:eastAsia="Times New Roman" w:hAnsi="Calibri" w:cs="Times New Roman"/>
                <w:color w:val="000000"/>
              </w:rPr>
              <w:t>P-value</w:t>
            </w:r>
          </w:p>
        </w:tc>
        <w:tc>
          <w:tcPr>
            <w:tcW w:w="1340" w:type="dxa"/>
            <w:tcBorders>
              <w:top w:val="nil"/>
              <w:left w:val="nil"/>
              <w:bottom w:val="single" w:sz="4" w:space="0" w:color="auto"/>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0.001</w:t>
            </w:r>
          </w:p>
        </w:tc>
        <w:tc>
          <w:tcPr>
            <w:tcW w:w="1340" w:type="dxa"/>
            <w:tcBorders>
              <w:top w:val="nil"/>
              <w:left w:val="nil"/>
              <w:bottom w:val="single" w:sz="4" w:space="0" w:color="auto"/>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0.001</w:t>
            </w:r>
          </w:p>
        </w:tc>
        <w:tc>
          <w:tcPr>
            <w:tcW w:w="789" w:type="dxa"/>
            <w:tcBorders>
              <w:top w:val="nil"/>
              <w:left w:val="nil"/>
              <w:bottom w:val="single" w:sz="4" w:space="0" w:color="auto"/>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0.000</w:t>
            </w:r>
          </w:p>
        </w:tc>
        <w:tc>
          <w:tcPr>
            <w:tcW w:w="789" w:type="dxa"/>
            <w:tcBorders>
              <w:top w:val="nil"/>
              <w:left w:val="nil"/>
              <w:bottom w:val="single" w:sz="4" w:space="0" w:color="auto"/>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0.000</w:t>
            </w:r>
          </w:p>
        </w:tc>
        <w:tc>
          <w:tcPr>
            <w:tcW w:w="98" w:type="dxa"/>
            <w:tcBorders>
              <w:top w:val="nil"/>
              <w:left w:val="nil"/>
              <w:bottom w:val="single" w:sz="4" w:space="0" w:color="auto"/>
              <w:right w:val="nil"/>
            </w:tcBorders>
            <w:shd w:val="clear" w:color="auto" w:fill="auto"/>
            <w:noWrap/>
            <w:vAlign w:val="bottom"/>
            <w:hideMark/>
          </w:tcPr>
          <w:p w:rsidR="00DE7376" w:rsidRPr="00DE7376" w:rsidRDefault="00DE7376" w:rsidP="00DE7376">
            <w:pPr>
              <w:spacing w:after="0" w:line="240" w:lineRule="auto"/>
              <w:rPr>
                <w:rFonts w:ascii="Calibri" w:eastAsia="Times New Roman" w:hAnsi="Calibri" w:cs="Times New Roman"/>
                <w:color w:val="000000"/>
              </w:rPr>
            </w:pPr>
            <w:r w:rsidRPr="00DE7376">
              <w:rPr>
                <w:rFonts w:ascii="Calibri" w:eastAsia="Times New Roman" w:hAnsi="Calibri" w:cs="Times New Roman"/>
                <w:color w:val="000000"/>
              </w:rPr>
              <w:t> </w:t>
            </w:r>
          </w:p>
        </w:tc>
        <w:tc>
          <w:tcPr>
            <w:tcW w:w="817" w:type="dxa"/>
            <w:tcBorders>
              <w:top w:val="nil"/>
              <w:left w:val="nil"/>
              <w:bottom w:val="single" w:sz="4" w:space="0" w:color="auto"/>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0.484</w:t>
            </w:r>
          </w:p>
        </w:tc>
        <w:tc>
          <w:tcPr>
            <w:tcW w:w="812" w:type="dxa"/>
            <w:tcBorders>
              <w:top w:val="nil"/>
              <w:left w:val="nil"/>
              <w:bottom w:val="single" w:sz="4" w:space="0" w:color="auto"/>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0.266</w:t>
            </w:r>
          </w:p>
        </w:tc>
        <w:tc>
          <w:tcPr>
            <w:tcW w:w="808" w:type="dxa"/>
            <w:tcBorders>
              <w:top w:val="nil"/>
              <w:left w:val="nil"/>
              <w:bottom w:val="single" w:sz="4" w:space="0" w:color="auto"/>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0.174</w:t>
            </w:r>
          </w:p>
        </w:tc>
        <w:tc>
          <w:tcPr>
            <w:tcW w:w="805" w:type="dxa"/>
            <w:tcBorders>
              <w:top w:val="nil"/>
              <w:left w:val="nil"/>
              <w:bottom w:val="single" w:sz="4" w:space="0" w:color="auto"/>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0.484</w:t>
            </w:r>
          </w:p>
        </w:tc>
      </w:tr>
    </w:tbl>
    <w:p w:rsidR="00D9734C" w:rsidRDefault="00D9734C" w:rsidP="00572EF1">
      <w:pPr>
        <w:rPr>
          <w:b/>
          <w:sz w:val="28"/>
          <w:szCs w:val="28"/>
        </w:rPr>
      </w:pPr>
    </w:p>
    <w:p w:rsidR="00D9734C" w:rsidRDefault="00D9734C" w:rsidP="00572EF1">
      <w:pPr>
        <w:rPr>
          <w:b/>
          <w:sz w:val="14"/>
          <w:szCs w:val="14"/>
        </w:rPr>
      </w:pPr>
    </w:p>
    <w:p w:rsidR="00DE7376" w:rsidRDefault="00DE7376" w:rsidP="00572EF1">
      <w:pPr>
        <w:rPr>
          <w:b/>
          <w:sz w:val="14"/>
          <w:szCs w:val="14"/>
        </w:rPr>
      </w:pPr>
    </w:p>
    <w:p w:rsidR="00DE7376" w:rsidRDefault="00DE7376" w:rsidP="00572EF1">
      <w:pPr>
        <w:rPr>
          <w:b/>
          <w:sz w:val="14"/>
          <w:szCs w:val="14"/>
        </w:rPr>
      </w:pPr>
    </w:p>
    <w:p w:rsidR="00DE7376" w:rsidRDefault="00DE7376" w:rsidP="00572EF1">
      <w:pPr>
        <w:rPr>
          <w:b/>
          <w:sz w:val="14"/>
          <w:szCs w:val="14"/>
        </w:rPr>
      </w:pPr>
    </w:p>
    <w:p w:rsidR="00DE7376" w:rsidRPr="00D9734C" w:rsidRDefault="00DE7376" w:rsidP="00572EF1">
      <w:pPr>
        <w:rPr>
          <w:b/>
          <w:sz w:val="14"/>
          <w:szCs w:val="14"/>
        </w:rPr>
      </w:pPr>
    </w:p>
    <w:p w:rsidR="00D9734C" w:rsidRDefault="00620F46" w:rsidP="00D9734C">
      <w:pPr>
        <w:jc w:val="center"/>
        <w:rPr>
          <w:rFonts w:ascii="Arial Narrow" w:hAnsi="Arial Narrow"/>
          <w:b/>
          <w:sz w:val="28"/>
          <w:szCs w:val="28"/>
        </w:rPr>
      </w:pPr>
      <w:r w:rsidRPr="00124F66">
        <w:rPr>
          <w:rFonts w:ascii="Arial Narrow" w:hAnsi="Arial Narrow"/>
          <w:b/>
          <w:sz w:val="28"/>
          <w:szCs w:val="28"/>
        </w:rPr>
        <w:t xml:space="preserve">Statistics Based on </w:t>
      </w:r>
      <w:r>
        <w:rPr>
          <w:rFonts w:ascii="Arial Narrow" w:hAnsi="Arial Narrow"/>
          <w:b/>
          <w:sz w:val="28"/>
          <w:szCs w:val="28"/>
        </w:rPr>
        <w:t xml:space="preserve">the </w:t>
      </w:r>
      <w:r w:rsidR="00D9734C">
        <w:rPr>
          <w:rFonts w:ascii="Arial Narrow" w:hAnsi="Arial Narrow"/>
          <w:b/>
          <w:sz w:val="28"/>
          <w:szCs w:val="28"/>
        </w:rPr>
        <w:t xml:space="preserve">Regulated </w:t>
      </w:r>
      <w:r w:rsidR="00D9734C" w:rsidRPr="00124F66">
        <w:rPr>
          <w:rFonts w:ascii="Arial Narrow" w:hAnsi="Arial Narrow"/>
          <w:b/>
          <w:sz w:val="28"/>
          <w:szCs w:val="28"/>
        </w:rPr>
        <w:t>Streamflow Period</w:t>
      </w:r>
      <w:r w:rsidR="00675CA6" w:rsidRPr="00124F66">
        <w:rPr>
          <w:rFonts w:ascii="Arial Narrow" w:hAnsi="Arial Narrow"/>
          <w:b/>
          <w:sz w:val="28"/>
          <w:szCs w:val="28"/>
        </w:rPr>
        <w:t xml:space="preserve"> of Record</w:t>
      </w:r>
    </w:p>
    <w:p w:rsidR="00D9734C" w:rsidRDefault="00D9734C" w:rsidP="00D9734C">
      <w:pPr>
        <w:jc w:val="center"/>
        <w:rPr>
          <w:rFonts w:ascii="Arial Narrow" w:hAnsi="Arial Narrow"/>
          <w:b/>
          <w:sz w:val="28"/>
          <w:szCs w:val="28"/>
        </w:rPr>
      </w:pPr>
    </w:p>
    <w:p w:rsidR="00D9734C" w:rsidRDefault="0038268A" w:rsidP="00D9734C">
      <w:pPr>
        <w:jc w:val="center"/>
        <w:rPr>
          <w:b/>
          <w:sz w:val="28"/>
          <w:szCs w:val="28"/>
        </w:rPr>
      </w:pPr>
      <w:r>
        <w:rPr>
          <w:b/>
          <w:noProof/>
          <w:sz w:val="28"/>
          <w:szCs w:val="28"/>
        </w:rPr>
        <w:drawing>
          <wp:inline distT="0" distB="0" distL="0" distR="0">
            <wp:extent cx="5943600" cy="5635625"/>
            <wp:effectExtent l="0" t="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mean_06486000_reg.PNG"/>
                    <pic:cNvPicPr/>
                  </pic:nvPicPr>
                  <pic:blipFill>
                    <a:blip r:embed="rId16">
                      <a:extLst>
                        <a:ext uri="{28A0092B-C50C-407E-A947-70E740481C1C}">
                          <a14:useLocalDpi xmlns:a14="http://schemas.microsoft.com/office/drawing/2010/main" val="0"/>
                        </a:ext>
                      </a:extLst>
                    </a:blip>
                    <a:stretch>
                      <a:fillRect/>
                    </a:stretch>
                  </pic:blipFill>
                  <pic:spPr>
                    <a:xfrm>
                      <a:off x="0" y="0"/>
                      <a:ext cx="5943600" cy="5635625"/>
                    </a:xfrm>
                    <a:prstGeom prst="rect">
                      <a:avLst/>
                    </a:prstGeom>
                  </pic:spPr>
                </pic:pic>
              </a:graphicData>
            </a:graphic>
          </wp:inline>
        </w:drawing>
      </w:r>
    </w:p>
    <w:p w:rsidR="00D9734C" w:rsidRDefault="00D9734C" w:rsidP="00D9734C">
      <w:pPr>
        <w:jc w:val="center"/>
        <w:rPr>
          <w:b/>
          <w:sz w:val="28"/>
          <w:szCs w:val="28"/>
        </w:rPr>
      </w:pPr>
    </w:p>
    <w:p w:rsidR="00D9734C" w:rsidRDefault="00D9734C" w:rsidP="00D9734C">
      <w:pPr>
        <w:jc w:val="center"/>
        <w:rPr>
          <w:b/>
          <w:sz w:val="28"/>
          <w:szCs w:val="28"/>
        </w:rPr>
      </w:pPr>
    </w:p>
    <w:p w:rsidR="00D9734C" w:rsidRDefault="00D9734C" w:rsidP="00D9734C">
      <w:pPr>
        <w:jc w:val="center"/>
        <w:rPr>
          <w:b/>
          <w:sz w:val="28"/>
          <w:szCs w:val="28"/>
        </w:rPr>
      </w:pPr>
    </w:p>
    <w:p w:rsidR="00D9734C" w:rsidRDefault="00D9734C" w:rsidP="00D9734C">
      <w:pPr>
        <w:jc w:val="center"/>
        <w:rPr>
          <w:b/>
          <w:sz w:val="28"/>
          <w:szCs w:val="28"/>
        </w:rPr>
      </w:pPr>
    </w:p>
    <w:p w:rsidR="00D9734C" w:rsidRDefault="00D9734C" w:rsidP="00D9734C">
      <w:pPr>
        <w:jc w:val="center"/>
        <w:rPr>
          <w:b/>
          <w:sz w:val="28"/>
          <w:szCs w:val="28"/>
        </w:rPr>
      </w:pPr>
    </w:p>
    <w:p w:rsidR="00D9734C" w:rsidRDefault="0039152B" w:rsidP="00D9734C">
      <w:pPr>
        <w:jc w:val="center"/>
        <w:rPr>
          <w:b/>
          <w:sz w:val="28"/>
          <w:szCs w:val="28"/>
        </w:rPr>
      </w:pPr>
      <w:r>
        <w:rPr>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3038475</wp:posOffset>
                </wp:positionH>
                <wp:positionV relativeFrom="paragraph">
                  <wp:posOffset>5614353</wp:posOffset>
                </wp:positionV>
                <wp:extent cx="238125" cy="152400"/>
                <wp:effectExtent l="0" t="0" r="9525" b="0"/>
                <wp:wrapNone/>
                <wp:docPr id="2" name="Rectangle 2"/>
                <wp:cNvGraphicFramePr/>
                <a:graphic xmlns:a="http://schemas.openxmlformats.org/drawingml/2006/main">
                  <a:graphicData uri="http://schemas.microsoft.com/office/word/2010/wordprocessingShape">
                    <wps:wsp>
                      <wps:cNvSpPr/>
                      <wps:spPr>
                        <a:xfrm>
                          <a:off x="0" y="0"/>
                          <a:ext cx="238125" cy="152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239.25pt;margin-top:442.1pt;width:18.75pt;height:1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" fillcolor="white [3212]" stroked="f" strokeweight="2pt"/>
            </w:pict>
          </mc:Fallback>
        </mc:AlternateContent>
      </w:r>
      <w:r w:rsidR="00D9734C">
        <w:rPr>
          <w:b/>
          <w:noProof/>
          <w:sz w:val="28"/>
          <w:szCs w:val="28"/>
        </w:rPr>
        <w:drawing>
          <wp:inline distT="0" distB="0" distL="0" distR="0">
            <wp:extent cx="5943600" cy="5845175"/>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ilymean_06486000_reg.PNG"/>
                    <pic:cNvPicPr/>
                  </pic:nvPicPr>
                  <pic:blipFill>
                    <a:blip r:embed="rId17">
                      <a:extLst>
                        <a:ext uri="{28A0092B-C50C-407E-A947-70E740481C1C}">
                          <a14:useLocalDpi xmlns:a14="http://schemas.microsoft.com/office/drawing/2010/main" val="0"/>
                        </a:ext>
                      </a:extLst>
                    </a:blip>
                    <a:stretch>
                      <a:fillRect/>
                    </a:stretch>
                  </pic:blipFill>
                  <pic:spPr>
                    <a:xfrm>
                      <a:off x="0" y="0"/>
                      <a:ext cx="5943600" cy="5845175"/>
                    </a:xfrm>
                    <a:prstGeom prst="rect">
                      <a:avLst/>
                    </a:prstGeom>
                  </pic:spPr>
                </pic:pic>
              </a:graphicData>
            </a:graphic>
          </wp:inline>
        </w:drawing>
      </w:r>
    </w:p>
    <w:p w:rsidR="00D9734C" w:rsidRDefault="00D9734C" w:rsidP="00D9734C">
      <w:pPr>
        <w:jc w:val="center"/>
        <w:rPr>
          <w:b/>
          <w:sz w:val="28"/>
          <w:szCs w:val="28"/>
        </w:rPr>
      </w:pPr>
    </w:p>
    <w:p w:rsidR="00D9734C" w:rsidRDefault="00D9734C" w:rsidP="00D9734C">
      <w:pPr>
        <w:jc w:val="center"/>
        <w:rPr>
          <w:b/>
          <w:sz w:val="28"/>
          <w:szCs w:val="28"/>
        </w:rPr>
      </w:pPr>
    </w:p>
    <w:p w:rsidR="00D9734C" w:rsidRDefault="00D9734C" w:rsidP="00D9734C">
      <w:pPr>
        <w:jc w:val="center"/>
        <w:rPr>
          <w:b/>
          <w:sz w:val="28"/>
          <w:szCs w:val="28"/>
        </w:rPr>
      </w:pPr>
    </w:p>
    <w:p w:rsidR="00D9734C" w:rsidRDefault="00D9734C" w:rsidP="00D9734C">
      <w:pPr>
        <w:jc w:val="center"/>
        <w:rPr>
          <w:b/>
          <w:sz w:val="28"/>
          <w:szCs w:val="28"/>
        </w:rPr>
      </w:pPr>
    </w:p>
    <w:p w:rsidR="00D9734C" w:rsidRDefault="00D9734C" w:rsidP="00D9734C">
      <w:pPr>
        <w:jc w:val="center"/>
        <w:rPr>
          <w:b/>
          <w:sz w:val="28"/>
          <w:szCs w:val="28"/>
        </w:rPr>
      </w:pPr>
    </w:p>
    <w:p w:rsidR="00D9734C" w:rsidRDefault="00D9734C" w:rsidP="00D9734C">
      <w:pPr>
        <w:jc w:val="center"/>
        <w:rPr>
          <w:b/>
          <w:sz w:val="28"/>
          <w:szCs w:val="28"/>
        </w:rPr>
      </w:pPr>
    </w:p>
    <w:p w:rsidR="00D9734C" w:rsidRDefault="00D9734C" w:rsidP="00D9734C">
      <w:pPr>
        <w:jc w:val="center"/>
        <w:rPr>
          <w:b/>
          <w:sz w:val="28"/>
          <w:szCs w:val="28"/>
        </w:rPr>
        <w:sectPr w:rsidR="00D9734C" w:rsidSect="00D9734C">
          <w:pgSz w:w="12240" w:h="15840"/>
          <w:pgMar w:top="1440" w:right="1440" w:bottom="1440" w:left="1440" w:header="720" w:footer="720" w:gutter="0"/>
          <w:cols w:space="720"/>
          <w:docGrid w:linePitch="360"/>
        </w:sectPr>
      </w:pPr>
      <w:r>
        <w:rPr>
          <w:b/>
          <w:noProof/>
          <w:sz w:val="28"/>
          <w:szCs w:val="28"/>
        </w:rPr>
        <w:drawing>
          <wp:inline distT="0" distB="0" distL="0" distR="0">
            <wp:extent cx="5943600" cy="588010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dur_06486000_reg.PNG"/>
                    <pic:cNvPicPr/>
                  </pic:nvPicPr>
                  <pic:blipFill>
                    <a:blip r:embed="rId18">
                      <a:extLst>
                        <a:ext uri="{28A0092B-C50C-407E-A947-70E740481C1C}">
                          <a14:useLocalDpi xmlns:a14="http://schemas.microsoft.com/office/drawing/2010/main" val="0"/>
                        </a:ext>
                      </a:extLst>
                    </a:blip>
                    <a:stretch>
                      <a:fillRect/>
                    </a:stretch>
                  </pic:blipFill>
                  <pic:spPr>
                    <a:xfrm>
                      <a:off x="0" y="0"/>
                      <a:ext cx="5943600" cy="5880100"/>
                    </a:xfrm>
                    <a:prstGeom prst="rect">
                      <a:avLst/>
                    </a:prstGeom>
                  </pic:spPr>
                </pic:pic>
              </a:graphicData>
            </a:graphic>
          </wp:inline>
        </w:drawing>
      </w:r>
    </w:p>
    <w:p w:rsidR="00062C6C" w:rsidRPr="00620F46" w:rsidRDefault="00620F46" w:rsidP="00620F46">
      <w:pPr>
        <w:jc w:val="center"/>
        <w:rPr>
          <w:rFonts w:ascii="Arial Narrow" w:hAnsi="Arial Narrow"/>
          <w:b/>
          <w:sz w:val="28"/>
          <w:szCs w:val="28"/>
        </w:rPr>
      </w:pPr>
      <w:r w:rsidRPr="00124F66">
        <w:rPr>
          <w:rFonts w:ascii="Arial Narrow" w:hAnsi="Arial Narrow"/>
          <w:b/>
          <w:sz w:val="28"/>
          <w:szCs w:val="28"/>
        </w:rPr>
        <w:lastRenderedPageBreak/>
        <w:t xml:space="preserve">Statistics Based on </w:t>
      </w:r>
      <w:r>
        <w:rPr>
          <w:rFonts w:ascii="Arial Narrow" w:hAnsi="Arial Narrow"/>
          <w:b/>
          <w:sz w:val="28"/>
          <w:szCs w:val="28"/>
        </w:rPr>
        <w:t xml:space="preserve">the Regulated </w:t>
      </w:r>
      <w:r w:rsidRPr="00124F66">
        <w:rPr>
          <w:rFonts w:ascii="Arial Narrow" w:hAnsi="Arial Narrow"/>
          <w:b/>
          <w:sz w:val="28"/>
          <w:szCs w:val="28"/>
        </w:rPr>
        <w:t>Streamflow Period</w:t>
      </w:r>
      <w:r w:rsidR="00675CA6" w:rsidRPr="00124F66">
        <w:rPr>
          <w:rFonts w:ascii="Arial Narrow" w:hAnsi="Arial Narrow"/>
          <w:b/>
          <w:sz w:val="28"/>
          <w:szCs w:val="28"/>
        </w:rPr>
        <w:t xml:space="preserve"> of Record</w:t>
      </w:r>
    </w:p>
    <w:tbl>
      <w:tblPr>
        <w:tblW w:w="13662" w:type="dxa"/>
        <w:jc w:val="center"/>
        <w:tblInd w:w="93" w:type="dxa"/>
        <w:tblLook w:val="04A0" w:firstRow="1" w:lastRow="0" w:firstColumn="1" w:lastColumn="0" w:noHBand="0" w:noVBand="1"/>
      </w:tblPr>
      <w:tblGrid>
        <w:gridCol w:w="1524"/>
        <w:gridCol w:w="775"/>
        <w:gridCol w:w="775"/>
        <w:gridCol w:w="775"/>
        <w:gridCol w:w="775"/>
        <w:gridCol w:w="775"/>
        <w:gridCol w:w="775"/>
        <w:gridCol w:w="775"/>
        <w:gridCol w:w="775"/>
        <w:gridCol w:w="909"/>
        <w:gridCol w:w="909"/>
        <w:gridCol w:w="909"/>
        <w:gridCol w:w="775"/>
        <w:gridCol w:w="796"/>
        <w:gridCol w:w="846"/>
        <w:gridCol w:w="820"/>
      </w:tblGrid>
      <w:tr w:rsidR="00D9734C" w:rsidRPr="00D9734C" w:rsidTr="00D9734C">
        <w:trPr>
          <w:trHeight w:val="300"/>
          <w:jc w:val="center"/>
        </w:trPr>
        <w:tc>
          <w:tcPr>
            <w:tcW w:w="12022" w:type="dxa"/>
            <w:gridSpan w:val="14"/>
            <w:tcBorders>
              <w:top w:val="nil"/>
              <w:left w:val="nil"/>
              <w:bottom w:val="single" w:sz="4" w:space="0" w:color="auto"/>
              <w:right w:val="nil"/>
            </w:tcBorders>
            <w:shd w:val="clear" w:color="auto" w:fill="auto"/>
            <w:noWrap/>
            <w:vAlign w:val="bottom"/>
            <w:hideMark/>
          </w:tcPr>
          <w:p w:rsidR="00D9734C" w:rsidRPr="00D9734C" w:rsidRDefault="00D9734C" w:rsidP="00D9734C">
            <w:pPr>
              <w:spacing w:after="0" w:line="240" w:lineRule="auto"/>
              <w:jc w:val="center"/>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06486000 Monthly and annual flow durations, based on 1953–2013 regulated period of record (61 years)</w:t>
            </w:r>
          </w:p>
        </w:tc>
        <w:tc>
          <w:tcPr>
            <w:tcW w:w="820"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rPr>
                <w:rFonts w:ascii="Calibri" w:eastAsia="Times New Roman" w:hAnsi="Calibri" w:cs="Times New Roman"/>
                <w:color w:val="000000"/>
                <w:sz w:val="20"/>
                <w:szCs w:val="20"/>
              </w:rPr>
            </w:pPr>
          </w:p>
        </w:tc>
        <w:tc>
          <w:tcPr>
            <w:tcW w:w="820"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rPr>
                <w:rFonts w:ascii="Calibri" w:eastAsia="Times New Roman" w:hAnsi="Calibri" w:cs="Times New Roman"/>
                <w:color w:val="000000"/>
                <w:sz w:val="20"/>
                <w:szCs w:val="20"/>
              </w:rPr>
            </w:pPr>
          </w:p>
        </w:tc>
      </w:tr>
      <w:tr w:rsidR="00D9734C" w:rsidRPr="00D9734C" w:rsidTr="00D9734C">
        <w:trPr>
          <w:trHeight w:val="600"/>
          <w:jc w:val="center"/>
        </w:trPr>
        <w:tc>
          <w:tcPr>
            <w:tcW w:w="1524" w:type="dxa"/>
            <w:vMerge w:val="restart"/>
            <w:tcBorders>
              <w:top w:val="nil"/>
              <w:left w:val="nil"/>
              <w:bottom w:val="single" w:sz="4" w:space="0" w:color="000000"/>
              <w:right w:val="nil"/>
            </w:tcBorders>
            <w:shd w:val="clear" w:color="auto" w:fill="auto"/>
            <w:vAlign w:val="bottom"/>
            <w:hideMark/>
          </w:tcPr>
          <w:p w:rsidR="00D9734C" w:rsidRPr="00D9734C" w:rsidRDefault="00D9734C" w:rsidP="00D9734C">
            <w:pPr>
              <w:spacing w:after="0" w:line="240" w:lineRule="auto"/>
              <w:jc w:val="center"/>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Percentage of days discharge equaled or exceeded</w:t>
            </w:r>
          </w:p>
        </w:tc>
        <w:tc>
          <w:tcPr>
            <w:tcW w:w="775" w:type="dxa"/>
            <w:tcBorders>
              <w:top w:val="nil"/>
              <w:left w:val="nil"/>
              <w:bottom w:val="single" w:sz="4" w:space="0" w:color="auto"/>
              <w:right w:val="nil"/>
            </w:tcBorders>
            <w:shd w:val="clear" w:color="auto" w:fill="auto"/>
            <w:noWrap/>
            <w:vAlign w:val="bottom"/>
            <w:hideMark/>
          </w:tcPr>
          <w:p w:rsidR="00D9734C" w:rsidRPr="00D9734C" w:rsidRDefault="00D9734C" w:rsidP="00D9734C">
            <w:pPr>
              <w:spacing w:after="0" w:line="240" w:lineRule="auto"/>
              <w:jc w:val="center"/>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 </w:t>
            </w:r>
          </w:p>
        </w:tc>
        <w:tc>
          <w:tcPr>
            <w:tcW w:w="775" w:type="dxa"/>
            <w:tcBorders>
              <w:top w:val="nil"/>
              <w:left w:val="nil"/>
              <w:bottom w:val="single" w:sz="4" w:space="0" w:color="auto"/>
              <w:right w:val="nil"/>
            </w:tcBorders>
            <w:shd w:val="clear" w:color="auto" w:fill="auto"/>
            <w:noWrap/>
            <w:vAlign w:val="bottom"/>
            <w:hideMark/>
          </w:tcPr>
          <w:p w:rsidR="00D9734C" w:rsidRPr="00D9734C" w:rsidRDefault="00D9734C" w:rsidP="00D9734C">
            <w:pPr>
              <w:spacing w:after="0" w:line="240" w:lineRule="auto"/>
              <w:jc w:val="center"/>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 </w:t>
            </w:r>
          </w:p>
        </w:tc>
        <w:tc>
          <w:tcPr>
            <w:tcW w:w="775" w:type="dxa"/>
            <w:tcBorders>
              <w:top w:val="nil"/>
              <w:left w:val="nil"/>
              <w:bottom w:val="single" w:sz="4" w:space="0" w:color="auto"/>
              <w:right w:val="nil"/>
            </w:tcBorders>
            <w:shd w:val="clear" w:color="auto" w:fill="auto"/>
            <w:noWrap/>
            <w:vAlign w:val="bottom"/>
            <w:hideMark/>
          </w:tcPr>
          <w:p w:rsidR="00D9734C" w:rsidRPr="00D9734C" w:rsidRDefault="00D9734C" w:rsidP="00D9734C">
            <w:pPr>
              <w:spacing w:after="0" w:line="240" w:lineRule="auto"/>
              <w:jc w:val="center"/>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 </w:t>
            </w:r>
          </w:p>
        </w:tc>
        <w:tc>
          <w:tcPr>
            <w:tcW w:w="775" w:type="dxa"/>
            <w:tcBorders>
              <w:top w:val="nil"/>
              <w:left w:val="nil"/>
              <w:bottom w:val="single" w:sz="4" w:space="0" w:color="auto"/>
              <w:right w:val="nil"/>
            </w:tcBorders>
            <w:shd w:val="clear" w:color="auto" w:fill="auto"/>
            <w:noWrap/>
            <w:vAlign w:val="bottom"/>
            <w:hideMark/>
          </w:tcPr>
          <w:p w:rsidR="00D9734C" w:rsidRPr="00D9734C" w:rsidRDefault="00D9734C" w:rsidP="00D9734C">
            <w:pPr>
              <w:spacing w:after="0" w:line="240" w:lineRule="auto"/>
              <w:jc w:val="center"/>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 </w:t>
            </w:r>
          </w:p>
        </w:tc>
        <w:tc>
          <w:tcPr>
            <w:tcW w:w="4009" w:type="dxa"/>
            <w:gridSpan w:val="5"/>
            <w:tcBorders>
              <w:top w:val="single" w:sz="4" w:space="0" w:color="auto"/>
              <w:left w:val="nil"/>
              <w:bottom w:val="single" w:sz="4" w:space="0" w:color="auto"/>
              <w:right w:val="nil"/>
            </w:tcBorders>
            <w:shd w:val="clear" w:color="auto" w:fill="auto"/>
            <w:vAlign w:val="bottom"/>
            <w:hideMark/>
          </w:tcPr>
          <w:p w:rsidR="00D9734C" w:rsidRPr="00D9734C" w:rsidRDefault="00D9734C" w:rsidP="00D9734C">
            <w:pPr>
              <w:spacing w:after="0" w:line="240" w:lineRule="auto"/>
              <w:jc w:val="center"/>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Discharge (cubic feet per second)</w:t>
            </w:r>
          </w:p>
        </w:tc>
        <w:tc>
          <w:tcPr>
            <w:tcW w:w="909" w:type="dxa"/>
            <w:tcBorders>
              <w:top w:val="nil"/>
              <w:left w:val="nil"/>
              <w:bottom w:val="single" w:sz="4" w:space="0" w:color="auto"/>
              <w:right w:val="nil"/>
            </w:tcBorders>
            <w:shd w:val="clear" w:color="auto" w:fill="auto"/>
            <w:noWrap/>
            <w:vAlign w:val="bottom"/>
            <w:hideMark/>
          </w:tcPr>
          <w:p w:rsidR="00D9734C" w:rsidRPr="00D9734C" w:rsidRDefault="00D9734C" w:rsidP="00D9734C">
            <w:pPr>
              <w:spacing w:after="0" w:line="240" w:lineRule="auto"/>
              <w:jc w:val="center"/>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 </w:t>
            </w:r>
          </w:p>
        </w:tc>
        <w:tc>
          <w:tcPr>
            <w:tcW w:w="909" w:type="dxa"/>
            <w:tcBorders>
              <w:top w:val="nil"/>
              <w:left w:val="nil"/>
              <w:bottom w:val="single" w:sz="4" w:space="0" w:color="auto"/>
              <w:right w:val="nil"/>
            </w:tcBorders>
            <w:shd w:val="clear" w:color="auto" w:fill="auto"/>
            <w:noWrap/>
            <w:vAlign w:val="bottom"/>
            <w:hideMark/>
          </w:tcPr>
          <w:p w:rsidR="00D9734C" w:rsidRPr="00D9734C" w:rsidRDefault="00D9734C" w:rsidP="00D9734C">
            <w:pPr>
              <w:spacing w:after="0" w:line="240" w:lineRule="auto"/>
              <w:jc w:val="center"/>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 </w:t>
            </w:r>
          </w:p>
        </w:tc>
        <w:tc>
          <w:tcPr>
            <w:tcW w:w="775" w:type="dxa"/>
            <w:tcBorders>
              <w:top w:val="nil"/>
              <w:left w:val="nil"/>
              <w:bottom w:val="single" w:sz="4" w:space="0" w:color="auto"/>
              <w:right w:val="nil"/>
            </w:tcBorders>
            <w:shd w:val="clear" w:color="auto" w:fill="auto"/>
            <w:noWrap/>
            <w:vAlign w:val="bottom"/>
            <w:hideMark/>
          </w:tcPr>
          <w:p w:rsidR="00D9734C" w:rsidRPr="00D9734C" w:rsidRDefault="00D9734C" w:rsidP="00D9734C">
            <w:pPr>
              <w:spacing w:after="0" w:line="240" w:lineRule="auto"/>
              <w:jc w:val="center"/>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 </w:t>
            </w:r>
          </w:p>
        </w:tc>
        <w:tc>
          <w:tcPr>
            <w:tcW w:w="796" w:type="dxa"/>
            <w:tcBorders>
              <w:top w:val="nil"/>
              <w:left w:val="nil"/>
              <w:bottom w:val="single" w:sz="4" w:space="0" w:color="auto"/>
              <w:right w:val="nil"/>
            </w:tcBorders>
            <w:shd w:val="clear" w:color="auto" w:fill="auto"/>
            <w:noWrap/>
            <w:vAlign w:val="bottom"/>
            <w:hideMark/>
          </w:tcPr>
          <w:p w:rsidR="00D9734C" w:rsidRPr="00D9734C" w:rsidRDefault="00D9734C" w:rsidP="00D9734C">
            <w:pPr>
              <w:spacing w:after="0" w:line="240" w:lineRule="auto"/>
              <w:jc w:val="center"/>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 </w:t>
            </w:r>
          </w:p>
        </w:tc>
        <w:tc>
          <w:tcPr>
            <w:tcW w:w="1640" w:type="dxa"/>
            <w:gridSpan w:val="2"/>
            <w:tcBorders>
              <w:top w:val="single" w:sz="4" w:space="0" w:color="auto"/>
              <w:left w:val="nil"/>
              <w:bottom w:val="single" w:sz="4" w:space="0" w:color="auto"/>
              <w:right w:val="nil"/>
            </w:tcBorders>
            <w:shd w:val="clear" w:color="auto" w:fill="auto"/>
            <w:vAlign w:val="bottom"/>
            <w:hideMark/>
          </w:tcPr>
          <w:p w:rsidR="00D9734C" w:rsidRPr="00D9734C" w:rsidRDefault="00D9734C" w:rsidP="00D9734C">
            <w:pPr>
              <w:spacing w:after="0" w:line="240" w:lineRule="auto"/>
              <w:jc w:val="center"/>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Annual flow durations</w:t>
            </w:r>
          </w:p>
        </w:tc>
      </w:tr>
      <w:tr w:rsidR="00D9734C" w:rsidRPr="00D9734C" w:rsidTr="00D9734C">
        <w:trPr>
          <w:trHeight w:val="600"/>
          <w:jc w:val="center"/>
        </w:trPr>
        <w:tc>
          <w:tcPr>
            <w:tcW w:w="1524" w:type="dxa"/>
            <w:vMerge/>
            <w:tcBorders>
              <w:top w:val="nil"/>
              <w:left w:val="nil"/>
              <w:bottom w:val="single" w:sz="4" w:space="0" w:color="000000"/>
              <w:right w:val="nil"/>
            </w:tcBorders>
            <w:vAlign w:val="center"/>
            <w:hideMark/>
          </w:tcPr>
          <w:p w:rsidR="00D9734C" w:rsidRPr="00D9734C" w:rsidRDefault="00D9734C" w:rsidP="00D9734C">
            <w:pPr>
              <w:spacing w:after="0" w:line="240" w:lineRule="auto"/>
              <w:rPr>
                <w:rFonts w:ascii="Calibri" w:eastAsia="Times New Roman" w:hAnsi="Calibri" w:cs="Times New Roman"/>
                <w:color w:val="000000"/>
                <w:sz w:val="20"/>
                <w:szCs w:val="20"/>
              </w:rPr>
            </w:pPr>
          </w:p>
        </w:tc>
        <w:tc>
          <w:tcPr>
            <w:tcW w:w="775" w:type="dxa"/>
            <w:tcBorders>
              <w:top w:val="nil"/>
              <w:left w:val="nil"/>
              <w:bottom w:val="single" w:sz="4" w:space="0" w:color="auto"/>
              <w:right w:val="nil"/>
            </w:tcBorders>
            <w:shd w:val="clear" w:color="000000" w:fill="FFFFFF"/>
            <w:noWrap/>
            <w:vAlign w:val="bottom"/>
            <w:hideMark/>
          </w:tcPr>
          <w:p w:rsidR="00D9734C" w:rsidRPr="00D9734C" w:rsidRDefault="00D9734C" w:rsidP="00D9734C">
            <w:pPr>
              <w:spacing w:after="0" w:line="240" w:lineRule="auto"/>
              <w:jc w:val="center"/>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Oct</w:t>
            </w:r>
          </w:p>
        </w:tc>
        <w:tc>
          <w:tcPr>
            <w:tcW w:w="775" w:type="dxa"/>
            <w:tcBorders>
              <w:top w:val="nil"/>
              <w:left w:val="nil"/>
              <w:bottom w:val="single" w:sz="4" w:space="0" w:color="auto"/>
              <w:right w:val="nil"/>
            </w:tcBorders>
            <w:shd w:val="clear" w:color="000000" w:fill="FFFFFF"/>
            <w:noWrap/>
            <w:vAlign w:val="bottom"/>
            <w:hideMark/>
          </w:tcPr>
          <w:p w:rsidR="00D9734C" w:rsidRPr="00D9734C" w:rsidRDefault="00D9734C" w:rsidP="00D9734C">
            <w:pPr>
              <w:spacing w:after="0" w:line="240" w:lineRule="auto"/>
              <w:jc w:val="center"/>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Nov</w:t>
            </w:r>
          </w:p>
        </w:tc>
        <w:tc>
          <w:tcPr>
            <w:tcW w:w="775" w:type="dxa"/>
            <w:tcBorders>
              <w:top w:val="nil"/>
              <w:left w:val="nil"/>
              <w:bottom w:val="single" w:sz="4" w:space="0" w:color="auto"/>
              <w:right w:val="nil"/>
            </w:tcBorders>
            <w:shd w:val="clear" w:color="000000" w:fill="FFFFFF"/>
            <w:noWrap/>
            <w:vAlign w:val="bottom"/>
            <w:hideMark/>
          </w:tcPr>
          <w:p w:rsidR="00D9734C" w:rsidRPr="00D9734C" w:rsidRDefault="00D9734C" w:rsidP="00D9734C">
            <w:pPr>
              <w:spacing w:after="0" w:line="240" w:lineRule="auto"/>
              <w:jc w:val="center"/>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Dec</w:t>
            </w:r>
          </w:p>
        </w:tc>
        <w:tc>
          <w:tcPr>
            <w:tcW w:w="775" w:type="dxa"/>
            <w:tcBorders>
              <w:top w:val="nil"/>
              <w:left w:val="nil"/>
              <w:bottom w:val="single" w:sz="4" w:space="0" w:color="auto"/>
              <w:right w:val="nil"/>
            </w:tcBorders>
            <w:shd w:val="clear" w:color="000000" w:fill="FFFFFF"/>
            <w:noWrap/>
            <w:vAlign w:val="bottom"/>
            <w:hideMark/>
          </w:tcPr>
          <w:p w:rsidR="00D9734C" w:rsidRPr="00D9734C" w:rsidRDefault="00D9734C" w:rsidP="00D9734C">
            <w:pPr>
              <w:spacing w:after="0" w:line="240" w:lineRule="auto"/>
              <w:jc w:val="center"/>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Jan</w:t>
            </w:r>
          </w:p>
        </w:tc>
        <w:tc>
          <w:tcPr>
            <w:tcW w:w="775" w:type="dxa"/>
            <w:tcBorders>
              <w:top w:val="nil"/>
              <w:left w:val="nil"/>
              <w:bottom w:val="single" w:sz="4" w:space="0" w:color="auto"/>
              <w:right w:val="nil"/>
            </w:tcBorders>
            <w:shd w:val="clear" w:color="000000" w:fill="FFFFFF"/>
            <w:noWrap/>
            <w:vAlign w:val="bottom"/>
            <w:hideMark/>
          </w:tcPr>
          <w:p w:rsidR="00D9734C" w:rsidRPr="00D9734C" w:rsidRDefault="00D9734C" w:rsidP="00D9734C">
            <w:pPr>
              <w:spacing w:after="0" w:line="240" w:lineRule="auto"/>
              <w:jc w:val="center"/>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Feb</w:t>
            </w:r>
          </w:p>
        </w:tc>
        <w:tc>
          <w:tcPr>
            <w:tcW w:w="775" w:type="dxa"/>
            <w:tcBorders>
              <w:top w:val="nil"/>
              <w:left w:val="nil"/>
              <w:bottom w:val="single" w:sz="4" w:space="0" w:color="auto"/>
              <w:right w:val="nil"/>
            </w:tcBorders>
            <w:shd w:val="clear" w:color="000000" w:fill="FFFFFF"/>
            <w:noWrap/>
            <w:vAlign w:val="bottom"/>
            <w:hideMark/>
          </w:tcPr>
          <w:p w:rsidR="00D9734C" w:rsidRPr="00D9734C" w:rsidRDefault="00D9734C" w:rsidP="00D9734C">
            <w:pPr>
              <w:spacing w:after="0" w:line="240" w:lineRule="auto"/>
              <w:jc w:val="center"/>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Mar</w:t>
            </w:r>
          </w:p>
        </w:tc>
        <w:tc>
          <w:tcPr>
            <w:tcW w:w="775" w:type="dxa"/>
            <w:tcBorders>
              <w:top w:val="nil"/>
              <w:left w:val="nil"/>
              <w:bottom w:val="single" w:sz="4" w:space="0" w:color="auto"/>
              <w:right w:val="nil"/>
            </w:tcBorders>
            <w:shd w:val="clear" w:color="000000" w:fill="FFFFFF"/>
            <w:noWrap/>
            <w:vAlign w:val="bottom"/>
            <w:hideMark/>
          </w:tcPr>
          <w:p w:rsidR="00D9734C" w:rsidRPr="00D9734C" w:rsidRDefault="00D9734C" w:rsidP="00D9734C">
            <w:pPr>
              <w:spacing w:after="0" w:line="240" w:lineRule="auto"/>
              <w:jc w:val="center"/>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Apr</w:t>
            </w:r>
          </w:p>
        </w:tc>
        <w:tc>
          <w:tcPr>
            <w:tcW w:w="775" w:type="dxa"/>
            <w:tcBorders>
              <w:top w:val="nil"/>
              <w:left w:val="nil"/>
              <w:bottom w:val="single" w:sz="4" w:space="0" w:color="auto"/>
              <w:right w:val="nil"/>
            </w:tcBorders>
            <w:shd w:val="clear" w:color="000000" w:fill="FFFFFF"/>
            <w:noWrap/>
            <w:vAlign w:val="bottom"/>
            <w:hideMark/>
          </w:tcPr>
          <w:p w:rsidR="00D9734C" w:rsidRPr="00D9734C" w:rsidRDefault="00D9734C" w:rsidP="00D9734C">
            <w:pPr>
              <w:spacing w:after="0" w:line="240" w:lineRule="auto"/>
              <w:jc w:val="center"/>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May</w:t>
            </w:r>
          </w:p>
        </w:tc>
        <w:tc>
          <w:tcPr>
            <w:tcW w:w="909" w:type="dxa"/>
            <w:tcBorders>
              <w:top w:val="nil"/>
              <w:left w:val="nil"/>
              <w:bottom w:val="single" w:sz="4" w:space="0" w:color="auto"/>
              <w:right w:val="nil"/>
            </w:tcBorders>
            <w:shd w:val="clear" w:color="000000" w:fill="FFFFFF"/>
            <w:noWrap/>
            <w:vAlign w:val="bottom"/>
            <w:hideMark/>
          </w:tcPr>
          <w:p w:rsidR="00D9734C" w:rsidRPr="00D9734C" w:rsidRDefault="00D9734C" w:rsidP="00D9734C">
            <w:pPr>
              <w:spacing w:after="0" w:line="240" w:lineRule="auto"/>
              <w:jc w:val="center"/>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June</w:t>
            </w:r>
          </w:p>
        </w:tc>
        <w:tc>
          <w:tcPr>
            <w:tcW w:w="909" w:type="dxa"/>
            <w:tcBorders>
              <w:top w:val="nil"/>
              <w:left w:val="nil"/>
              <w:bottom w:val="single" w:sz="4" w:space="0" w:color="auto"/>
              <w:right w:val="nil"/>
            </w:tcBorders>
            <w:shd w:val="clear" w:color="000000" w:fill="FFFFFF"/>
            <w:noWrap/>
            <w:vAlign w:val="bottom"/>
            <w:hideMark/>
          </w:tcPr>
          <w:p w:rsidR="00D9734C" w:rsidRPr="00D9734C" w:rsidRDefault="00D9734C" w:rsidP="00D9734C">
            <w:pPr>
              <w:spacing w:after="0" w:line="240" w:lineRule="auto"/>
              <w:jc w:val="center"/>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July</w:t>
            </w:r>
          </w:p>
        </w:tc>
        <w:tc>
          <w:tcPr>
            <w:tcW w:w="909" w:type="dxa"/>
            <w:tcBorders>
              <w:top w:val="nil"/>
              <w:left w:val="nil"/>
              <w:bottom w:val="single" w:sz="4" w:space="0" w:color="auto"/>
              <w:right w:val="nil"/>
            </w:tcBorders>
            <w:shd w:val="clear" w:color="000000" w:fill="FFFFFF"/>
            <w:noWrap/>
            <w:vAlign w:val="bottom"/>
            <w:hideMark/>
          </w:tcPr>
          <w:p w:rsidR="00D9734C" w:rsidRPr="00D9734C" w:rsidRDefault="00D9734C" w:rsidP="00D9734C">
            <w:pPr>
              <w:spacing w:after="0" w:line="240" w:lineRule="auto"/>
              <w:jc w:val="center"/>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Aug</w:t>
            </w:r>
          </w:p>
        </w:tc>
        <w:tc>
          <w:tcPr>
            <w:tcW w:w="775" w:type="dxa"/>
            <w:tcBorders>
              <w:top w:val="nil"/>
              <w:left w:val="nil"/>
              <w:bottom w:val="single" w:sz="4" w:space="0" w:color="auto"/>
              <w:right w:val="nil"/>
            </w:tcBorders>
            <w:shd w:val="clear" w:color="000000" w:fill="FFFFFF"/>
            <w:noWrap/>
            <w:vAlign w:val="bottom"/>
            <w:hideMark/>
          </w:tcPr>
          <w:p w:rsidR="00D9734C" w:rsidRPr="00D9734C" w:rsidRDefault="00D9734C" w:rsidP="00D9734C">
            <w:pPr>
              <w:spacing w:after="0" w:line="240" w:lineRule="auto"/>
              <w:jc w:val="center"/>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Sept</w:t>
            </w:r>
          </w:p>
        </w:tc>
        <w:tc>
          <w:tcPr>
            <w:tcW w:w="796" w:type="dxa"/>
            <w:tcBorders>
              <w:top w:val="nil"/>
              <w:left w:val="nil"/>
              <w:bottom w:val="single" w:sz="4" w:space="0" w:color="auto"/>
              <w:right w:val="nil"/>
            </w:tcBorders>
            <w:shd w:val="clear" w:color="auto" w:fill="auto"/>
            <w:noWrap/>
            <w:vAlign w:val="bottom"/>
            <w:hideMark/>
          </w:tcPr>
          <w:p w:rsidR="00D9734C" w:rsidRPr="00D9734C" w:rsidRDefault="00D9734C" w:rsidP="00D9734C">
            <w:pPr>
              <w:spacing w:after="0" w:line="240" w:lineRule="auto"/>
              <w:jc w:val="center"/>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Annual</w:t>
            </w:r>
          </w:p>
        </w:tc>
        <w:tc>
          <w:tcPr>
            <w:tcW w:w="820" w:type="dxa"/>
            <w:tcBorders>
              <w:top w:val="nil"/>
              <w:left w:val="nil"/>
              <w:bottom w:val="single" w:sz="4" w:space="0" w:color="auto"/>
              <w:right w:val="nil"/>
            </w:tcBorders>
            <w:shd w:val="clear" w:color="auto" w:fill="auto"/>
            <w:vAlign w:val="bottom"/>
            <w:hideMark/>
          </w:tcPr>
          <w:p w:rsidR="00D9734C" w:rsidRPr="00D9734C" w:rsidRDefault="00D9734C" w:rsidP="00D9734C">
            <w:pPr>
              <w:spacing w:after="0" w:line="240" w:lineRule="auto"/>
              <w:jc w:val="center"/>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Kentau statistic</w:t>
            </w:r>
          </w:p>
        </w:tc>
        <w:tc>
          <w:tcPr>
            <w:tcW w:w="820" w:type="dxa"/>
            <w:tcBorders>
              <w:top w:val="nil"/>
              <w:left w:val="nil"/>
              <w:bottom w:val="single" w:sz="4" w:space="0" w:color="auto"/>
              <w:right w:val="nil"/>
            </w:tcBorders>
            <w:shd w:val="clear" w:color="auto" w:fill="auto"/>
            <w:noWrap/>
            <w:vAlign w:val="bottom"/>
            <w:hideMark/>
          </w:tcPr>
          <w:p w:rsidR="00D9734C" w:rsidRPr="00D9734C" w:rsidRDefault="00D9734C" w:rsidP="00D9734C">
            <w:pPr>
              <w:spacing w:after="0" w:line="240" w:lineRule="auto"/>
              <w:jc w:val="center"/>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P-value</w:t>
            </w:r>
          </w:p>
        </w:tc>
      </w:tr>
      <w:tr w:rsidR="00D9734C" w:rsidRPr="00D9734C" w:rsidTr="00D9734C">
        <w:trPr>
          <w:trHeight w:val="300"/>
          <w:jc w:val="center"/>
        </w:trPr>
        <w:tc>
          <w:tcPr>
            <w:tcW w:w="1524"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center"/>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99</w:t>
            </w:r>
          </w:p>
        </w:tc>
        <w:tc>
          <w:tcPr>
            <w:tcW w:w="775"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10,600</w:t>
            </w:r>
          </w:p>
        </w:tc>
        <w:tc>
          <w:tcPr>
            <w:tcW w:w="775"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7,000</w:t>
            </w:r>
          </w:p>
        </w:tc>
        <w:tc>
          <w:tcPr>
            <w:tcW w:w="775"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6,820</w:t>
            </w:r>
          </w:p>
        </w:tc>
        <w:tc>
          <w:tcPr>
            <w:tcW w:w="775"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6,800</w:t>
            </w:r>
          </w:p>
        </w:tc>
        <w:tc>
          <w:tcPr>
            <w:tcW w:w="775"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6,200</w:t>
            </w:r>
          </w:p>
        </w:tc>
        <w:tc>
          <w:tcPr>
            <w:tcW w:w="775"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6,160</w:t>
            </w:r>
          </w:p>
        </w:tc>
        <w:tc>
          <w:tcPr>
            <w:tcW w:w="775"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15,200</w:t>
            </w:r>
          </w:p>
        </w:tc>
        <w:tc>
          <w:tcPr>
            <w:tcW w:w="775"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19,000</w:t>
            </w:r>
          </w:p>
        </w:tc>
        <w:tc>
          <w:tcPr>
            <w:tcW w:w="90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19,800</w:t>
            </w:r>
          </w:p>
        </w:tc>
        <w:tc>
          <w:tcPr>
            <w:tcW w:w="90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19,700</w:t>
            </w:r>
          </w:p>
        </w:tc>
        <w:tc>
          <w:tcPr>
            <w:tcW w:w="90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21,300</w:t>
            </w:r>
          </w:p>
        </w:tc>
        <w:tc>
          <w:tcPr>
            <w:tcW w:w="775"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20,000</w:t>
            </w:r>
          </w:p>
        </w:tc>
        <w:tc>
          <w:tcPr>
            <w:tcW w:w="796"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7,530</w:t>
            </w:r>
          </w:p>
        </w:tc>
        <w:tc>
          <w:tcPr>
            <w:tcW w:w="820"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0.332</w:t>
            </w:r>
          </w:p>
        </w:tc>
        <w:tc>
          <w:tcPr>
            <w:tcW w:w="820"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0.000</w:t>
            </w:r>
          </w:p>
        </w:tc>
      </w:tr>
      <w:tr w:rsidR="00D9734C" w:rsidRPr="00D9734C" w:rsidTr="00D9734C">
        <w:trPr>
          <w:trHeight w:val="300"/>
          <w:jc w:val="center"/>
        </w:trPr>
        <w:tc>
          <w:tcPr>
            <w:tcW w:w="1524"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center"/>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98</w:t>
            </w:r>
          </w:p>
        </w:tc>
        <w:tc>
          <w:tcPr>
            <w:tcW w:w="775"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11,800</w:t>
            </w:r>
          </w:p>
        </w:tc>
        <w:tc>
          <w:tcPr>
            <w:tcW w:w="775"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7,880</w:t>
            </w:r>
          </w:p>
        </w:tc>
        <w:tc>
          <w:tcPr>
            <w:tcW w:w="775"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7,500</w:t>
            </w:r>
          </w:p>
        </w:tc>
        <w:tc>
          <w:tcPr>
            <w:tcW w:w="775"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7,400</w:t>
            </w:r>
          </w:p>
        </w:tc>
        <w:tc>
          <w:tcPr>
            <w:tcW w:w="775"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7,000</w:t>
            </w:r>
          </w:p>
        </w:tc>
        <w:tc>
          <w:tcPr>
            <w:tcW w:w="775"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7,480</w:t>
            </w:r>
          </w:p>
        </w:tc>
        <w:tc>
          <w:tcPr>
            <w:tcW w:w="775"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18,100</w:t>
            </w:r>
          </w:p>
        </w:tc>
        <w:tc>
          <w:tcPr>
            <w:tcW w:w="775"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20,700</w:t>
            </w:r>
          </w:p>
        </w:tc>
        <w:tc>
          <w:tcPr>
            <w:tcW w:w="90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21,600</w:t>
            </w:r>
          </w:p>
        </w:tc>
        <w:tc>
          <w:tcPr>
            <w:tcW w:w="90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23,200</w:t>
            </w:r>
          </w:p>
        </w:tc>
        <w:tc>
          <w:tcPr>
            <w:tcW w:w="90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22,400</w:t>
            </w:r>
          </w:p>
        </w:tc>
        <w:tc>
          <w:tcPr>
            <w:tcW w:w="775"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23,100</w:t>
            </w:r>
          </w:p>
        </w:tc>
        <w:tc>
          <w:tcPr>
            <w:tcW w:w="796"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8,200</w:t>
            </w:r>
          </w:p>
        </w:tc>
        <w:tc>
          <w:tcPr>
            <w:tcW w:w="820"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0.313</w:t>
            </w:r>
          </w:p>
        </w:tc>
        <w:tc>
          <w:tcPr>
            <w:tcW w:w="820"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0.000</w:t>
            </w:r>
          </w:p>
        </w:tc>
      </w:tr>
      <w:tr w:rsidR="00D9734C" w:rsidRPr="00D9734C" w:rsidTr="00D9734C">
        <w:trPr>
          <w:trHeight w:val="300"/>
          <w:jc w:val="center"/>
        </w:trPr>
        <w:tc>
          <w:tcPr>
            <w:tcW w:w="1524"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center"/>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95</w:t>
            </w:r>
          </w:p>
        </w:tc>
        <w:tc>
          <w:tcPr>
            <w:tcW w:w="775"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14,700</w:t>
            </w:r>
          </w:p>
        </w:tc>
        <w:tc>
          <w:tcPr>
            <w:tcW w:w="775"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9,180</w:t>
            </w:r>
          </w:p>
        </w:tc>
        <w:tc>
          <w:tcPr>
            <w:tcW w:w="775"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8,100</w:t>
            </w:r>
          </w:p>
        </w:tc>
        <w:tc>
          <w:tcPr>
            <w:tcW w:w="775"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8,200</w:t>
            </w:r>
          </w:p>
        </w:tc>
        <w:tc>
          <w:tcPr>
            <w:tcW w:w="775"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7,810</w:t>
            </w:r>
          </w:p>
        </w:tc>
        <w:tc>
          <w:tcPr>
            <w:tcW w:w="775"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8,800</w:t>
            </w:r>
          </w:p>
        </w:tc>
        <w:tc>
          <w:tcPr>
            <w:tcW w:w="775"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21,300</w:t>
            </w:r>
          </w:p>
        </w:tc>
        <w:tc>
          <w:tcPr>
            <w:tcW w:w="775"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22,800</w:t>
            </w:r>
          </w:p>
        </w:tc>
        <w:tc>
          <w:tcPr>
            <w:tcW w:w="90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24,200</w:t>
            </w:r>
          </w:p>
        </w:tc>
        <w:tc>
          <w:tcPr>
            <w:tcW w:w="90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25,200</w:t>
            </w:r>
          </w:p>
        </w:tc>
        <w:tc>
          <w:tcPr>
            <w:tcW w:w="90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24,700</w:t>
            </w:r>
          </w:p>
        </w:tc>
        <w:tc>
          <w:tcPr>
            <w:tcW w:w="775"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25,300</w:t>
            </w:r>
          </w:p>
        </w:tc>
        <w:tc>
          <w:tcPr>
            <w:tcW w:w="796"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9,550</w:t>
            </w:r>
          </w:p>
        </w:tc>
        <w:tc>
          <w:tcPr>
            <w:tcW w:w="820"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0.275</w:t>
            </w:r>
          </w:p>
        </w:tc>
        <w:tc>
          <w:tcPr>
            <w:tcW w:w="820"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0.002</w:t>
            </w:r>
          </w:p>
        </w:tc>
      </w:tr>
      <w:tr w:rsidR="00D9734C" w:rsidRPr="00D9734C" w:rsidTr="00D9734C">
        <w:trPr>
          <w:trHeight w:val="300"/>
          <w:jc w:val="center"/>
        </w:trPr>
        <w:tc>
          <w:tcPr>
            <w:tcW w:w="1524"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center"/>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90</w:t>
            </w:r>
          </w:p>
        </w:tc>
        <w:tc>
          <w:tcPr>
            <w:tcW w:w="775"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23,800</w:t>
            </w:r>
          </w:p>
        </w:tc>
        <w:tc>
          <w:tcPr>
            <w:tcW w:w="775"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10,200</w:t>
            </w:r>
          </w:p>
        </w:tc>
        <w:tc>
          <w:tcPr>
            <w:tcW w:w="775"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9,000</w:t>
            </w:r>
          </w:p>
        </w:tc>
        <w:tc>
          <w:tcPr>
            <w:tcW w:w="775"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9,000</w:t>
            </w:r>
          </w:p>
        </w:tc>
        <w:tc>
          <w:tcPr>
            <w:tcW w:w="775"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8,800</w:t>
            </w:r>
          </w:p>
        </w:tc>
        <w:tc>
          <w:tcPr>
            <w:tcW w:w="775"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10,000</w:t>
            </w:r>
          </w:p>
        </w:tc>
        <w:tc>
          <w:tcPr>
            <w:tcW w:w="775"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23,600</w:t>
            </w:r>
          </w:p>
        </w:tc>
        <w:tc>
          <w:tcPr>
            <w:tcW w:w="775"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24,600</w:t>
            </w:r>
          </w:p>
        </w:tc>
        <w:tc>
          <w:tcPr>
            <w:tcW w:w="90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25,900</w:t>
            </w:r>
          </w:p>
        </w:tc>
        <w:tc>
          <w:tcPr>
            <w:tcW w:w="90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26,300</w:t>
            </w:r>
          </w:p>
        </w:tc>
        <w:tc>
          <w:tcPr>
            <w:tcW w:w="90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26,300</w:t>
            </w:r>
          </w:p>
        </w:tc>
        <w:tc>
          <w:tcPr>
            <w:tcW w:w="775"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27,000</w:t>
            </w:r>
          </w:p>
        </w:tc>
        <w:tc>
          <w:tcPr>
            <w:tcW w:w="796"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12,500</w:t>
            </w:r>
          </w:p>
        </w:tc>
        <w:tc>
          <w:tcPr>
            <w:tcW w:w="820"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0.256</w:t>
            </w:r>
          </w:p>
        </w:tc>
        <w:tc>
          <w:tcPr>
            <w:tcW w:w="820"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0.004</w:t>
            </w:r>
          </w:p>
        </w:tc>
      </w:tr>
      <w:tr w:rsidR="00D9734C" w:rsidRPr="00D9734C" w:rsidTr="00D9734C">
        <w:trPr>
          <w:trHeight w:val="300"/>
          <w:jc w:val="center"/>
        </w:trPr>
        <w:tc>
          <w:tcPr>
            <w:tcW w:w="1524"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center"/>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85</w:t>
            </w:r>
          </w:p>
        </w:tc>
        <w:tc>
          <w:tcPr>
            <w:tcW w:w="775"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26,200</w:t>
            </w:r>
          </w:p>
        </w:tc>
        <w:tc>
          <w:tcPr>
            <w:tcW w:w="775"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11,300</w:t>
            </w:r>
          </w:p>
        </w:tc>
        <w:tc>
          <w:tcPr>
            <w:tcW w:w="775"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9,600</w:t>
            </w:r>
          </w:p>
        </w:tc>
        <w:tc>
          <w:tcPr>
            <w:tcW w:w="775"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9,600</w:t>
            </w:r>
          </w:p>
        </w:tc>
        <w:tc>
          <w:tcPr>
            <w:tcW w:w="775"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9,800</w:t>
            </w:r>
          </w:p>
        </w:tc>
        <w:tc>
          <w:tcPr>
            <w:tcW w:w="775"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11,400</w:t>
            </w:r>
          </w:p>
        </w:tc>
        <w:tc>
          <w:tcPr>
            <w:tcW w:w="775"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24,300</w:t>
            </w:r>
          </w:p>
        </w:tc>
        <w:tc>
          <w:tcPr>
            <w:tcW w:w="775"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25,600</w:t>
            </w:r>
          </w:p>
        </w:tc>
        <w:tc>
          <w:tcPr>
            <w:tcW w:w="90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27,000</w:t>
            </w:r>
          </w:p>
        </w:tc>
        <w:tc>
          <w:tcPr>
            <w:tcW w:w="90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27,200</w:t>
            </w:r>
          </w:p>
        </w:tc>
        <w:tc>
          <w:tcPr>
            <w:tcW w:w="90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27,300</w:t>
            </w:r>
          </w:p>
        </w:tc>
        <w:tc>
          <w:tcPr>
            <w:tcW w:w="775"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27,900</w:t>
            </w:r>
          </w:p>
        </w:tc>
        <w:tc>
          <w:tcPr>
            <w:tcW w:w="796"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15,000</w:t>
            </w:r>
          </w:p>
        </w:tc>
        <w:tc>
          <w:tcPr>
            <w:tcW w:w="820"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0.250</w:t>
            </w:r>
          </w:p>
        </w:tc>
        <w:tc>
          <w:tcPr>
            <w:tcW w:w="820"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0.005</w:t>
            </w:r>
          </w:p>
        </w:tc>
      </w:tr>
      <w:tr w:rsidR="00D9734C" w:rsidRPr="00D9734C" w:rsidTr="00D9734C">
        <w:trPr>
          <w:trHeight w:val="300"/>
          <w:jc w:val="center"/>
        </w:trPr>
        <w:tc>
          <w:tcPr>
            <w:tcW w:w="1524"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center"/>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80</w:t>
            </w:r>
          </w:p>
        </w:tc>
        <w:tc>
          <w:tcPr>
            <w:tcW w:w="775"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27,900</w:t>
            </w:r>
          </w:p>
        </w:tc>
        <w:tc>
          <w:tcPr>
            <w:tcW w:w="775"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12,100</w:t>
            </w:r>
          </w:p>
        </w:tc>
        <w:tc>
          <w:tcPr>
            <w:tcW w:w="775"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11,000</w:t>
            </w:r>
          </w:p>
        </w:tc>
        <w:tc>
          <w:tcPr>
            <w:tcW w:w="775"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11,000</w:t>
            </w:r>
          </w:p>
        </w:tc>
        <w:tc>
          <w:tcPr>
            <w:tcW w:w="775"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11,200</w:t>
            </w:r>
          </w:p>
        </w:tc>
        <w:tc>
          <w:tcPr>
            <w:tcW w:w="775"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13,000</w:t>
            </w:r>
          </w:p>
        </w:tc>
        <w:tc>
          <w:tcPr>
            <w:tcW w:w="775"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25,100</w:t>
            </w:r>
          </w:p>
        </w:tc>
        <w:tc>
          <w:tcPr>
            <w:tcW w:w="775"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26,600</w:t>
            </w:r>
          </w:p>
        </w:tc>
        <w:tc>
          <w:tcPr>
            <w:tcW w:w="90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27,700</w:t>
            </w:r>
          </w:p>
        </w:tc>
        <w:tc>
          <w:tcPr>
            <w:tcW w:w="90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28,100</w:t>
            </w:r>
          </w:p>
        </w:tc>
        <w:tc>
          <w:tcPr>
            <w:tcW w:w="90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28,400</w:t>
            </w:r>
          </w:p>
        </w:tc>
        <w:tc>
          <w:tcPr>
            <w:tcW w:w="775"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28,800</w:t>
            </w:r>
          </w:p>
        </w:tc>
        <w:tc>
          <w:tcPr>
            <w:tcW w:w="796"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17,300</w:t>
            </w:r>
          </w:p>
        </w:tc>
        <w:tc>
          <w:tcPr>
            <w:tcW w:w="820"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0.237</w:t>
            </w:r>
          </w:p>
        </w:tc>
        <w:tc>
          <w:tcPr>
            <w:tcW w:w="820"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0.007</w:t>
            </w:r>
          </w:p>
        </w:tc>
      </w:tr>
      <w:tr w:rsidR="00D9734C" w:rsidRPr="00D9734C" w:rsidTr="00D9734C">
        <w:trPr>
          <w:trHeight w:val="300"/>
          <w:jc w:val="center"/>
        </w:trPr>
        <w:tc>
          <w:tcPr>
            <w:tcW w:w="1524"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center"/>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75</w:t>
            </w:r>
          </w:p>
        </w:tc>
        <w:tc>
          <w:tcPr>
            <w:tcW w:w="775"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28,800</w:t>
            </w:r>
          </w:p>
        </w:tc>
        <w:tc>
          <w:tcPr>
            <w:tcW w:w="775"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13,700</w:t>
            </w:r>
          </w:p>
        </w:tc>
        <w:tc>
          <w:tcPr>
            <w:tcW w:w="775"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12,500</w:t>
            </w:r>
          </w:p>
        </w:tc>
        <w:tc>
          <w:tcPr>
            <w:tcW w:w="775"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12,400</w:t>
            </w:r>
          </w:p>
        </w:tc>
        <w:tc>
          <w:tcPr>
            <w:tcW w:w="775"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12,400</w:t>
            </w:r>
          </w:p>
        </w:tc>
        <w:tc>
          <w:tcPr>
            <w:tcW w:w="775"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14,800</w:t>
            </w:r>
          </w:p>
        </w:tc>
        <w:tc>
          <w:tcPr>
            <w:tcW w:w="775"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25,900</w:t>
            </w:r>
          </w:p>
        </w:tc>
        <w:tc>
          <w:tcPr>
            <w:tcW w:w="775"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27,500</w:t>
            </w:r>
          </w:p>
        </w:tc>
        <w:tc>
          <w:tcPr>
            <w:tcW w:w="90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28,300</w:t>
            </w:r>
          </w:p>
        </w:tc>
        <w:tc>
          <w:tcPr>
            <w:tcW w:w="90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29,000</w:t>
            </w:r>
          </w:p>
        </w:tc>
        <w:tc>
          <w:tcPr>
            <w:tcW w:w="90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29,500</w:t>
            </w:r>
          </w:p>
        </w:tc>
        <w:tc>
          <w:tcPr>
            <w:tcW w:w="775"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29,500</w:t>
            </w:r>
          </w:p>
        </w:tc>
        <w:tc>
          <w:tcPr>
            <w:tcW w:w="796"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19,600</w:t>
            </w:r>
          </w:p>
        </w:tc>
        <w:tc>
          <w:tcPr>
            <w:tcW w:w="820"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0.212</w:t>
            </w:r>
          </w:p>
        </w:tc>
        <w:tc>
          <w:tcPr>
            <w:tcW w:w="820"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0.016</w:t>
            </w:r>
          </w:p>
        </w:tc>
      </w:tr>
      <w:tr w:rsidR="00D9734C" w:rsidRPr="00D9734C" w:rsidTr="00D9734C">
        <w:trPr>
          <w:trHeight w:val="300"/>
          <w:jc w:val="center"/>
        </w:trPr>
        <w:tc>
          <w:tcPr>
            <w:tcW w:w="1524"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center"/>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70</w:t>
            </w:r>
          </w:p>
        </w:tc>
        <w:tc>
          <w:tcPr>
            <w:tcW w:w="775"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29,800</w:t>
            </w:r>
          </w:p>
        </w:tc>
        <w:tc>
          <w:tcPr>
            <w:tcW w:w="775"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16,900</w:t>
            </w:r>
          </w:p>
        </w:tc>
        <w:tc>
          <w:tcPr>
            <w:tcW w:w="775"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13,400</w:t>
            </w:r>
          </w:p>
        </w:tc>
        <w:tc>
          <w:tcPr>
            <w:tcW w:w="775"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13,500</w:t>
            </w:r>
          </w:p>
        </w:tc>
        <w:tc>
          <w:tcPr>
            <w:tcW w:w="775"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13,700</w:t>
            </w:r>
          </w:p>
        </w:tc>
        <w:tc>
          <w:tcPr>
            <w:tcW w:w="775"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16,000</w:t>
            </w:r>
          </w:p>
        </w:tc>
        <w:tc>
          <w:tcPr>
            <w:tcW w:w="775"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26,800</w:t>
            </w:r>
          </w:p>
        </w:tc>
        <w:tc>
          <w:tcPr>
            <w:tcW w:w="775"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28,300</w:t>
            </w:r>
          </w:p>
        </w:tc>
        <w:tc>
          <w:tcPr>
            <w:tcW w:w="90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29,100</w:t>
            </w:r>
          </w:p>
        </w:tc>
        <w:tc>
          <w:tcPr>
            <w:tcW w:w="90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29,800</w:t>
            </w:r>
          </w:p>
        </w:tc>
        <w:tc>
          <w:tcPr>
            <w:tcW w:w="90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30,400</w:t>
            </w:r>
          </w:p>
        </w:tc>
        <w:tc>
          <w:tcPr>
            <w:tcW w:w="775"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30,500</w:t>
            </w:r>
          </w:p>
        </w:tc>
        <w:tc>
          <w:tcPr>
            <w:tcW w:w="796"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23,000</w:t>
            </w:r>
          </w:p>
        </w:tc>
        <w:tc>
          <w:tcPr>
            <w:tcW w:w="820"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0.194</w:t>
            </w:r>
          </w:p>
        </w:tc>
        <w:tc>
          <w:tcPr>
            <w:tcW w:w="820"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0.028</w:t>
            </w:r>
          </w:p>
        </w:tc>
      </w:tr>
      <w:tr w:rsidR="00D9734C" w:rsidRPr="00D9734C" w:rsidTr="00D9734C">
        <w:trPr>
          <w:trHeight w:val="300"/>
          <w:jc w:val="center"/>
        </w:trPr>
        <w:tc>
          <w:tcPr>
            <w:tcW w:w="1524"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center"/>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65</w:t>
            </w:r>
          </w:p>
        </w:tc>
        <w:tc>
          <w:tcPr>
            <w:tcW w:w="775"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30,600</w:t>
            </w:r>
          </w:p>
        </w:tc>
        <w:tc>
          <w:tcPr>
            <w:tcW w:w="775"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24,000</w:t>
            </w:r>
          </w:p>
        </w:tc>
        <w:tc>
          <w:tcPr>
            <w:tcW w:w="775"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14,200</w:t>
            </w:r>
          </w:p>
        </w:tc>
        <w:tc>
          <w:tcPr>
            <w:tcW w:w="775"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14,100</w:t>
            </w:r>
          </w:p>
        </w:tc>
        <w:tc>
          <w:tcPr>
            <w:tcW w:w="775"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14,600</w:t>
            </w:r>
          </w:p>
        </w:tc>
        <w:tc>
          <w:tcPr>
            <w:tcW w:w="775"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17,400</w:t>
            </w:r>
          </w:p>
        </w:tc>
        <w:tc>
          <w:tcPr>
            <w:tcW w:w="775"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27,600</w:t>
            </w:r>
          </w:p>
        </w:tc>
        <w:tc>
          <w:tcPr>
            <w:tcW w:w="775"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29,200</w:t>
            </w:r>
          </w:p>
        </w:tc>
        <w:tc>
          <w:tcPr>
            <w:tcW w:w="90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30,000</w:t>
            </w:r>
          </w:p>
        </w:tc>
        <w:tc>
          <w:tcPr>
            <w:tcW w:w="90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30,900</w:t>
            </w:r>
          </w:p>
        </w:tc>
        <w:tc>
          <w:tcPr>
            <w:tcW w:w="90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31,100</w:t>
            </w:r>
          </w:p>
        </w:tc>
        <w:tc>
          <w:tcPr>
            <w:tcW w:w="775"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31,100</w:t>
            </w:r>
          </w:p>
        </w:tc>
        <w:tc>
          <w:tcPr>
            <w:tcW w:w="796"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25,000</w:t>
            </w:r>
          </w:p>
        </w:tc>
        <w:tc>
          <w:tcPr>
            <w:tcW w:w="820"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0.101</w:t>
            </w:r>
          </w:p>
        </w:tc>
        <w:tc>
          <w:tcPr>
            <w:tcW w:w="820"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0.252</w:t>
            </w:r>
          </w:p>
        </w:tc>
      </w:tr>
      <w:tr w:rsidR="00D9734C" w:rsidRPr="00D9734C" w:rsidTr="00D9734C">
        <w:trPr>
          <w:trHeight w:val="300"/>
          <w:jc w:val="center"/>
        </w:trPr>
        <w:tc>
          <w:tcPr>
            <w:tcW w:w="1524"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center"/>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60</w:t>
            </w:r>
          </w:p>
        </w:tc>
        <w:tc>
          <w:tcPr>
            <w:tcW w:w="775"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31,200</w:t>
            </w:r>
          </w:p>
        </w:tc>
        <w:tc>
          <w:tcPr>
            <w:tcW w:w="775"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27,200</w:t>
            </w:r>
          </w:p>
        </w:tc>
        <w:tc>
          <w:tcPr>
            <w:tcW w:w="775"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15,000</w:t>
            </w:r>
          </w:p>
        </w:tc>
        <w:tc>
          <w:tcPr>
            <w:tcW w:w="775"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14,600</w:t>
            </w:r>
          </w:p>
        </w:tc>
        <w:tc>
          <w:tcPr>
            <w:tcW w:w="775"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15,200</w:t>
            </w:r>
          </w:p>
        </w:tc>
        <w:tc>
          <w:tcPr>
            <w:tcW w:w="775"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18,500</w:t>
            </w:r>
          </w:p>
        </w:tc>
        <w:tc>
          <w:tcPr>
            <w:tcW w:w="775"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28,800</w:t>
            </w:r>
          </w:p>
        </w:tc>
        <w:tc>
          <w:tcPr>
            <w:tcW w:w="775"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29,900</w:t>
            </w:r>
          </w:p>
        </w:tc>
        <w:tc>
          <w:tcPr>
            <w:tcW w:w="90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30,800</w:t>
            </w:r>
          </w:p>
        </w:tc>
        <w:tc>
          <w:tcPr>
            <w:tcW w:w="90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31,500</w:t>
            </w:r>
          </w:p>
        </w:tc>
        <w:tc>
          <w:tcPr>
            <w:tcW w:w="90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31,600</w:t>
            </w:r>
          </w:p>
        </w:tc>
        <w:tc>
          <w:tcPr>
            <w:tcW w:w="775"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31,600</w:t>
            </w:r>
          </w:p>
        </w:tc>
        <w:tc>
          <w:tcPr>
            <w:tcW w:w="796"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26,600</w:t>
            </w:r>
          </w:p>
        </w:tc>
        <w:tc>
          <w:tcPr>
            <w:tcW w:w="820"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0.055</w:t>
            </w:r>
          </w:p>
        </w:tc>
        <w:tc>
          <w:tcPr>
            <w:tcW w:w="820"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0.534</w:t>
            </w:r>
          </w:p>
        </w:tc>
      </w:tr>
      <w:tr w:rsidR="00D9734C" w:rsidRPr="00D9734C" w:rsidTr="00D9734C">
        <w:trPr>
          <w:trHeight w:val="300"/>
          <w:jc w:val="center"/>
        </w:trPr>
        <w:tc>
          <w:tcPr>
            <w:tcW w:w="1524"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center"/>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55</w:t>
            </w:r>
          </w:p>
        </w:tc>
        <w:tc>
          <w:tcPr>
            <w:tcW w:w="775"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31,600</w:t>
            </w:r>
          </w:p>
        </w:tc>
        <w:tc>
          <w:tcPr>
            <w:tcW w:w="775"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29,000</w:t>
            </w:r>
          </w:p>
        </w:tc>
        <w:tc>
          <w:tcPr>
            <w:tcW w:w="775"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16,000</w:t>
            </w:r>
          </w:p>
        </w:tc>
        <w:tc>
          <w:tcPr>
            <w:tcW w:w="775"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15,000</w:t>
            </w:r>
          </w:p>
        </w:tc>
        <w:tc>
          <w:tcPr>
            <w:tcW w:w="775"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16,000</w:t>
            </w:r>
          </w:p>
        </w:tc>
        <w:tc>
          <w:tcPr>
            <w:tcW w:w="775"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19,900</w:t>
            </w:r>
          </w:p>
        </w:tc>
        <w:tc>
          <w:tcPr>
            <w:tcW w:w="775"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29,900</w:t>
            </w:r>
          </w:p>
        </w:tc>
        <w:tc>
          <w:tcPr>
            <w:tcW w:w="775"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30,700</w:t>
            </w:r>
          </w:p>
        </w:tc>
        <w:tc>
          <w:tcPr>
            <w:tcW w:w="90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31,400</w:t>
            </w:r>
          </w:p>
        </w:tc>
        <w:tc>
          <w:tcPr>
            <w:tcW w:w="90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32,000</w:t>
            </w:r>
          </w:p>
        </w:tc>
        <w:tc>
          <w:tcPr>
            <w:tcW w:w="90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31,900</w:t>
            </w:r>
          </w:p>
        </w:tc>
        <w:tc>
          <w:tcPr>
            <w:tcW w:w="775"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32,100</w:t>
            </w:r>
          </w:p>
        </w:tc>
        <w:tc>
          <w:tcPr>
            <w:tcW w:w="796"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27,800</w:t>
            </w:r>
          </w:p>
        </w:tc>
        <w:tc>
          <w:tcPr>
            <w:tcW w:w="820"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0.053</w:t>
            </w:r>
          </w:p>
        </w:tc>
        <w:tc>
          <w:tcPr>
            <w:tcW w:w="820"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0.550</w:t>
            </w:r>
          </w:p>
        </w:tc>
      </w:tr>
      <w:tr w:rsidR="00D9734C" w:rsidRPr="00D9734C" w:rsidTr="00D9734C">
        <w:trPr>
          <w:trHeight w:val="300"/>
          <w:jc w:val="center"/>
        </w:trPr>
        <w:tc>
          <w:tcPr>
            <w:tcW w:w="1524"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center"/>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50</w:t>
            </w:r>
          </w:p>
        </w:tc>
        <w:tc>
          <w:tcPr>
            <w:tcW w:w="775"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32,200</w:t>
            </w:r>
          </w:p>
        </w:tc>
        <w:tc>
          <w:tcPr>
            <w:tcW w:w="775"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30,700</w:t>
            </w:r>
          </w:p>
        </w:tc>
        <w:tc>
          <w:tcPr>
            <w:tcW w:w="775"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17,000</w:t>
            </w:r>
          </w:p>
        </w:tc>
        <w:tc>
          <w:tcPr>
            <w:tcW w:w="775"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15,700</w:t>
            </w:r>
          </w:p>
        </w:tc>
        <w:tc>
          <w:tcPr>
            <w:tcW w:w="775"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17,000</w:t>
            </w:r>
          </w:p>
        </w:tc>
        <w:tc>
          <w:tcPr>
            <w:tcW w:w="775"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22,000</w:t>
            </w:r>
          </w:p>
        </w:tc>
        <w:tc>
          <w:tcPr>
            <w:tcW w:w="775"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30,600</w:t>
            </w:r>
          </w:p>
        </w:tc>
        <w:tc>
          <w:tcPr>
            <w:tcW w:w="775"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31,300</w:t>
            </w:r>
          </w:p>
        </w:tc>
        <w:tc>
          <w:tcPr>
            <w:tcW w:w="90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32,000</w:t>
            </w:r>
          </w:p>
        </w:tc>
        <w:tc>
          <w:tcPr>
            <w:tcW w:w="90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32,800</w:t>
            </w:r>
          </w:p>
        </w:tc>
        <w:tc>
          <w:tcPr>
            <w:tcW w:w="90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32,400</w:t>
            </w:r>
          </w:p>
        </w:tc>
        <w:tc>
          <w:tcPr>
            <w:tcW w:w="775"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32,700</w:t>
            </w:r>
          </w:p>
        </w:tc>
        <w:tc>
          <w:tcPr>
            <w:tcW w:w="796"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29,100</w:t>
            </w:r>
          </w:p>
        </w:tc>
        <w:tc>
          <w:tcPr>
            <w:tcW w:w="820"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0.049</w:t>
            </w:r>
          </w:p>
        </w:tc>
        <w:tc>
          <w:tcPr>
            <w:tcW w:w="820"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0.580</w:t>
            </w:r>
          </w:p>
        </w:tc>
      </w:tr>
      <w:tr w:rsidR="00D9734C" w:rsidRPr="00D9734C" w:rsidTr="00D9734C">
        <w:trPr>
          <w:trHeight w:val="300"/>
          <w:jc w:val="center"/>
        </w:trPr>
        <w:tc>
          <w:tcPr>
            <w:tcW w:w="1524"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center"/>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45</w:t>
            </w:r>
          </w:p>
        </w:tc>
        <w:tc>
          <w:tcPr>
            <w:tcW w:w="775"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33,100</w:t>
            </w:r>
          </w:p>
        </w:tc>
        <w:tc>
          <w:tcPr>
            <w:tcW w:w="775"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31,500</w:t>
            </w:r>
          </w:p>
        </w:tc>
        <w:tc>
          <w:tcPr>
            <w:tcW w:w="775"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17,900</w:t>
            </w:r>
          </w:p>
        </w:tc>
        <w:tc>
          <w:tcPr>
            <w:tcW w:w="775"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16,300</w:t>
            </w:r>
          </w:p>
        </w:tc>
        <w:tc>
          <w:tcPr>
            <w:tcW w:w="775"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17,600</w:t>
            </w:r>
          </w:p>
        </w:tc>
        <w:tc>
          <w:tcPr>
            <w:tcW w:w="775"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23,900</w:t>
            </w:r>
          </w:p>
        </w:tc>
        <w:tc>
          <w:tcPr>
            <w:tcW w:w="775"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31,100</w:t>
            </w:r>
          </w:p>
        </w:tc>
        <w:tc>
          <w:tcPr>
            <w:tcW w:w="775"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31,900</w:t>
            </w:r>
          </w:p>
        </w:tc>
        <w:tc>
          <w:tcPr>
            <w:tcW w:w="90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32,700</w:t>
            </w:r>
          </w:p>
        </w:tc>
        <w:tc>
          <w:tcPr>
            <w:tcW w:w="90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33,500</w:t>
            </w:r>
          </w:p>
        </w:tc>
        <w:tc>
          <w:tcPr>
            <w:tcW w:w="90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32,800</w:t>
            </w:r>
          </w:p>
        </w:tc>
        <w:tc>
          <w:tcPr>
            <w:tcW w:w="775"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33,400</w:t>
            </w:r>
          </w:p>
        </w:tc>
        <w:tc>
          <w:tcPr>
            <w:tcW w:w="796"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30,400</w:t>
            </w:r>
          </w:p>
        </w:tc>
        <w:tc>
          <w:tcPr>
            <w:tcW w:w="820"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0.038</w:t>
            </w:r>
          </w:p>
        </w:tc>
        <w:tc>
          <w:tcPr>
            <w:tcW w:w="820"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0.668</w:t>
            </w:r>
          </w:p>
        </w:tc>
      </w:tr>
      <w:tr w:rsidR="00D9734C" w:rsidRPr="00D9734C" w:rsidTr="00D9734C">
        <w:trPr>
          <w:trHeight w:val="300"/>
          <w:jc w:val="center"/>
        </w:trPr>
        <w:tc>
          <w:tcPr>
            <w:tcW w:w="1524"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center"/>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40</w:t>
            </w:r>
          </w:p>
        </w:tc>
        <w:tc>
          <w:tcPr>
            <w:tcW w:w="775"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34,000</w:t>
            </w:r>
          </w:p>
        </w:tc>
        <w:tc>
          <w:tcPr>
            <w:tcW w:w="775"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33,100</w:t>
            </w:r>
          </w:p>
        </w:tc>
        <w:tc>
          <w:tcPr>
            <w:tcW w:w="775"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18,500</w:t>
            </w:r>
          </w:p>
        </w:tc>
        <w:tc>
          <w:tcPr>
            <w:tcW w:w="775"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17,000</w:t>
            </w:r>
          </w:p>
        </w:tc>
        <w:tc>
          <w:tcPr>
            <w:tcW w:w="775"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18,000</w:t>
            </w:r>
          </w:p>
        </w:tc>
        <w:tc>
          <w:tcPr>
            <w:tcW w:w="775"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25,100</w:t>
            </w:r>
          </w:p>
        </w:tc>
        <w:tc>
          <w:tcPr>
            <w:tcW w:w="775"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31,600</w:t>
            </w:r>
          </w:p>
        </w:tc>
        <w:tc>
          <w:tcPr>
            <w:tcW w:w="775"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32,300</w:t>
            </w:r>
          </w:p>
        </w:tc>
        <w:tc>
          <w:tcPr>
            <w:tcW w:w="90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33,900</w:t>
            </w:r>
          </w:p>
        </w:tc>
        <w:tc>
          <w:tcPr>
            <w:tcW w:w="90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34,300</w:t>
            </w:r>
          </w:p>
        </w:tc>
        <w:tc>
          <w:tcPr>
            <w:tcW w:w="90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33,600</w:t>
            </w:r>
          </w:p>
        </w:tc>
        <w:tc>
          <w:tcPr>
            <w:tcW w:w="775"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34,100</w:t>
            </w:r>
          </w:p>
        </w:tc>
        <w:tc>
          <w:tcPr>
            <w:tcW w:w="796"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31,300</w:t>
            </w:r>
          </w:p>
        </w:tc>
        <w:tc>
          <w:tcPr>
            <w:tcW w:w="820"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0.035</w:t>
            </w:r>
          </w:p>
        </w:tc>
        <w:tc>
          <w:tcPr>
            <w:tcW w:w="820"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0.695</w:t>
            </w:r>
          </w:p>
        </w:tc>
      </w:tr>
      <w:tr w:rsidR="00D9734C" w:rsidRPr="00D9734C" w:rsidTr="00D9734C">
        <w:trPr>
          <w:trHeight w:val="300"/>
          <w:jc w:val="center"/>
        </w:trPr>
        <w:tc>
          <w:tcPr>
            <w:tcW w:w="1524"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center"/>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35</w:t>
            </w:r>
          </w:p>
        </w:tc>
        <w:tc>
          <w:tcPr>
            <w:tcW w:w="775"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35,200</w:t>
            </w:r>
          </w:p>
        </w:tc>
        <w:tc>
          <w:tcPr>
            <w:tcW w:w="775"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34,300</w:t>
            </w:r>
          </w:p>
        </w:tc>
        <w:tc>
          <w:tcPr>
            <w:tcW w:w="775"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19,200</w:t>
            </w:r>
          </w:p>
        </w:tc>
        <w:tc>
          <w:tcPr>
            <w:tcW w:w="775"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17,700</w:t>
            </w:r>
          </w:p>
        </w:tc>
        <w:tc>
          <w:tcPr>
            <w:tcW w:w="775"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18,800</w:t>
            </w:r>
          </w:p>
        </w:tc>
        <w:tc>
          <w:tcPr>
            <w:tcW w:w="775"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27,100</w:t>
            </w:r>
          </w:p>
        </w:tc>
        <w:tc>
          <w:tcPr>
            <w:tcW w:w="775"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32,300</w:t>
            </w:r>
          </w:p>
        </w:tc>
        <w:tc>
          <w:tcPr>
            <w:tcW w:w="775"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32,900</w:t>
            </w:r>
          </w:p>
        </w:tc>
        <w:tc>
          <w:tcPr>
            <w:tcW w:w="90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35,300</w:t>
            </w:r>
          </w:p>
        </w:tc>
        <w:tc>
          <w:tcPr>
            <w:tcW w:w="90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35,100</w:t>
            </w:r>
          </w:p>
        </w:tc>
        <w:tc>
          <w:tcPr>
            <w:tcW w:w="90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34,800</w:t>
            </w:r>
          </w:p>
        </w:tc>
        <w:tc>
          <w:tcPr>
            <w:tcW w:w="775"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35,000</w:t>
            </w:r>
          </w:p>
        </w:tc>
        <w:tc>
          <w:tcPr>
            <w:tcW w:w="796"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32,100</w:t>
            </w:r>
          </w:p>
        </w:tc>
        <w:tc>
          <w:tcPr>
            <w:tcW w:w="820"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0.044</w:t>
            </w:r>
          </w:p>
        </w:tc>
        <w:tc>
          <w:tcPr>
            <w:tcW w:w="820"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0.623</w:t>
            </w:r>
          </w:p>
        </w:tc>
      </w:tr>
      <w:tr w:rsidR="00D9734C" w:rsidRPr="00D9734C" w:rsidTr="00D9734C">
        <w:trPr>
          <w:trHeight w:val="300"/>
          <w:jc w:val="center"/>
        </w:trPr>
        <w:tc>
          <w:tcPr>
            <w:tcW w:w="1524"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center"/>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30</w:t>
            </w:r>
          </w:p>
        </w:tc>
        <w:tc>
          <w:tcPr>
            <w:tcW w:w="775"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37,100</w:t>
            </w:r>
          </w:p>
        </w:tc>
        <w:tc>
          <w:tcPr>
            <w:tcW w:w="775"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37,400</w:t>
            </w:r>
          </w:p>
        </w:tc>
        <w:tc>
          <w:tcPr>
            <w:tcW w:w="775"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20,200</w:t>
            </w:r>
          </w:p>
        </w:tc>
        <w:tc>
          <w:tcPr>
            <w:tcW w:w="775"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18,600</w:t>
            </w:r>
          </w:p>
        </w:tc>
        <w:tc>
          <w:tcPr>
            <w:tcW w:w="775"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19,600</w:t>
            </w:r>
          </w:p>
        </w:tc>
        <w:tc>
          <w:tcPr>
            <w:tcW w:w="775"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29,000</w:t>
            </w:r>
          </w:p>
        </w:tc>
        <w:tc>
          <w:tcPr>
            <w:tcW w:w="775"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33,200</w:t>
            </w:r>
          </w:p>
        </w:tc>
        <w:tc>
          <w:tcPr>
            <w:tcW w:w="775"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34,100</w:t>
            </w:r>
          </w:p>
        </w:tc>
        <w:tc>
          <w:tcPr>
            <w:tcW w:w="90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36,700</w:t>
            </w:r>
          </w:p>
        </w:tc>
        <w:tc>
          <w:tcPr>
            <w:tcW w:w="90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37,400</w:t>
            </w:r>
          </w:p>
        </w:tc>
        <w:tc>
          <w:tcPr>
            <w:tcW w:w="90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37,100</w:t>
            </w:r>
          </w:p>
        </w:tc>
        <w:tc>
          <w:tcPr>
            <w:tcW w:w="775"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36,800</w:t>
            </w:r>
          </w:p>
        </w:tc>
        <w:tc>
          <w:tcPr>
            <w:tcW w:w="796"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33,100</w:t>
            </w:r>
          </w:p>
        </w:tc>
        <w:tc>
          <w:tcPr>
            <w:tcW w:w="820"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0.044</w:t>
            </w:r>
          </w:p>
        </w:tc>
        <w:tc>
          <w:tcPr>
            <w:tcW w:w="820"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0.623</w:t>
            </w:r>
          </w:p>
        </w:tc>
      </w:tr>
      <w:tr w:rsidR="00D9734C" w:rsidRPr="00D9734C" w:rsidTr="00D9734C">
        <w:trPr>
          <w:trHeight w:val="300"/>
          <w:jc w:val="center"/>
        </w:trPr>
        <w:tc>
          <w:tcPr>
            <w:tcW w:w="1524"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center"/>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25</w:t>
            </w:r>
          </w:p>
        </w:tc>
        <w:tc>
          <w:tcPr>
            <w:tcW w:w="775"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39,400</w:t>
            </w:r>
          </w:p>
        </w:tc>
        <w:tc>
          <w:tcPr>
            <w:tcW w:w="775"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40,300</w:t>
            </w:r>
          </w:p>
        </w:tc>
        <w:tc>
          <w:tcPr>
            <w:tcW w:w="775"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22,000</w:t>
            </w:r>
          </w:p>
        </w:tc>
        <w:tc>
          <w:tcPr>
            <w:tcW w:w="775"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20,000</w:t>
            </w:r>
          </w:p>
        </w:tc>
        <w:tc>
          <w:tcPr>
            <w:tcW w:w="775"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20,600</w:t>
            </w:r>
          </w:p>
        </w:tc>
        <w:tc>
          <w:tcPr>
            <w:tcW w:w="775"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30,700</w:t>
            </w:r>
          </w:p>
        </w:tc>
        <w:tc>
          <w:tcPr>
            <w:tcW w:w="775"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34,500</w:t>
            </w:r>
          </w:p>
        </w:tc>
        <w:tc>
          <w:tcPr>
            <w:tcW w:w="775"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36,000</w:t>
            </w:r>
          </w:p>
        </w:tc>
        <w:tc>
          <w:tcPr>
            <w:tcW w:w="90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38,900</w:t>
            </w:r>
          </w:p>
        </w:tc>
        <w:tc>
          <w:tcPr>
            <w:tcW w:w="90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39,300</w:t>
            </w:r>
          </w:p>
        </w:tc>
        <w:tc>
          <w:tcPr>
            <w:tcW w:w="90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39,100</w:t>
            </w:r>
          </w:p>
        </w:tc>
        <w:tc>
          <w:tcPr>
            <w:tcW w:w="775"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39,200</w:t>
            </w:r>
          </w:p>
        </w:tc>
        <w:tc>
          <w:tcPr>
            <w:tcW w:w="796"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34,500</w:t>
            </w:r>
          </w:p>
        </w:tc>
        <w:tc>
          <w:tcPr>
            <w:tcW w:w="820"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0.054</w:t>
            </w:r>
          </w:p>
        </w:tc>
        <w:tc>
          <w:tcPr>
            <w:tcW w:w="820"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0.546</w:t>
            </w:r>
          </w:p>
        </w:tc>
      </w:tr>
      <w:tr w:rsidR="00D9734C" w:rsidRPr="00D9734C" w:rsidTr="00D9734C">
        <w:trPr>
          <w:trHeight w:val="300"/>
          <w:jc w:val="center"/>
        </w:trPr>
        <w:tc>
          <w:tcPr>
            <w:tcW w:w="1524"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center"/>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20</w:t>
            </w:r>
          </w:p>
        </w:tc>
        <w:tc>
          <w:tcPr>
            <w:tcW w:w="775"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44,000</w:t>
            </w:r>
          </w:p>
        </w:tc>
        <w:tc>
          <w:tcPr>
            <w:tcW w:w="775"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44,700</w:t>
            </w:r>
          </w:p>
        </w:tc>
        <w:tc>
          <w:tcPr>
            <w:tcW w:w="775"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24,700</w:t>
            </w:r>
          </w:p>
        </w:tc>
        <w:tc>
          <w:tcPr>
            <w:tcW w:w="775"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21,100</w:t>
            </w:r>
          </w:p>
        </w:tc>
        <w:tc>
          <w:tcPr>
            <w:tcW w:w="775"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22,600</w:t>
            </w:r>
          </w:p>
        </w:tc>
        <w:tc>
          <w:tcPr>
            <w:tcW w:w="775"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32,300</w:t>
            </w:r>
          </w:p>
        </w:tc>
        <w:tc>
          <w:tcPr>
            <w:tcW w:w="775"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36,900</w:t>
            </w:r>
          </w:p>
        </w:tc>
        <w:tc>
          <w:tcPr>
            <w:tcW w:w="775"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38,100</w:t>
            </w:r>
          </w:p>
        </w:tc>
        <w:tc>
          <w:tcPr>
            <w:tcW w:w="90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41,700</w:t>
            </w:r>
          </w:p>
        </w:tc>
        <w:tc>
          <w:tcPr>
            <w:tcW w:w="90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42,000</w:t>
            </w:r>
          </w:p>
        </w:tc>
        <w:tc>
          <w:tcPr>
            <w:tcW w:w="90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44,300</w:t>
            </w:r>
          </w:p>
        </w:tc>
        <w:tc>
          <w:tcPr>
            <w:tcW w:w="775"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46,000</w:t>
            </w:r>
          </w:p>
        </w:tc>
        <w:tc>
          <w:tcPr>
            <w:tcW w:w="796"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37,000</w:t>
            </w:r>
          </w:p>
        </w:tc>
        <w:tc>
          <w:tcPr>
            <w:tcW w:w="820"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0.068</w:t>
            </w:r>
          </w:p>
        </w:tc>
        <w:tc>
          <w:tcPr>
            <w:tcW w:w="820"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0.440</w:t>
            </w:r>
          </w:p>
        </w:tc>
      </w:tr>
      <w:tr w:rsidR="00D9734C" w:rsidRPr="00D9734C" w:rsidTr="00D9734C">
        <w:trPr>
          <w:trHeight w:val="300"/>
          <w:jc w:val="center"/>
        </w:trPr>
        <w:tc>
          <w:tcPr>
            <w:tcW w:w="1524"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center"/>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15</w:t>
            </w:r>
          </w:p>
        </w:tc>
        <w:tc>
          <w:tcPr>
            <w:tcW w:w="775"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48,300</w:t>
            </w:r>
          </w:p>
        </w:tc>
        <w:tc>
          <w:tcPr>
            <w:tcW w:w="775"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46,900</w:t>
            </w:r>
          </w:p>
        </w:tc>
        <w:tc>
          <w:tcPr>
            <w:tcW w:w="775"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26,800</w:t>
            </w:r>
          </w:p>
        </w:tc>
        <w:tc>
          <w:tcPr>
            <w:tcW w:w="775"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22,900</w:t>
            </w:r>
          </w:p>
        </w:tc>
        <w:tc>
          <w:tcPr>
            <w:tcW w:w="775"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24,200</w:t>
            </w:r>
          </w:p>
        </w:tc>
        <w:tc>
          <w:tcPr>
            <w:tcW w:w="775"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33,800</w:t>
            </w:r>
          </w:p>
        </w:tc>
        <w:tc>
          <w:tcPr>
            <w:tcW w:w="775"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39,500</w:t>
            </w:r>
          </w:p>
        </w:tc>
        <w:tc>
          <w:tcPr>
            <w:tcW w:w="775"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40,400</w:t>
            </w:r>
          </w:p>
        </w:tc>
        <w:tc>
          <w:tcPr>
            <w:tcW w:w="90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44,800</w:t>
            </w:r>
          </w:p>
        </w:tc>
        <w:tc>
          <w:tcPr>
            <w:tcW w:w="90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46,200</w:t>
            </w:r>
          </w:p>
        </w:tc>
        <w:tc>
          <w:tcPr>
            <w:tcW w:w="90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48,800</w:t>
            </w:r>
          </w:p>
        </w:tc>
        <w:tc>
          <w:tcPr>
            <w:tcW w:w="775"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49,500</w:t>
            </w:r>
          </w:p>
        </w:tc>
        <w:tc>
          <w:tcPr>
            <w:tcW w:w="796"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40,200</w:t>
            </w:r>
          </w:p>
        </w:tc>
        <w:tc>
          <w:tcPr>
            <w:tcW w:w="820"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0.089</w:t>
            </w:r>
          </w:p>
        </w:tc>
        <w:tc>
          <w:tcPr>
            <w:tcW w:w="820"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0.313</w:t>
            </w:r>
          </w:p>
        </w:tc>
      </w:tr>
      <w:tr w:rsidR="00D9734C" w:rsidRPr="00D9734C" w:rsidTr="00D9734C">
        <w:trPr>
          <w:trHeight w:val="300"/>
          <w:jc w:val="center"/>
        </w:trPr>
        <w:tc>
          <w:tcPr>
            <w:tcW w:w="1524"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center"/>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10</w:t>
            </w:r>
          </w:p>
        </w:tc>
        <w:tc>
          <w:tcPr>
            <w:tcW w:w="775"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52,800</w:t>
            </w:r>
          </w:p>
        </w:tc>
        <w:tc>
          <w:tcPr>
            <w:tcW w:w="775"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53,100</w:t>
            </w:r>
          </w:p>
        </w:tc>
        <w:tc>
          <w:tcPr>
            <w:tcW w:w="775"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31,300</w:t>
            </w:r>
          </w:p>
        </w:tc>
        <w:tc>
          <w:tcPr>
            <w:tcW w:w="775"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24,200</w:t>
            </w:r>
          </w:p>
        </w:tc>
        <w:tc>
          <w:tcPr>
            <w:tcW w:w="775"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26,200</w:t>
            </w:r>
          </w:p>
        </w:tc>
        <w:tc>
          <w:tcPr>
            <w:tcW w:w="775"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36,700</w:t>
            </w:r>
          </w:p>
        </w:tc>
        <w:tc>
          <w:tcPr>
            <w:tcW w:w="775"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43,200</w:t>
            </w:r>
          </w:p>
        </w:tc>
        <w:tc>
          <w:tcPr>
            <w:tcW w:w="775"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45,200</w:t>
            </w:r>
          </w:p>
        </w:tc>
        <w:tc>
          <w:tcPr>
            <w:tcW w:w="90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48,500</w:t>
            </w:r>
          </w:p>
        </w:tc>
        <w:tc>
          <w:tcPr>
            <w:tcW w:w="90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49,800</w:t>
            </w:r>
          </w:p>
        </w:tc>
        <w:tc>
          <w:tcPr>
            <w:tcW w:w="90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54,000</w:t>
            </w:r>
          </w:p>
        </w:tc>
        <w:tc>
          <w:tcPr>
            <w:tcW w:w="775"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54,200</w:t>
            </w:r>
          </w:p>
        </w:tc>
        <w:tc>
          <w:tcPr>
            <w:tcW w:w="796"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46,300</w:t>
            </w:r>
          </w:p>
        </w:tc>
        <w:tc>
          <w:tcPr>
            <w:tcW w:w="820"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0.083</w:t>
            </w:r>
          </w:p>
        </w:tc>
        <w:tc>
          <w:tcPr>
            <w:tcW w:w="820"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0.351</w:t>
            </w:r>
          </w:p>
        </w:tc>
      </w:tr>
      <w:tr w:rsidR="00D9734C" w:rsidRPr="00D9734C" w:rsidTr="00D9734C">
        <w:trPr>
          <w:trHeight w:val="300"/>
          <w:jc w:val="center"/>
        </w:trPr>
        <w:tc>
          <w:tcPr>
            <w:tcW w:w="1524" w:type="dxa"/>
            <w:tcBorders>
              <w:top w:val="nil"/>
              <w:left w:val="nil"/>
              <w:bottom w:val="nil"/>
              <w:right w:val="nil"/>
            </w:tcBorders>
            <w:shd w:val="clear" w:color="auto" w:fill="auto"/>
            <w:noWrap/>
            <w:vAlign w:val="bottom"/>
            <w:hideMark/>
          </w:tcPr>
          <w:p w:rsidR="00D9734C" w:rsidRPr="00D9734C" w:rsidRDefault="00A73DD1" w:rsidP="00D9734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9734C" w:rsidRPr="00D9734C">
              <w:rPr>
                <w:rFonts w:ascii="Calibri" w:eastAsia="Times New Roman" w:hAnsi="Calibri" w:cs="Times New Roman"/>
                <w:color w:val="000000"/>
                <w:sz w:val="20"/>
                <w:szCs w:val="20"/>
              </w:rPr>
              <w:t>5</w:t>
            </w:r>
          </w:p>
        </w:tc>
        <w:tc>
          <w:tcPr>
            <w:tcW w:w="775"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59,400</w:t>
            </w:r>
          </w:p>
        </w:tc>
        <w:tc>
          <w:tcPr>
            <w:tcW w:w="775"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56,900</w:t>
            </w:r>
          </w:p>
        </w:tc>
        <w:tc>
          <w:tcPr>
            <w:tcW w:w="775"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39,500</w:t>
            </w:r>
          </w:p>
        </w:tc>
        <w:tc>
          <w:tcPr>
            <w:tcW w:w="775"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25,600</w:t>
            </w:r>
          </w:p>
        </w:tc>
        <w:tc>
          <w:tcPr>
            <w:tcW w:w="775"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29,400</w:t>
            </w:r>
          </w:p>
        </w:tc>
        <w:tc>
          <w:tcPr>
            <w:tcW w:w="775"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40,500</w:t>
            </w:r>
          </w:p>
        </w:tc>
        <w:tc>
          <w:tcPr>
            <w:tcW w:w="775"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53,500</w:t>
            </w:r>
          </w:p>
        </w:tc>
        <w:tc>
          <w:tcPr>
            <w:tcW w:w="775"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50,100</w:t>
            </w:r>
          </w:p>
        </w:tc>
        <w:tc>
          <w:tcPr>
            <w:tcW w:w="90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64,500</w:t>
            </w:r>
          </w:p>
        </w:tc>
        <w:tc>
          <w:tcPr>
            <w:tcW w:w="90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59,800</w:t>
            </w:r>
          </w:p>
        </w:tc>
        <w:tc>
          <w:tcPr>
            <w:tcW w:w="90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62,900</w:t>
            </w:r>
          </w:p>
        </w:tc>
        <w:tc>
          <w:tcPr>
            <w:tcW w:w="775"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62,900</w:t>
            </w:r>
          </w:p>
        </w:tc>
        <w:tc>
          <w:tcPr>
            <w:tcW w:w="796"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54,600</w:t>
            </w:r>
          </w:p>
        </w:tc>
        <w:tc>
          <w:tcPr>
            <w:tcW w:w="820"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0.082</w:t>
            </w:r>
          </w:p>
        </w:tc>
        <w:tc>
          <w:tcPr>
            <w:tcW w:w="820"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0.354</w:t>
            </w:r>
          </w:p>
        </w:tc>
      </w:tr>
      <w:tr w:rsidR="00D9734C" w:rsidRPr="00D9734C" w:rsidTr="00D9734C">
        <w:trPr>
          <w:trHeight w:val="300"/>
          <w:jc w:val="center"/>
        </w:trPr>
        <w:tc>
          <w:tcPr>
            <w:tcW w:w="1524" w:type="dxa"/>
            <w:tcBorders>
              <w:top w:val="nil"/>
              <w:left w:val="nil"/>
              <w:bottom w:val="nil"/>
              <w:right w:val="nil"/>
            </w:tcBorders>
            <w:shd w:val="clear" w:color="auto" w:fill="auto"/>
            <w:noWrap/>
            <w:vAlign w:val="bottom"/>
            <w:hideMark/>
          </w:tcPr>
          <w:p w:rsidR="00D9734C" w:rsidRPr="00D9734C" w:rsidRDefault="00A73DD1" w:rsidP="00D9734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9734C" w:rsidRPr="00D9734C">
              <w:rPr>
                <w:rFonts w:ascii="Calibri" w:eastAsia="Times New Roman" w:hAnsi="Calibri" w:cs="Times New Roman"/>
                <w:color w:val="000000"/>
                <w:sz w:val="20"/>
                <w:szCs w:val="20"/>
              </w:rPr>
              <w:t>2</w:t>
            </w:r>
          </w:p>
        </w:tc>
        <w:tc>
          <w:tcPr>
            <w:tcW w:w="775"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64,600</w:t>
            </w:r>
          </w:p>
        </w:tc>
        <w:tc>
          <w:tcPr>
            <w:tcW w:w="775"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63,600</w:t>
            </w:r>
          </w:p>
        </w:tc>
        <w:tc>
          <w:tcPr>
            <w:tcW w:w="775"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46,200</w:t>
            </w:r>
          </w:p>
        </w:tc>
        <w:tc>
          <w:tcPr>
            <w:tcW w:w="775"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27,200</w:t>
            </w:r>
          </w:p>
        </w:tc>
        <w:tc>
          <w:tcPr>
            <w:tcW w:w="775"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30,800</w:t>
            </w:r>
          </w:p>
        </w:tc>
        <w:tc>
          <w:tcPr>
            <w:tcW w:w="775"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51,700</w:t>
            </w:r>
          </w:p>
        </w:tc>
        <w:tc>
          <w:tcPr>
            <w:tcW w:w="775"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74,600</w:t>
            </w:r>
          </w:p>
        </w:tc>
        <w:tc>
          <w:tcPr>
            <w:tcW w:w="775"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77,600</w:t>
            </w:r>
          </w:p>
        </w:tc>
        <w:tc>
          <w:tcPr>
            <w:tcW w:w="90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91,500</w:t>
            </w:r>
          </w:p>
        </w:tc>
        <w:tc>
          <w:tcPr>
            <w:tcW w:w="90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67,500</w:t>
            </w:r>
          </w:p>
        </w:tc>
        <w:tc>
          <w:tcPr>
            <w:tcW w:w="909"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67,500</w:t>
            </w:r>
          </w:p>
        </w:tc>
        <w:tc>
          <w:tcPr>
            <w:tcW w:w="775"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69,200</w:t>
            </w:r>
          </w:p>
        </w:tc>
        <w:tc>
          <w:tcPr>
            <w:tcW w:w="796"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65,800</w:t>
            </w:r>
          </w:p>
        </w:tc>
        <w:tc>
          <w:tcPr>
            <w:tcW w:w="820"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0.065</w:t>
            </w:r>
          </w:p>
        </w:tc>
        <w:tc>
          <w:tcPr>
            <w:tcW w:w="820" w:type="dxa"/>
            <w:tcBorders>
              <w:top w:val="nil"/>
              <w:left w:val="nil"/>
              <w:bottom w:val="nil"/>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0.463</w:t>
            </w:r>
          </w:p>
        </w:tc>
      </w:tr>
      <w:tr w:rsidR="00D9734C" w:rsidRPr="00D9734C" w:rsidTr="00D9734C">
        <w:trPr>
          <w:trHeight w:val="300"/>
          <w:jc w:val="center"/>
        </w:trPr>
        <w:tc>
          <w:tcPr>
            <w:tcW w:w="1524" w:type="dxa"/>
            <w:tcBorders>
              <w:top w:val="nil"/>
              <w:left w:val="nil"/>
              <w:bottom w:val="single" w:sz="4" w:space="0" w:color="auto"/>
              <w:right w:val="nil"/>
            </w:tcBorders>
            <w:shd w:val="clear" w:color="auto" w:fill="auto"/>
            <w:noWrap/>
            <w:vAlign w:val="bottom"/>
            <w:hideMark/>
          </w:tcPr>
          <w:p w:rsidR="00D9734C" w:rsidRPr="00D9734C" w:rsidRDefault="00A73DD1" w:rsidP="00D9734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9734C" w:rsidRPr="00D9734C">
              <w:rPr>
                <w:rFonts w:ascii="Calibri" w:eastAsia="Times New Roman" w:hAnsi="Calibri" w:cs="Times New Roman"/>
                <w:color w:val="000000"/>
                <w:sz w:val="20"/>
                <w:szCs w:val="20"/>
              </w:rPr>
              <w:t>1</w:t>
            </w:r>
          </w:p>
        </w:tc>
        <w:tc>
          <w:tcPr>
            <w:tcW w:w="775" w:type="dxa"/>
            <w:tcBorders>
              <w:top w:val="nil"/>
              <w:left w:val="nil"/>
              <w:bottom w:val="single" w:sz="4" w:space="0" w:color="auto"/>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69,300</w:t>
            </w:r>
          </w:p>
        </w:tc>
        <w:tc>
          <w:tcPr>
            <w:tcW w:w="775" w:type="dxa"/>
            <w:tcBorders>
              <w:top w:val="nil"/>
              <w:left w:val="nil"/>
              <w:bottom w:val="single" w:sz="4" w:space="0" w:color="auto"/>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71,400</w:t>
            </w:r>
          </w:p>
        </w:tc>
        <w:tc>
          <w:tcPr>
            <w:tcW w:w="775" w:type="dxa"/>
            <w:tcBorders>
              <w:top w:val="nil"/>
              <w:left w:val="nil"/>
              <w:bottom w:val="single" w:sz="4" w:space="0" w:color="auto"/>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49,700</w:t>
            </w:r>
          </w:p>
        </w:tc>
        <w:tc>
          <w:tcPr>
            <w:tcW w:w="775" w:type="dxa"/>
            <w:tcBorders>
              <w:top w:val="nil"/>
              <w:left w:val="nil"/>
              <w:bottom w:val="single" w:sz="4" w:space="0" w:color="auto"/>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28,800</w:t>
            </w:r>
          </w:p>
        </w:tc>
        <w:tc>
          <w:tcPr>
            <w:tcW w:w="775" w:type="dxa"/>
            <w:tcBorders>
              <w:top w:val="nil"/>
              <w:left w:val="nil"/>
              <w:bottom w:val="single" w:sz="4" w:space="0" w:color="auto"/>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35,000</w:t>
            </w:r>
          </w:p>
        </w:tc>
        <w:tc>
          <w:tcPr>
            <w:tcW w:w="775" w:type="dxa"/>
            <w:tcBorders>
              <w:top w:val="nil"/>
              <w:left w:val="nil"/>
              <w:bottom w:val="single" w:sz="4" w:space="0" w:color="auto"/>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61,900</w:t>
            </w:r>
          </w:p>
        </w:tc>
        <w:tc>
          <w:tcPr>
            <w:tcW w:w="775" w:type="dxa"/>
            <w:tcBorders>
              <w:top w:val="nil"/>
              <w:left w:val="nil"/>
              <w:bottom w:val="single" w:sz="4" w:space="0" w:color="auto"/>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88,100</w:t>
            </w:r>
          </w:p>
        </w:tc>
        <w:tc>
          <w:tcPr>
            <w:tcW w:w="775" w:type="dxa"/>
            <w:tcBorders>
              <w:top w:val="nil"/>
              <w:left w:val="nil"/>
              <w:bottom w:val="single" w:sz="4" w:space="0" w:color="auto"/>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81,100</w:t>
            </w:r>
          </w:p>
        </w:tc>
        <w:tc>
          <w:tcPr>
            <w:tcW w:w="909" w:type="dxa"/>
            <w:tcBorders>
              <w:top w:val="nil"/>
              <w:left w:val="nil"/>
              <w:bottom w:val="single" w:sz="4" w:space="0" w:color="auto"/>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155,000</w:t>
            </w:r>
          </w:p>
        </w:tc>
        <w:tc>
          <w:tcPr>
            <w:tcW w:w="909" w:type="dxa"/>
            <w:tcBorders>
              <w:top w:val="nil"/>
              <w:left w:val="nil"/>
              <w:bottom w:val="single" w:sz="4" w:space="0" w:color="auto"/>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179,000</w:t>
            </w:r>
          </w:p>
        </w:tc>
        <w:tc>
          <w:tcPr>
            <w:tcW w:w="909" w:type="dxa"/>
            <w:tcBorders>
              <w:top w:val="nil"/>
              <w:left w:val="nil"/>
              <w:bottom w:val="single" w:sz="4" w:space="0" w:color="auto"/>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155,000</w:t>
            </w:r>
          </w:p>
        </w:tc>
        <w:tc>
          <w:tcPr>
            <w:tcW w:w="775" w:type="dxa"/>
            <w:tcBorders>
              <w:top w:val="nil"/>
              <w:left w:val="nil"/>
              <w:bottom w:val="single" w:sz="4" w:space="0" w:color="auto"/>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90,400</w:t>
            </w:r>
          </w:p>
        </w:tc>
        <w:tc>
          <w:tcPr>
            <w:tcW w:w="796" w:type="dxa"/>
            <w:tcBorders>
              <w:top w:val="nil"/>
              <w:left w:val="nil"/>
              <w:bottom w:val="single" w:sz="4" w:space="0" w:color="auto"/>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76,400</w:t>
            </w:r>
          </w:p>
        </w:tc>
        <w:tc>
          <w:tcPr>
            <w:tcW w:w="820" w:type="dxa"/>
            <w:tcBorders>
              <w:top w:val="nil"/>
              <w:left w:val="nil"/>
              <w:bottom w:val="single" w:sz="4" w:space="0" w:color="auto"/>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0.077</w:t>
            </w:r>
          </w:p>
        </w:tc>
        <w:tc>
          <w:tcPr>
            <w:tcW w:w="820" w:type="dxa"/>
            <w:tcBorders>
              <w:top w:val="nil"/>
              <w:left w:val="nil"/>
              <w:bottom w:val="single" w:sz="4" w:space="0" w:color="auto"/>
              <w:right w:val="nil"/>
            </w:tcBorders>
            <w:shd w:val="clear" w:color="auto" w:fill="auto"/>
            <w:noWrap/>
            <w:vAlign w:val="bottom"/>
            <w:hideMark/>
          </w:tcPr>
          <w:p w:rsidR="00D9734C" w:rsidRPr="00D9734C" w:rsidRDefault="00D9734C" w:rsidP="00D9734C">
            <w:pPr>
              <w:spacing w:after="0" w:line="240" w:lineRule="auto"/>
              <w:jc w:val="right"/>
              <w:rPr>
                <w:rFonts w:ascii="Calibri" w:eastAsia="Times New Roman" w:hAnsi="Calibri" w:cs="Times New Roman"/>
                <w:color w:val="000000"/>
                <w:sz w:val="20"/>
                <w:szCs w:val="20"/>
              </w:rPr>
            </w:pPr>
            <w:r w:rsidRPr="00D9734C">
              <w:rPr>
                <w:rFonts w:ascii="Calibri" w:eastAsia="Times New Roman" w:hAnsi="Calibri" w:cs="Times New Roman"/>
                <w:color w:val="000000"/>
                <w:sz w:val="20"/>
                <w:szCs w:val="20"/>
              </w:rPr>
              <w:t>0.387</w:t>
            </w:r>
          </w:p>
        </w:tc>
      </w:tr>
    </w:tbl>
    <w:p w:rsidR="00062C6C" w:rsidRPr="00BC5E67" w:rsidRDefault="00062C6C" w:rsidP="002A2ABC">
      <w:pPr>
        <w:rPr>
          <w:b/>
          <w:sz w:val="28"/>
          <w:szCs w:val="28"/>
        </w:rPr>
        <w:sectPr w:rsidR="00062C6C" w:rsidRPr="00BC5E67" w:rsidSect="00572EF1">
          <w:type w:val="continuous"/>
          <w:pgSz w:w="15840" w:h="12240" w:orient="landscape"/>
          <w:pgMar w:top="1440" w:right="1440" w:bottom="1440" w:left="1440" w:header="720" w:footer="720" w:gutter="0"/>
          <w:cols w:space="720"/>
          <w:docGrid w:linePitch="360"/>
        </w:sectPr>
      </w:pPr>
    </w:p>
    <w:tbl>
      <w:tblPr>
        <w:tblW w:w="7515" w:type="dxa"/>
        <w:jc w:val="center"/>
        <w:tblInd w:w="738" w:type="dxa"/>
        <w:tblLayout w:type="fixed"/>
        <w:tblLook w:val="04A0" w:firstRow="1" w:lastRow="0" w:firstColumn="1" w:lastColumn="0" w:noHBand="0" w:noVBand="1"/>
      </w:tblPr>
      <w:tblGrid>
        <w:gridCol w:w="1450"/>
        <w:gridCol w:w="1824"/>
        <w:gridCol w:w="1968"/>
        <w:gridCol w:w="1148"/>
        <w:gridCol w:w="650"/>
        <w:gridCol w:w="475"/>
      </w:tblGrid>
      <w:tr w:rsidR="00DE7376" w:rsidRPr="00DE7376" w:rsidTr="00DE7376">
        <w:trPr>
          <w:trHeight w:val="1500"/>
          <w:jc w:val="center"/>
        </w:trPr>
        <w:tc>
          <w:tcPr>
            <w:tcW w:w="7515" w:type="dxa"/>
            <w:gridSpan w:val="6"/>
            <w:tcBorders>
              <w:top w:val="nil"/>
              <w:left w:val="nil"/>
              <w:bottom w:val="nil"/>
              <w:right w:val="nil"/>
            </w:tcBorders>
            <w:shd w:val="clear" w:color="auto" w:fill="auto"/>
            <w:vAlign w:val="bottom"/>
            <w:hideMark/>
          </w:tcPr>
          <w:p w:rsidR="00DE7376" w:rsidRPr="00DE7376" w:rsidRDefault="00DE7376" w:rsidP="00DE7376">
            <w:pPr>
              <w:spacing w:after="0" w:line="240" w:lineRule="auto"/>
              <w:jc w:val="center"/>
              <w:rPr>
                <w:rFonts w:ascii="Calibri" w:eastAsia="Times New Roman" w:hAnsi="Calibri" w:cs="Times New Roman"/>
                <w:color w:val="000000"/>
              </w:rPr>
            </w:pPr>
            <w:r w:rsidRPr="00DE7376">
              <w:rPr>
                <w:rFonts w:ascii="Calibri" w:eastAsia="Times New Roman" w:hAnsi="Calibri" w:cs="Times New Roman"/>
                <w:color w:val="000000"/>
              </w:rPr>
              <w:lastRenderedPageBreak/>
              <w:t>06486000 Annual exceedance probability of instantaneous peak discharge</w:t>
            </w:r>
            <w:r w:rsidR="00EA7B88">
              <w:rPr>
                <w:rFonts w:ascii="Calibri" w:eastAsia="Times New Roman" w:hAnsi="Calibri" w:cs="Times New Roman"/>
                <w:color w:val="000000"/>
              </w:rPr>
              <w:t>s, in cubic feet per second (ft</w:t>
            </w:r>
            <w:r w:rsidR="00EA7B88">
              <w:rPr>
                <w:rFonts w:ascii="Calibri" w:eastAsia="Times New Roman" w:hAnsi="Calibri" w:cs="Times New Roman"/>
                <w:color w:val="000000"/>
                <w:vertAlign w:val="superscript"/>
              </w:rPr>
              <w:t>3</w:t>
            </w:r>
            <w:r w:rsidR="00EA7B88">
              <w:rPr>
                <w:rFonts w:ascii="Calibri" w:eastAsia="Times New Roman" w:hAnsi="Calibri" w:cs="Times New Roman"/>
                <w:color w:val="000000"/>
              </w:rPr>
              <w:t>/s</w:t>
            </w:r>
            <w:r w:rsidRPr="00DE7376">
              <w:rPr>
                <w:rFonts w:ascii="Calibri" w:eastAsia="Times New Roman" w:hAnsi="Calibri" w:cs="Times New Roman"/>
                <w:color w:val="000000"/>
              </w:rPr>
              <w:t>), based on U.S. Army Corps of Engineers regulated flow frequency study</w:t>
            </w:r>
            <w:r w:rsidRPr="00DE7376">
              <w:rPr>
                <w:rFonts w:ascii="Calibri" w:eastAsia="Times New Roman" w:hAnsi="Calibri" w:cs="Times New Roman"/>
                <w:color w:val="000000"/>
                <w:vertAlign w:val="superscript"/>
              </w:rPr>
              <w:t>a</w:t>
            </w:r>
            <w:r w:rsidRPr="00DE7376">
              <w:rPr>
                <w:rFonts w:ascii="Calibri" w:eastAsia="Times New Roman" w:hAnsi="Calibri" w:cs="Times New Roman"/>
                <w:color w:val="000000"/>
              </w:rPr>
              <w:t>, analysis computed using a record length of 100 years (1898</w:t>
            </w:r>
            <w:r>
              <w:rPr>
                <w:rFonts w:ascii="Calibri" w:eastAsia="Times New Roman" w:hAnsi="Calibri" w:cs="Times New Roman"/>
                <w:color w:val="000000"/>
              </w:rPr>
              <w:t>–</w:t>
            </w:r>
            <w:r w:rsidRPr="00DE7376">
              <w:rPr>
                <w:rFonts w:ascii="Calibri" w:eastAsia="Times New Roman" w:hAnsi="Calibri" w:cs="Times New Roman"/>
                <w:color w:val="000000"/>
              </w:rPr>
              <w:t>1997)</w:t>
            </w:r>
          </w:p>
        </w:tc>
      </w:tr>
      <w:tr w:rsidR="00DE7376" w:rsidRPr="00DE7376" w:rsidTr="00DE7376">
        <w:trPr>
          <w:trHeight w:val="300"/>
          <w:jc w:val="center"/>
        </w:trPr>
        <w:tc>
          <w:tcPr>
            <w:tcW w:w="7515" w:type="dxa"/>
            <w:gridSpan w:val="6"/>
            <w:tcBorders>
              <w:top w:val="single" w:sz="4" w:space="0" w:color="auto"/>
              <w:left w:val="nil"/>
              <w:bottom w:val="nil"/>
              <w:right w:val="nil"/>
            </w:tcBorders>
            <w:shd w:val="clear" w:color="auto" w:fill="auto"/>
            <w:vAlign w:val="bottom"/>
            <w:hideMark/>
          </w:tcPr>
          <w:p w:rsidR="00DE7376" w:rsidRPr="00DE7376" w:rsidRDefault="00DE7376" w:rsidP="00DE7376">
            <w:pPr>
              <w:spacing w:after="0" w:line="240" w:lineRule="auto"/>
              <w:jc w:val="center"/>
              <w:rPr>
                <w:rFonts w:ascii="Calibri" w:eastAsia="Times New Roman" w:hAnsi="Calibri" w:cs="Times New Roman"/>
                <w:b/>
                <w:bCs/>
                <w:color w:val="000000"/>
              </w:rPr>
            </w:pPr>
            <w:r w:rsidRPr="00DE7376">
              <w:rPr>
                <w:rFonts w:ascii="Calibri" w:eastAsia="Times New Roman" w:hAnsi="Calibri" w:cs="Times New Roman"/>
                <w:b/>
                <w:bCs/>
                <w:color w:val="000000"/>
              </w:rPr>
              <w:t>USACE Regulated Flow Frequency Analysis</w:t>
            </w:r>
          </w:p>
        </w:tc>
      </w:tr>
      <w:tr w:rsidR="00DE7376" w:rsidRPr="00DE7376" w:rsidTr="00DE7376">
        <w:trPr>
          <w:trHeight w:val="300"/>
          <w:jc w:val="center"/>
        </w:trPr>
        <w:tc>
          <w:tcPr>
            <w:tcW w:w="7515" w:type="dxa"/>
            <w:gridSpan w:val="6"/>
            <w:tcBorders>
              <w:top w:val="nil"/>
              <w:left w:val="nil"/>
              <w:bottom w:val="single" w:sz="4" w:space="0" w:color="auto"/>
              <w:right w:val="nil"/>
            </w:tcBorders>
            <w:shd w:val="clear" w:color="auto" w:fill="auto"/>
            <w:vAlign w:val="bottom"/>
            <w:hideMark/>
          </w:tcPr>
          <w:p w:rsidR="00DE7376" w:rsidRPr="00DE7376" w:rsidRDefault="00DE7376" w:rsidP="00DE7376">
            <w:pPr>
              <w:spacing w:after="0" w:line="240" w:lineRule="auto"/>
              <w:rPr>
                <w:rFonts w:ascii="Calibri" w:eastAsia="Times New Roman" w:hAnsi="Calibri" w:cs="Times New Roman"/>
                <w:color w:val="000000"/>
              </w:rPr>
            </w:pPr>
            <w:r w:rsidRPr="00DE7376">
              <w:rPr>
                <w:rFonts w:ascii="Calibri" w:eastAsia="Times New Roman" w:hAnsi="Calibri" w:cs="Times New Roman"/>
                <w:color w:val="000000"/>
              </w:rPr>
              <w:t>[ND, not determined]</w:t>
            </w:r>
          </w:p>
        </w:tc>
      </w:tr>
      <w:tr w:rsidR="00DE7376" w:rsidRPr="00DE7376" w:rsidTr="00DE7376">
        <w:trPr>
          <w:trHeight w:val="1800"/>
          <w:jc w:val="center"/>
        </w:trPr>
        <w:tc>
          <w:tcPr>
            <w:tcW w:w="1450" w:type="dxa"/>
            <w:tcBorders>
              <w:top w:val="nil"/>
              <w:left w:val="nil"/>
              <w:bottom w:val="single" w:sz="4" w:space="0" w:color="auto"/>
              <w:right w:val="nil"/>
            </w:tcBorders>
            <w:shd w:val="clear" w:color="auto" w:fill="auto"/>
            <w:vAlign w:val="bottom"/>
            <w:hideMark/>
          </w:tcPr>
          <w:p w:rsidR="00DE7376" w:rsidRPr="00DE7376" w:rsidRDefault="00DE7376" w:rsidP="00DE7376">
            <w:pPr>
              <w:spacing w:after="0" w:line="240" w:lineRule="auto"/>
              <w:jc w:val="center"/>
              <w:rPr>
                <w:rFonts w:ascii="Calibri" w:eastAsia="Times New Roman" w:hAnsi="Calibri" w:cs="Times New Roman"/>
                <w:color w:val="000000"/>
              </w:rPr>
            </w:pPr>
            <w:r w:rsidRPr="00DE7376">
              <w:rPr>
                <w:rFonts w:ascii="Calibri" w:eastAsia="Times New Roman" w:hAnsi="Calibri" w:cs="Times New Roman"/>
                <w:color w:val="000000"/>
              </w:rPr>
              <w:t>Annual exceedance probability</w:t>
            </w:r>
          </w:p>
        </w:tc>
        <w:tc>
          <w:tcPr>
            <w:tcW w:w="1824" w:type="dxa"/>
            <w:tcBorders>
              <w:top w:val="nil"/>
              <w:left w:val="nil"/>
              <w:bottom w:val="single" w:sz="4" w:space="0" w:color="auto"/>
              <w:right w:val="nil"/>
            </w:tcBorders>
            <w:shd w:val="clear" w:color="auto" w:fill="auto"/>
            <w:vAlign w:val="bottom"/>
            <w:hideMark/>
          </w:tcPr>
          <w:p w:rsidR="00DE7376" w:rsidRPr="00DE7376" w:rsidRDefault="00DE7376" w:rsidP="00DE737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Recur</w:t>
            </w:r>
            <w:r w:rsidRPr="00DE7376">
              <w:rPr>
                <w:rFonts w:ascii="Calibri" w:eastAsia="Times New Roman" w:hAnsi="Calibri" w:cs="Times New Roman"/>
                <w:color w:val="000000"/>
              </w:rPr>
              <w:t>rence interval (years)</w:t>
            </w:r>
          </w:p>
        </w:tc>
        <w:tc>
          <w:tcPr>
            <w:tcW w:w="1968" w:type="dxa"/>
            <w:tcBorders>
              <w:top w:val="nil"/>
              <w:left w:val="nil"/>
              <w:bottom w:val="single" w:sz="4" w:space="0" w:color="auto"/>
              <w:right w:val="nil"/>
            </w:tcBorders>
            <w:shd w:val="clear" w:color="auto" w:fill="auto"/>
            <w:vAlign w:val="bottom"/>
            <w:hideMark/>
          </w:tcPr>
          <w:p w:rsidR="00DE7376" w:rsidRPr="00DE7376" w:rsidRDefault="00EA7B88" w:rsidP="00DE737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Discharge</w:t>
            </w:r>
            <w:r w:rsidR="00F67219">
              <w:rPr>
                <w:rFonts w:ascii="Calibri" w:eastAsia="Times New Roman" w:hAnsi="Calibri" w:cs="Times New Roman"/>
                <w:color w:val="000000"/>
              </w:rPr>
              <w:t xml:space="preserve">       </w:t>
            </w:r>
            <w:r>
              <w:rPr>
                <w:rFonts w:ascii="Calibri" w:eastAsia="Times New Roman" w:hAnsi="Calibri" w:cs="Times New Roman"/>
                <w:color w:val="000000"/>
              </w:rPr>
              <w:t xml:space="preserve"> (ft</w:t>
            </w:r>
            <w:r>
              <w:rPr>
                <w:rFonts w:ascii="Calibri" w:eastAsia="Times New Roman" w:hAnsi="Calibri" w:cs="Times New Roman"/>
                <w:color w:val="000000"/>
                <w:vertAlign w:val="superscript"/>
              </w:rPr>
              <w:t>3</w:t>
            </w:r>
            <w:r>
              <w:rPr>
                <w:rFonts w:ascii="Calibri" w:eastAsia="Times New Roman" w:hAnsi="Calibri" w:cs="Times New Roman"/>
                <w:color w:val="000000"/>
              </w:rPr>
              <w:t>/s</w:t>
            </w:r>
            <w:r w:rsidR="00DE7376" w:rsidRPr="00DE7376">
              <w:rPr>
                <w:rFonts w:ascii="Calibri" w:eastAsia="Times New Roman" w:hAnsi="Calibri" w:cs="Times New Roman"/>
                <w:color w:val="000000"/>
              </w:rPr>
              <w:t>)</w:t>
            </w:r>
          </w:p>
        </w:tc>
        <w:tc>
          <w:tcPr>
            <w:tcW w:w="1148" w:type="dxa"/>
            <w:tcBorders>
              <w:top w:val="nil"/>
              <w:left w:val="nil"/>
              <w:bottom w:val="single" w:sz="4" w:space="0" w:color="auto"/>
              <w:right w:val="nil"/>
            </w:tcBorders>
            <w:shd w:val="clear" w:color="auto" w:fill="auto"/>
            <w:vAlign w:val="bottom"/>
            <w:hideMark/>
          </w:tcPr>
          <w:p w:rsidR="00DE7376" w:rsidRPr="00DE7376" w:rsidRDefault="00DE7376" w:rsidP="00DE7376">
            <w:pPr>
              <w:spacing w:after="0" w:line="240" w:lineRule="auto"/>
              <w:jc w:val="center"/>
              <w:rPr>
                <w:rFonts w:ascii="Calibri" w:eastAsia="Times New Roman" w:hAnsi="Calibri" w:cs="Times New Roman"/>
                <w:color w:val="000000"/>
              </w:rPr>
            </w:pPr>
            <w:r w:rsidRPr="00DE7376">
              <w:rPr>
                <w:rFonts w:ascii="Calibri" w:eastAsia="Times New Roman" w:hAnsi="Calibri" w:cs="Times New Roman"/>
                <w:color w:val="000000"/>
              </w:rPr>
              <w:t>95-percent</w:t>
            </w:r>
            <w:r w:rsidR="00EA7B88">
              <w:rPr>
                <w:rFonts w:ascii="Calibri" w:eastAsia="Times New Roman" w:hAnsi="Calibri" w:cs="Times New Roman"/>
                <w:color w:val="000000"/>
              </w:rPr>
              <w:t xml:space="preserve"> lower confi-dence interval (ft</w:t>
            </w:r>
            <w:r w:rsidR="00EA7B88">
              <w:rPr>
                <w:rFonts w:ascii="Calibri" w:eastAsia="Times New Roman" w:hAnsi="Calibri" w:cs="Times New Roman"/>
                <w:color w:val="000000"/>
                <w:vertAlign w:val="superscript"/>
              </w:rPr>
              <w:t>3</w:t>
            </w:r>
            <w:r w:rsidR="00EA7B88">
              <w:rPr>
                <w:rFonts w:ascii="Calibri" w:eastAsia="Times New Roman" w:hAnsi="Calibri" w:cs="Times New Roman"/>
                <w:color w:val="000000"/>
              </w:rPr>
              <w:t>/s</w:t>
            </w:r>
            <w:r w:rsidRPr="00DE7376">
              <w:rPr>
                <w:rFonts w:ascii="Calibri" w:eastAsia="Times New Roman" w:hAnsi="Calibri" w:cs="Times New Roman"/>
                <w:color w:val="000000"/>
              </w:rPr>
              <w:t>)</w:t>
            </w:r>
          </w:p>
        </w:tc>
        <w:tc>
          <w:tcPr>
            <w:tcW w:w="1125" w:type="dxa"/>
            <w:gridSpan w:val="2"/>
            <w:tcBorders>
              <w:top w:val="nil"/>
              <w:left w:val="nil"/>
              <w:bottom w:val="single" w:sz="4" w:space="0" w:color="auto"/>
              <w:right w:val="nil"/>
            </w:tcBorders>
            <w:shd w:val="clear" w:color="auto" w:fill="auto"/>
            <w:vAlign w:val="bottom"/>
            <w:hideMark/>
          </w:tcPr>
          <w:p w:rsidR="00DE7376" w:rsidRPr="00DE7376" w:rsidRDefault="00DE7376" w:rsidP="00DE7376">
            <w:pPr>
              <w:spacing w:after="0" w:line="240" w:lineRule="auto"/>
              <w:jc w:val="center"/>
              <w:rPr>
                <w:rFonts w:ascii="Calibri" w:eastAsia="Times New Roman" w:hAnsi="Calibri" w:cs="Times New Roman"/>
                <w:color w:val="000000"/>
              </w:rPr>
            </w:pPr>
            <w:r w:rsidRPr="00DE7376">
              <w:rPr>
                <w:rFonts w:ascii="Calibri" w:eastAsia="Times New Roman" w:hAnsi="Calibri" w:cs="Times New Roman"/>
                <w:color w:val="000000"/>
              </w:rPr>
              <w:t>95-percent</w:t>
            </w:r>
            <w:r w:rsidR="00EA7B88">
              <w:rPr>
                <w:rFonts w:ascii="Calibri" w:eastAsia="Times New Roman" w:hAnsi="Calibri" w:cs="Times New Roman"/>
                <w:color w:val="000000"/>
              </w:rPr>
              <w:t xml:space="preserve"> upper confi-dence interval (ft</w:t>
            </w:r>
            <w:r w:rsidR="00EA7B88">
              <w:rPr>
                <w:rFonts w:ascii="Calibri" w:eastAsia="Times New Roman" w:hAnsi="Calibri" w:cs="Times New Roman"/>
                <w:color w:val="000000"/>
                <w:vertAlign w:val="superscript"/>
              </w:rPr>
              <w:t>3</w:t>
            </w:r>
            <w:r w:rsidR="00EA7B88">
              <w:rPr>
                <w:rFonts w:ascii="Calibri" w:eastAsia="Times New Roman" w:hAnsi="Calibri" w:cs="Times New Roman"/>
                <w:color w:val="000000"/>
              </w:rPr>
              <w:t>/s</w:t>
            </w:r>
            <w:r w:rsidRPr="00DE7376">
              <w:rPr>
                <w:rFonts w:ascii="Calibri" w:eastAsia="Times New Roman" w:hAnsi="Calibri" w:cs="Times New Roman"/>
                <w:color w:val="000000"/>
              </w:rPr>
              <w:t>)</w:t>
            </w:r>
          </w:p>
        </w:tc>
      </w:tr>
      <w:tr w:rsidR="00DE7376" w:rsidRPr="00DE7376" w:rsidTr="00DE7376">
        <w:trPr>
          <w:trHeight w:val="300"/>
          <w:jc w:val="center"/>
        </w:trPr>
        <w:tc>
          <w:tcPr>
            <w:tcW w:w="1450"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center"/>
              <w:rPr>
                <w:rFonts w:ascii="Calibri" w:eastAsia="Times New Roman" w:hAnsi="Calibri" w:cs="Times New Roman"/>
                <w:color w:val="000000"/>
              </w:rPr>
            </w:pPr>
            <w:r w:rsidRPr="00DE7376">
              <w:rPr>
                <w:rFonts w:ascii="Calibri" w:eastAsia="Times New Roman" w:hAnsi="Calibri" w:cs="Times New Roman"/>
                <w:color w:val="000000"/>
              </w:rPr>
              <w:t>0.500</w:t>
            </w:r>
          </w:p>
        </w:tc>
        <w:tc>
          <w:tcPr>
            <w:tcW w:w="1824"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2</w:t>
            </w:r>
          </w:p>
        </w:tc>
        <w:tc>
          <w:tcPr>
            <w:tcW w:w="1968"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49,500</w:t>
            </w:r>
          </w:p>
        </w:tc>
        <w:tc>
          <w:tcPr>
            <w:tcW w:w="1148"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ND</w:t>
            </w:r>
          </w:p>
        </w:tc>
        <w:tc>
          <w:tcPr>
            <w:tcW w:w="1125" w:type="dxa"/>
            <w:gridSpan w:val="2"/>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ND</w:t>
            </w:r>
          </w:p>
        </w:tc>
      </w:tr>
      <w:tr w:rsidR="00DE7376" w:rsidRPr="00DE7376" w:rsidTr="00DE7376">
        <w:trPr>
          <w:trHeight w:val="300"/>
          <w:jc w:val="center"/>
        </w:trPr>
        <w:tc>
          <w:tcPr>
            <w:tcW w:w="1450"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center"/>
              <w:rPr>
                <w:rFonts w:ascii="Calibri" w:eastAsia="Times New Roman" w:hAnsi="Calibri" w:cs="Times New Roman"/>
                <w:color w:val="000000"/>
              </w:rPr>
            </w:pPr>
            <w:r w:rsidRPr="00DE7376">
              <w:rPr>
                <w:rFonts w:ascii="Calibri" w:eastAsia="Times New Roman" w:hAnsi="Calibri" w:cs="Times New Roman"/>
                <w:color w:val="000000"/>
              </w:rPr>
              <w:t>0.200</w:t>
            </w:r>
          </w:p>
        </w:tc>
        <w:tc>
          <w:tcPr>
            <w:tcW w:w="1824"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5</w:t>
            </w:r>
          </w:p>
        </w:tc>
        <w:tc>
          <w:tcPr>
            <w:tcW w:w="1968"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66,800</w:t>
            </w:r>
          </w:p>
        </w:tc>
        <w:tc>
          <w:tcPr>
            <w:tcW w:w="1148"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ND</w:t>
            </w:r>
          </w:p>
        </w:tc>
        <w:tc>
          <w:tcPr>
            <w:tcW w:w="1125" w:type="dxa"/>
            <w:gridSpan w:val="2"/>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ND</w:t>
            </w:r>
          </w:p>
        </w:tc>
      </w:tr>
      <w:tr w:rsidR="00DE7376" w:rsidRPr="00DE7376" w:rsidTr="00DE7376">
        <w:trPr>
          <w:trHeight w:val="300"/>
          <w:jc w:val="center"/>
        </w:trPr>
        <w:tc>
          <w:tcPr>
            <w:tcW w:w="1450"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center"/>
              <w:rPr>
                <w:rFonts w:ascii="Calibri" w:eastAsia="Times New Roman" w:hAnsi="Calibri" w:cs="Times New Roman"/>
                <w:color w:val="000000"/>
              </w:rPr>
            </w:pPr>
            <w:r w:rsidRPr="00DE7376">
              <w:rPr>
                <w:rFonts w:ascii="Calibri" w:eastAsia="Times New Roman" w:hAnsi="Calibri" w:cs="Times New Roman"/>
                <w:color w:val="000000"/>
              </w:rPr>
              <w:t>0.100</w:t>
            </w:r>
          </w:p>
        </w:tc>
        <w:tc>
          <w:tcPr>
            <w:tcW w:w="1824"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10</w:t>
            </w:r>
          </w:p>
        </w:tc>
        <w:tc>
          <w:tcPr>
            <w:tcW w:w="1968"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78,300</w:t>
            </w:r>
          </w:p>
        </w:tc>
        <w:tc>
          <w:tcPr>
            <w:tcW w:w="1148"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ND</w:t>
            </w:r>
          </w:p>
        </w:tc>
        <w:tc>
          <w:tcPr>
            <w:tcW w:w="1125" w:type="dxa"/>
            <w:gridSpan w:val="2"/>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ND</w:t>
            </w:r>
          </w:p>
        </w:tc>
      </w:tr>
      <w:tr w:rsidR="00DE7376" w:rsidRPr="00DE7376" w:rsidTr="00DE7376">
        <w:trPr>
          <w:trHeight w:val="300"/>
          <w:jc w:val="center"/>
        </w:trPr>
        <w:tc>
          <w:tcPr>
            <w:tcW w:w="1450"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center"/>
              <w:rPr>
                <w:rFonts w:ascii="Calibri" w:eastAsia="Times New Roman" w:hAnsi="Calibri" w:cs="Times New Roman"/>
                <w:color w:val="000000"/>
              </w:rPr>
            </w:pPr>
            <w:r w:rsidRPr="00DE7376">
              <w:rPr>
                <w:rFonts w:ascii="Calibri" w:eastAsia="Times New Roman" w:hAnsi="Calibri" w:cs="Times New Roman"/>
                <w:color w:val="000000"/>
              </w:rPr>
              <w:t>0.040</w:t>
            </w:r>
          </w:p>
        </w:tc>
        <w:tc>
          <w:tcPr>
            <w:tcW w:w="1824"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25</w:t>
            </w:r>
          </w:p>
        </w:tc>
        <w:tc>
          <w:tcPr>
            <w:tcW w:w="1968"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ND</w:t>
            </w:r>
          </w:p>
        </w:tc>
        <w:tc>
          <w:tcPr>
            <w:tcW w:w="1148"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ND</w:t>
            </w:r>
          </w:p>
        </w:tc>
        <w:tc>
          <w:tcPr>
            <w:tcW w:w="1125" w:type="dxa"/>
            <w:gridSpan w:val="2"/>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ND</w:t>
            </w:r>
          </w:p>
        </w:tc>
      </w:tr>
      <w:tr w:rsidR="00DE7376" w:rsidRPr="00DE7376" w:rsidTr="00DE7376">
        <w:trPr>
          <w:trHeight w:val="300"/>
          <w:jc w:val="center"/>
        </w:trPr>
        <w:tc>
          <w:tcPr>
            <w:tcW w:w="1450"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center"/>
              <w:rPr>
                <w:rFonts w:ascii="Calibri" w:eastAsia="Times New Roman" w:hAnsi="Calibri" w:cs="Times New Roman"/>
                <w:color w:val="000000"/>
              </w:rPr>
            </w:pPr>
            <w:r w:rsidRPr="00DE7376">
              <w:rPr>
                <w:rFonts w:ascii="Calibri" w:eastAsia="Times New Roman" w:hAnsi="Calibri" w:cs="Times New Roman"/>
                <w:color w:val="000000"/>
              </w:rPr>
              <w:t>0.020</w:t>
            </w:r>
          </w:p>
        </w:tc>
        <w:tc>
          <w:tcPr>
            <w:tcW w:w="1824"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50</w:t>
            </w:r>
          </w:p>
        </w:tc>
        <w:tc>
          <w:tcPr>
            <w:tcW w:w="1968"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114,000</w:t>
            </w:r>
          </w:p>
        </w:tc>
        <w:tc>
          <w:tcPr>
            <w:tcW w:w="1148"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ND</w:t>
            </w:r>
          </w:p>
        </w:tc>
        <w:tc>
          <w:tcPr>
            <w:tcW w:w="1125" w:type="dxa"/>
            <w:gridSpan w:val="2"/>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ND</w:t>
            </w:r>
          </w:p>
        </w:tc>
      </w:tr>
      <w:tr w:rsidR="00DE7376" w:rsidRPr="00DE7376" w:rsidTr="00DE7376">
        <w:trPr>
          <w:trHeight w:val="300"/>
          <w:jc w:val="center"/>
        </w:trPr>
        <w:tc>
          <w:tcPr>
            <w:tcW w:w="1450"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center"/>
              <w:rPr>
                <w:rFonts w:ascii="Calibri" w:eastAsia="Times New Roman" w:hAnsi="Calibri" w:cs="Times New Roman"/>
                <w:color w:val="000000"/>
              </w:rPr>
            </w:pPr>
            <w:r w:rsidRPr="00DE7376">
              <w:rPr>
                <w:rFonts w:ascii="Calibri" w:eastAsia="Times New Roman" w:hAnsi="Calibri" w:cs="Times New Roman"/>
                <w:color w:val="000000"/>
              </w:rPr>
              <w:t>0.010</w:t>
            </w:r>
          </w:p>
        </w:tc>
        <w:tc>
          <w:tcPr>
            <w:tcW w:w="1824"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100</w:t>
            </w:r>
          </w:p>
        </w:tc>
        <w:tc>
          <w:tcPr>
            <w:tcW w:w="1968"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134,000</w:t>
            </w:r>
          </w:p>
        </w:tc>
        <w:tc>
          <w:tcPr>
            <w:tcW w:w="1148"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ND</w:t>
            </w:r>
          </w:p>
        </w:tc>
        <w:tc>
          <w:tcPr>
            <w:tcW w:w="1125" w:type="dxa"/>
            <w:gridSpan w:val="2"/>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ND</w:t>
            </w:r>
          </w:p>
        </w:tc>
      </w:tr>
      <w:tr w:rsidR="00DE7376" w:rsidRPr="00DE7376" w:rsidTr="00DE7376">
        <w:trPr>
          <w:trHeight w:val="300"/>
          <w:jc w:val="center"/>
        </w:trPr>
        <w:tc>
          <w:tcPr>
            <w:tcW w:w="1450"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center"/>
              <w:rPr>
                <w:rFonts w:ascii="Calibri" w:eastAsia="Times New Roman" w:hAnsi="Calibri" w:cs="Times New Roman"/>
                <w:color w:val="000000"/>
              </w:rPr>
            </w:pPr>
            <w:r w:rsidRPr="00DE7376">
              <w:rPr>
                <w:rFonts w:ascii="Calibri" w:eastAsia="Times New Roman" w:hAnsi="Calibri" w:cs="Times New Roman"/>
                <w:color w:val="000000"/>
              </w:rPr>
              <w:t>0.005</w:t>
            </w:r>
          </w:p>
        </w:tc>
        <w:tc>
          <w:tcPr>
            <w:tcW w:w="1824"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200</w:t>
            </w:r>
          </w:p>
        </w:tc>
        <w:tc>
          <w:tcPr>
            <w:tcW w:w="1968"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155,000</w:t>
            </w:r>
          </w:p>
        </w:tc>
        <w:tc>
          <w:tcPr>
            <w:tcW w:w="1148"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ND</w:t>
            </w:r>
          </w:p>
        </w:tc>
        <w:tc>
          <w:tcPr>
            <w:tcW w:w="1125" w:type="dxa"/>
            <w:gridSpan w:val="2"/>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ND</w:t>
            </w:r>
          </w:p>
        </w:tc>
      </w:tr>
      <w:tr w:rsidR="00DE7376" w:rsidRPr="00DE7376" w:rsidTr="00DE7376">
        <w:trPr>
          <w:trHeight w:val="300"/>
          <w:jc w:val="center"/>
        </w:trPr>
        <w:tc>
          <w:tcPr>
            <w:tcW w:w="1450" w:type="dxa"/>
            <w:tcBorders>
              <w:top w:val="nil"/>
              <w:left w:val="nil"/>
              <w:bottom w:val="single" w:sz="4" w:space="0" w:color="auto"/>
              <w:right w:val="nil"/>
            </w:tcBorders>
            <w:shd w:val="clear" w:color="auto" w:fill="auto"/>
            <w:noWrap/>
            <w:vAlign w:val="bottom"/>
            <w:hideMark/>
          </w:tcPr>
          <w:p w:rsidR="00DE7376" w:rsidRPr="00DE7376" w:rsidRDefault="00DE7376" w:rsidP="00DE7376">
            <w:pPr>
              <w:spacing w:after="0" w:line="240" w:lineRule="auto"/>
              <w:jc w:val="center"/>
              <w:rPr>
                <w:rFonts w:ascii="Calibri" w:eastAsia="Times New Roman" w:hAnsi="Calibri" w:cs="Times New Roman"/>
                <w:color w:val="000000"/>
              </w:rPr>
            </w:pPr>
            <w:r w:rsidRPr="00DE7376">
              <w:rPr>
                <w:rFonts w:ascii="Calibri" w:eastAsia="Times New Roman" w:hAnsi="Calibri" w:cs="Times New Roman"/>
                <w:color w:val="000000"/>
              </w:rPr>
              <w:t>0.002</w:t>
            </w:r>
          </w:p>
        </w:tc>
        <w:tc>
          <w:tcPr>
            <w:tcW w:w="1824" w:type="dxa"/>
            <w:tcBorders>
              <w:top w:val="nil"/>
              <w:left w:val="nil"/>
              <w:bottom w:val="single" w:sz="4" w:space="0" w:color="auto"/>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500</w:t>
            </w:r>
          </w:p>
        </w:tc>
        <w:tc>
          <w:tcPr>
            <w:tcW w:w="1968" w:type="dxa"/>
            <w:tcBorders>
              <w:top w:val="nil"/>
              <w:left w:val="nil"/>
              <w:bottom w:val="single" w:sz="4" w:space="0" w:color="auto"/>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185,000</w:t>
            </w:r>
          </w:p>
        </w:tc>
        <w:tc>
          <w:tcPr>
            <w:tcW w:w="1148" w:type="dxa"/>
            <w:tcBorders>
              <w:top w:val="nil"/>
              <w:left w:val="nil"/>
              <w:bottom w:val="single" w:sz="4" w:space="0" w:color="auto"/>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ND</w:t>
            </w:r>
          </w:p>
        </w:tc>
        <w:tc>
          <w:tcPr>
            <w:tcW w:w="1125" w:type="dxa"/>
            <w:gridSpan w:val="2"/>
            <w:tcBorders>
              <w:top w:val="nil"/>
              <w:left w:val="nil"/>
              <w:bottom w:val="single" w:sz="4" w:space="0" w:color="auto"/>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ND</w:t>
            </w:r>
          </w:p>
        </w:tc>
      </w:tr>
      <w:tr w:rsidR="00DE7376" w:rsidRPr="00DE7376" w:rsidTr="00DE7376">
        <w:trPr>
          <w:trHeight w:val="1403"/>
          <w:jc w:val="center"/>
        </w:trPr>
        <w:tc>
          <w:tcPr>
            <w:tcW w:w="7515" w:type="dxa"/>
            <w:gridSpan w:val="6"/>
            <w:tcBorders>
              <w:top w:val="single" w:sz="4" w:space="0" w:color="auto"/>
              <w:left w:val="nil"/>
              <w:bottom w:val="single" w:sz="4" w:space="0" w:color="auto"/>
              <w:right w:val="nil"/>
            </w:tcBorders>
            <w:shd w:val="clear" w:color="auto" w:fill="auto"/>
            <w:vAlign w:val="bottom"/>
            <w:hideMark/>
          </w:tcPr>
          <w:p w:rsidR="00DE7376" w:rsidRPr="00DE7376" w:rsidRDefault="00DE7376" w:rsidP="00DE7376">
            <w:pPr>
              <w:spacing w:after="0" w:line="240" w:lineRule="auto"/>
              <w:rPr>
                <w:rFonts w:ascii="Calibri" w:eastAsia="Times New Roman" w:hAnsi="Calibri" w:cs="Times New Roman"/>
                <w:color w:val="000000"/>
              </w:rPr>
            </w:pPr>
            <w:r w:rsidRPr="00DE7376">
              <w:rPr>
                <w:rFonts w:ascii="Calibri" w:eastAsia="Times New Roman" w:hAnsi="Calibri" w:cs="Times New Roman"/>
                <w:color w:val="000000"/>
                <w:vertAlign w:val="superscript"/>
              </w:rPr>
              <w:t>a</w:t>
            </w:r>
            <w:r w:rsidRPr="00DE7376">
              <w:rPr>
                <w:rFonts w:ascii="Calibri" w:eastAsia="Times New Roman" w:hAnsi="Calibri" w:cs="Times New Roman"/>
                <w:color w:val="000000"/>
              </w:rPr>
              <w:t>U.S. Army Corps of Engineers, 2003, Upper Mississippi River System Flow Frequency Study, Hydrology and Hydraulics Appendix F Missouri River, Omaha District: U.S. Army Corps of Engineers, 488 p., accessed September 16, 2014, at http://www.mvr.usace.army.mil/Portals/48/docs/FRM/UpperMissFlowFreq/App.%20F%20Omaha%20Dist.%20Hydrology_Hydraulics%20Report.pdf.</w:t>
            </w:r>
          </w:p>
        </w:tc>
      </w:tr>
      <w:tr w:rsidR="00DE7376" w:rsidRPr="00DE7376" w:rsidTr="00DE7376">
        <w:trPr>
          <w:trHeight w:val="300"/>
          <w:jc w:val="center"/>
        </w:trPr>
        <w:tc>
          <w:tcPr>
            <w:tcW w:w="7515" w:type="dxa"/>
            <w:gridSpan w:val="6"/>
            <w:tcBorders>
              <w:top w:val="single" w:sz="4" w:space="0" w:color="auto"/>
              <w:left w:val="nil"/>
              <w:bottom w:val="single" w:sz="4" w:space="0" w:color="auto"/>
              <w:right w:val="nil"/>
            </w:tcBorders>
            <w:shd w:val="clear" w:color="auto" w:fill="auto"/>
            <w:vAlign w:val="bottom"/>
            <w:hideMark/>
          </w:tcPr>
          <w:p w:rsidR="00DE7376" w:rsidRPr="00DE7376" w:rsidRDefault="00DE7376" w:rsidP="00DE7376">
            <w:pPr>
              <w:spacing w:after="0" w:line="240" w:lineRule="auto"/>
              <w:jc w:val="center"/>
              <w:rPr>
                <w:rFonts w:ascii="Calibri" w:eastAsia="Times New Roman" w:hAnsi="Calibri" w:cs="Times New Roman"/>
                <w:b/>
                <w:bCs/>
                <w:color w:val="000000"/>
              </w:rPr>
            </w:pPr>
            <w:r w:rsidRPr="00DE7376">
              <w:rPr>
                <w:rFonts w:ascii="Calibri" w:eastAsia="Times New Roman" w:hAnsi="Calibri" w:cs="Times New Roman"/>
                <w:b/>
                <w:bCs/>
                <w:color w:val="000000"/>
              </w:rPr>
              <w:t>USGS Kendall's Tau Trend Analysis</w:t>
            </w:r>
          </w:p>
        </w:tc>
      </w:tr>
      <w:tr w:rsidR="00DE7376" w:rsidRPr="00DE7376" w:rsidTr="00DE7376">
        <w:trPr>
          <w:trHeight w:val="300"/>
          <w:jc w:val="center"/>
        </w:trPr>
        <w:tc>
          <w:tcPr>
            <w:tcW w:w="3274" w:type="dxa"/>
            <w:gridSpan w:val="2"/>
            <w:tcBorders>
              <w:top w:val="nil"/>
              <w:left w:val="nil"/>
              <w:bottom w:val="nil"/>
              <w:right w:val="nil"/>
            </w:tcBorders>
            <w:shd w:val="clear" w:color="auto" w:fill="auto"/>
            <w:noWrap/>
            <w:vAlign w:val="bottom"/>
            <w:hideMark/>
          </w:tcPr>
          <w:p w:rsidR="00DE7376" w:rsidRPr="00DE7376" w:rsidRDefault="00DE7376" w:rsidP="00DE7376">
            <w:pPr>
              <w:spacing w:after="0" w:line="240" w:lineRule="auto"/>
              <w:rPr>
                <w:rFonts w:ascii="Calibri" w:eastAsia="Times New Roman" w:hAnsi="Calibri" w:cs="Times New Roman"/>
                <w:color w:val="000000"/>
              </w:rPr>
            </w:pPr>
            <w:r w:rsidRPr="00DE7376">
              <w:rPr>
                <w:rFonts w:ascii="Calibri" w:eastAsia="Times New Roman" w:hAnsi="Calibri" w:cs="Times New Roman"/>
                <w:color w:val="000000"/>
              </w:rPr>
              <w:t>Kentau statistic</w:t>
            </w:r>
          </w:p>
        </w:tc>
        <w:tc>
          <w:tcPr>
            <w:tcW w:w="1968"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0.071</w:t>
            </w:r>
          </w:p>
        </w:tc>
        <w:tc>
          <w:tcPr>
            <w:tcW w:w="1798" w:type="dxa"/>
            <w:gridSpan w:val="2"/>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p>
        </w:tc>
        <w:tc>
          <w:tcPr>
            <w:tcW w:w="475"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p>
        </w:tc>
      </w:tr>
      <w:tr w:rsidR="00DE7376" w:rsidRPr="00DE7376" w:rsidTr="00DE7376">
        <w:trPr>
          <w:trHeight w:val="300"/>
          <w:jc w:val="center"/>
        </w:trPr>
        <w:tc>
          <w:tcPr>
            <w:tcW w:w="1450"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rPr>
                <w:rFonts w:ascii="Calibri" w:eastAsia="Times New Roman" w:hAnsi="Calibri" w:cs="Times New Roman"/>
                <w:color w:val="000000"/>
              </w:rPr>
            </w:pPr>
            <w:r w:rsidRPr="00DE7376">
              <w:rPr>
                <w:rFonts w:ascii="Calibri" w:eastAsia="Times New Roman" w:hAnsi="Calibri" w:cs="Times New Roman"/>
                <w:color w:val="000000"/>
              </w:rPr>
              <w:t>P-value</w:t>
            </w:r>
          </w:p>
        </w:tc>
        <w:tc>
          <w:tcPr>
            <w:tcW w:w="1824"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rPr>
                <w:rFonts w:ascii="Calibri" w:eastAsia="Times New Roman" w:hAnsi="Calibri" w:cs="Times New Roman"/>
                <w:color w:val="000000"/>
              </w:rPr>
            </w:pPr>
          </w:p>
        </w:tc>
        <w:tc>
          <w:tcPr>
            <w:tcW w:w="1968"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0.429</w:t>
            </w:r>
          </w:p>
        </w:tc>
        <w:tc>
          <w:tcPr>
            <w:tcW w:w="1798" w:type="dxa"/>
            <w:gridSpan w:val="2"/>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p>
        </w:tc>
        <w:tc>
          <w:tcPr>
            <w:tcW w:w="475"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p>
        </w:tc>
      </w:tr>
      <w:tr w:rsidR="00DE7376" w:rsidRPr="00DE7376" w:rsidTr="00DE7376">
        <w:trPr>
          <w:trHeight w:val="345"/>
          <w:jc w:val="center"/>
        </w:trPr>
        <w:tc>
          <w:tcPr>
            <w:tcW w:w="1450"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rPr>
                <w:rFonts w:ascii="Calibri" w:eastAsia="Times New Roman" w:hAnsi="Calibri" w:cs="Times New Roman"/>
                <w:color w:val="000000"/>
              </w:rPr>
            </w:pPr>
            <w:r w:rsidRPr="00DE7376">
              <w:rPr>
                <w:rFonts w:ascii="Calibri" w:eastAsia="Times New Roman" w:hAnsi="Calibri" w:cs="Times New Roman"/>
                <w:color w:val="000000"/>
              </w:rPr>
              <w:t>Begin year</w:t>
            </w:r>
          </w:p>
        </w:tc>
        <w:tc>
          <w:tcPr>
            <w:tcW w:w="1824"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rPr>
                <w:rFonts w:ascii="Calibri" w:eastAsia="Times New Roman" w:hAnsi="Calibri" w:cs="Times New Roman"/>
                <w:color w:val="000000"/>
              </w:rPr>
            </w:pPr>
          </w:p>
        </w:tc>
        <w:tc>
          <w:tcPr>
            <w:tcW w:w="1968"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1953</w:t>
            </w:r>
            <w:r w:rsidRPr="00DE7376">
              <w:rPr>
                <w:rFonts w:ascii="Calibri" w:eastAsia="Times New Roman" w:hAnsi="Calibri" w:cs="Times New Roman"/>
                <w:color w:val="000000"/>
                <w:vertAlign w:val="superscript"/>
              </w:rPr>
              <w:t>b</w:t>
            </w:r>
          </w:p>
        </w:tc>
        <w:tc>
          <w:tcPr>
            <w:tcW w:w="1798" w:type="dxa"/>
            <w:gridSpan w:val="2"/>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p>
        </w:tc>
        <w:tc>
          <w:tcPr>
            <w:tcW w:w="475"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p>
        </w:tc>
      </w:tr>
      <w:tr w:rsidR="00DE7376" w:rsidRPr="00DE7376" w:rsidTr="00DE7376">
        <w:trPr>
          <w:trHeight w:val="345"/>
          <w:jc w:val="center"/>
        </w:trPr>
        <w:tc>
          <w:tcPr>
            <w:tcW w:w="1450"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rPr>
                <w:rFonts w:ascii="Calibri" w:eastAsia="Times New Roman" w:hAnsi="Calibri" w:cs="Times New Roman"/>
                <w:color w:val="000000"/>
              </w:rPr>
            </w:pPr>
            <w:r w:rsidRPr="00DE7376">
              <w:rPr>
                <w:rFonts w:ascii="Calibri" w:eastAsia="Times New Roman" w:hAnsi="Calibri" w:cs="Times New Roman"/>
                <w:color w:val="000000"/>
              </w:rPr>
              <w:t>End year</w:t>
            </w:r>
          </w:p>
        </w:tc>
        <w:tc>
          <w:tcPr>
            <w:tcW w:w="1824"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rPr>
                <w:rFonts w:ascii="Calibri" w:eastAsia="Times New Roman" w:hAnsi="Calibri" w:cs="Times New Roman"/>
                <w:color w:val="000000"/>
              </w:rPr>
            </w:pPr>
          </w:p>
        </w:tc>
        <w:tc>
          <w:tcPr>
            <w:tcW w:w="1968"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2013</w:t>
            </w:r>
            <w:r w:rsidRPr="00DE7376">
              <w:rPr>
                <w:rFonts w:ascii="Calibri" w:eastAsia="Times New Roman" w:hAnsi="Calibri" w:cs="Times New Roman"/>
                <w:color w:val="000000"/>
                <w:vertAlign w:val="superscript"/>
              </w:rPr>
              <w:t>b</w:t>
            </w:r>
          </w:p>
        </w:tc>
        <w:tc>
          <w:tcPr>
            <w:tcW w:w="1798" w:type="dxa"/>
            <w:gridSpan w:val="2"/>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p>
        </w:tc>
        <w:tc>
          <w:tcPr>
            <w:tcW w:w="475"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p>
        </w:tc>
      </w:tr>
      <w:tr w:rsidR="00DE7376" w:rsidRPr="00DE7376" w:rsidTr="00DE7376">
        <w:trPr>
          <w:trHeight w:val="300"/>
          <w:jc w:val="center"/>
        </w:trPr>
        <w:tc>
          <w:tcPr>
            <w:tcW w:w="3274" w:type="dxa"/>
            <w:gridSpan w:val="2"/>
            <w:tcBorders>
              <w:top w:val="nil"/>
              <w:left w:val="nil"/>
              <w:bottom w:val="single" w:sz="4" w:space="0" w:color="auto"/>
              <w:right w:val="nil"/>
            </w:tcBorders>
            <w:shd w:val="clear" w:color="auto" w:fill="auto"/>
            <w:noWrap/>
            <w:vAlign w:val="bottom"/>
            <w:hideMark/>
          </w:tcPr>
          <w:p w:rsidR="00DE7376" w:rsidRPr="00DE7376" w:rsidRDefault="00DE7376" w:rsidP="00DE7376">
            <w:pPr>
              <w:spacing w:after="0" w:line="240" w:lineRule="auto"/>
              <w:rPr>
                <w:rFonts w:ascii="Calibri" w:eastAsia="Times New Roman" w:hAnsi="Calibri" w:cs="Times New Roman"/>
                <w:color w:val="000000"/>
              </w:rPr>
            </w:pPr>
            <w:r w:rsidRPr="00DE7376">
              <w:rPr>
                <w:rFonts w:ascii="Calibri" w:eastAsia="Times New Roman" w:hAnsi="Calibri" w:cs="Times New Roman"/>
                <w:color w:val="000000"/>
              </w:rPr>
              <w:t>Number of peaks</w:t>
            </w:r>
          </w:p>
        </w:tc>
        <w:tc>
          <w:tcPr>
            <w:tcW w:w="1968" w:type="dxa"/>
            <w:tcBorders>
              <w:top w:val="nil"/>
              <w:left w:val="nil"/>
              <w:bottom w:val="single" w:sz="4" w:space="0" w:color="auto"/>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60</w:t>
            </w:r>
          </w:p>
        </w:tc>
        <w:tc>
          <w:tcPr>
            <w:tcW w:w="1798" w:type="dxa"/>
            <w:gridSpan w:val="2"/>
            <w:tcBorders>
              <w:top w:val="nil"/>
              <w:left w:val="nil"/>
              <w:bottom w:val="single" w:sz="4" w:space="0" w:color="auto"/>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 </w:t>
            </w:r>
          </w:p>
        </w:tc>
        <w:tc>
          <w:tcPr>
            <w:tcW w:w="475" w:type="dxa"/>
            <w:tcBorders>
              <w:top w:val="nil"/>
              <w:left w:val="nil"/>
              <w:bottom w:val="single" w:sz="4" w:space="0" w:color="auto"/>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 </w:t>
            </w:r>
          </w:p>
        </w:tc>
      </w:tr>
      <w:tr w:rsidR="00DE7376" w:rsidRPr="00DE7376" w:rsidTr="00DE7376">
        <w:trPr>
          <w:trHeight w:val="900"/>
          <w:jc w:val="center"/>
        </w:trPr>
        <w:tc>
          <w:tcPr>
            <w:tcW w:w="7515" w:type="dxa"/>
            <w:gridSpan w:val="6"/>
            <w:tcBorders>
              <w:top w:val="nil"/>
              <w:left w:val="nil"/>
              <w:bottom w:val="nil"/>
              <w:right w:val="nil"/>
            </w:tcBorders>
            <w:shd w:val="clear" w:color="auto" w:fill="auto"/>
            <w:vAlign w:val="bottom"/>
            <w:hideMark/>
          </w:tcPr>
          <w:p w:rsidR="00DE7376" w:rsidRPr="00DE7376" w:rsidRDefault="00DE7376" w:rsidP="00DE7376">
            <w:pPr>
              <w:spacing w:after="0" w:line="240" w:lineRule="auto"/>
              <w:rPr>
                <w:rFonts w:ascii="Calibri" w:eastAsia="Times New Roman" w:hAnsi="Calibri" w:cs="Times New Roman"/>
                <w:color w:val="000000"/>
              </w:rPr>
            </w:pPr>
            <w:r w:rsidRPr="00DE7376">
              <w:rPr>
                <w:rFonts w:ascii="Calibri" w:eastAsia="Times New Roman" w:hAnsi="Calibri" w:cs="Times New Roman"/>
                <w:color w:val="000000"/>
                <w:vertAlign w:val="superscript"/>
              </w:rPr>
              <w:t>b</w:t>
            </w:r>
            <w:r w:rsidRPr="00DE7376">
              <w:rPr>
                <w:rFonts w:ascii="Calibri" w:eastAsia="Times New Roman" w:hAnsi="Calibri" w:cs="Times New Roman"/>
                <w:color w:val="000000"/>
              </w:rPr>
              <w:t>Kendall's tau trend analysis computed using the regulated period of record which is not the same period of record used for the above regulated flow frequency analysis.</w:t>
            </w:r>
          </w:p>
        </w:tc>
      </w:tr>
    </w:tbl>
    <w:p w:rsidR="00D858AC" w:rsidRPr="00572EF1" w:rsidRDefault="00D858AC" w:rsidP="00D858AC">
      <w:pPr>
        <w:spacing w:after="120"/>
        <w:rPr>
          <w:b/>
          <w:noProof/>
          <w:sz w:val="28"/>
          <w:szCs w:val="28"/>
        </w:rPr>
      </w:pPr>
    </w:p>
    <w:p w:rsidR="00D858AC" w:rsidRDefault="00D858AC" w:rsidP="0062756C">
      <w:pPr>
        <w:rPr>
          <w:sz w:val="24"/>
          <w:szCs w:val="24"/>
        </w:rPr>
      </w:pPr>
    </w:p>
    <w:p w:rsidR="00D858AC" w:rsidRDefault="00D858AC" w:rsidP="00DE6A15">
      <w:pPr>
        <w:rPr>
          <w:sz w:val="24"/>
          <w:szCs w:val="24"/>
        </w:rPr>
      </w:pPr>
    </w:p>
    <w:p w:rsidR="002A2ABC" w:rsidRDefault="002A2ABC" w:rsidP="00DE6A15">
      <w:pPr>
        <w:rPr>
          <w:sz w:val="24"/>
          <w:szCs w:val="24"/>
        </w:rPr>
      </w:pPr>
    </w:p>
    <w:p w:rsidR="00D858AC" w:rsidRPr="00DE7376" w:rsidRDefault="00D858AC" w:rsidP="00DE6A15">
      <w:pPr>
        <w:rPr>
          <w:sz w:val="10"/>
          <w:szCs w:val="10"/>
        </w:rPr>
      </w:pPr>
    </w:p>
    <w:tbl>
      <w:tblPr>
        <w:tblW w:w="6498" w:type="dxa"/>
        <w:jc w:val="center"/>
        <w:tblInd w:w="93" w:type="dxa"/>
        <w:tblLook w:val="04A0" w:firstRow="1" w:lastRow="0" w:firstColumn="1" w:lastColumn="0" w:noHBand="0" w:noVBand="1"/>
      </w:tblPr>
      <w:tblGrid>
        <w:gridCol w:w="1335"/>
        <w:gridCol w:w="1001"/>
        <w:gridCol w:w="1324"/>
        <w:gridCol w:w="788"/>
        <w:gridCol w:w="718"/>
        <w:gridCol w:w="718"/>
        <w:gridCol w:w="718"/>
      </w:tblGrid>
      <w:tr w:rsidR="00DE7376" w:rsidRPr="00DE7376" w:rsidTr="00DE7376">
        <w:trPr>
          <w:trHeight w:val="528"/>
          <w:jc w:val="center"/>
        </w:trPr>
        <w:tc>
          <w:tcPr>
            <w:tcW w:w="6497" w:type="dxa"/>
            <w:gridSpan w:val="7"/>
            <w:tcBorders>
              <w:top w:val="nil"/>
              <w:left w:val="nil"/>
              <w:bottom w:val="nil"/>
              <w:right w:val="nil"/>
            </w:tcBorders>
            <w:shd w:val="clear" w:color="auto" w:fill="auto"/>
            <w:vAlign w:val="bottom"/>
            <w:hideMark/>
          </w:tcPr>
          <w:p w:rsidR="00DE7376" w:rsidRPr="00DE7376" w:rsidRDefault="00DE7376" w:rsidP="00DE7376">
            <w:pPr>
              <w:spacing w:after="0" w:line="240" w:lineRule="auto"/>
              <w:jc w:val="center"/>
              <w:rPr>
                <w:rFonts w:ascii="Calibri" w:eastAsia="Times New Roman" w:hAnsi="Calibri" w:cs="Times New Roman"/>
                <w:color w:val="000000"/>
              </w:rPr>
            </w:pPr>
            <w:r w:rsidRPr="00DE7376">
              <w:rPr>
                <w:rFonts w:ascii="Calibri" w:eastAsia="Times New Roman" w:hAnsi="Calibri" w:cs="Times New Roman"/>
                <w:color w:val="000000"/>
              </w:rPr>
              <w:lastRenderedPageBreak/>
              <w:t>06486000 Annual exceedance probability of high discharges, based on 1953</w:t>
            </w:r>
            <w:r>
              <w:rPr>
                <w:rFonts w:ascii="Calibri" w:eastAsia="Times New Roman" w:hAnsi="Calibri" w:cs="Times New Roman"/>
                <w:color w:val="000000"/>
              </w:rPr>
              <w:t>–</w:t>
            </w:r>
            <w:r w:rsidRPr="00DE7376">
              <w:rPr>
                <w:rFonts w:ascii="Calibri" w:eastAsia="Times New Roman" w:hAnsi="Calibri" w:cs="Times New Roman"/>
                <w:color w:val="000000"/>
              </w:rPr>
              <w:t>2013 regulated period of record</w:t>
            </w:r>
            <w:r w:rsidRPr="00DE7376">
              <w:rPr>
                <w:rFonts w:ascii="Calibri" w:eastAsia="Times New Roman" w:hAnsi="Calibri" w:cs="Times New Roman"/>
                <w:color w:val="000000"/>
                <w:vertAlign w:val="superscript"/>
              </w:rPr>
              <w:t>a</w:t>
            </w:r>
            <w:r w:rsidRPr="00DE7376">
              <w:rPr>
                <w:rFonts w:ascii="Calibri" w:eastAsia="Times New Roman" w:hAnsi="Calibri" w:cs="Times New Roman"/>
                <w:color w:val="000000"/>
              </w:rPr>
              <w:t xml:space="preserve"> (61 years)</w:t>
            </w:r>
          </w:p>
        </w:tc>
      </w:tr>
      <w:tr w:rsidR="00DE7376" w:rsidRPr="00DE7376" w:rsidTr="00DE7376">
        <w:trPr>
          <w:trHeight w:val="264"/>
          <w:jc w:val="center"/>
        </w:trPr>
        <w:tc>
          <w:tcPr>
            <w:tcW w:w="6497" w:type="dxa"/>
            <w:gridSpan w:val="7"/>
            <w:tcBorders>
              <w:top w:val="nil"/>
              <w:left w:val="nil"/>
              <w:bottom w:val="single" w:sz="4" w:space="0" w:color="auto"/>
              <w:right w:val="nil"/>
            </w:tcBorders>
            <w:shd w:val="clear" w:color="auto" w:fill="auto"/>
            <w:vAlign w:val="bottom"/>
            <w:hideMark/>
          </w:tcPr>
          <w:p w:rsidR="00DE7376" w:rsidRPr="00DE7376" w:rsidRDefault="00DE7376" w:rsidP="00DE7376">
            <w:pPr>
              <w:spacing w:after="0" w:line="240" w:lineRule="auto"/>
              <w:rPr>
                <w:rFonts w:ascii="Calibri" w:eastAsia="Times New Roman" w:hAnsi="Calibri" w:cs="Times New Roman"/>
                <w:color w:val="000000"/>
              </w:rPr>
            </w:pPr>
            <w:r w:rsidRPr="00DE7376">
              <w:rPr>
                <w:rFonts w:ascii="Calibri" w:eastAsia="Times New Roman" w:hAnsi="Calibri" w:cs="Times New Roman"/>
                <w:color w:val="000000"/>
              </w:rPr>
              <w:t>[ND, not determined]</w:t>
            </w:r>
          </w:p>
        </w:tc>
      </w:tr>
      <w:tr w:rsidR="00DE7376" w:rsidRPr="00DE7376" w:rsidTr="00DE7376">
        <w:trPr>
          <w:trHeight w:val="594"/>
          <w:jc w:val="center"/>
        </w:trPr>
        <w:tc>
          <w:tcPr>
            <w:tcW w:w="1335" w:type="dxa"/>
            <w:vMerge w:val="restart"/>
            <w:tcBorders>
              <w:top w:val="nil"/>
              <w:left w:val="nil"/>
              <w:bottom w:val="single" w:sz="4" w:space="0" w:color="000000"/>
              <w:right w:val="nil"/>
            </w:tcBorders>
            <w:shd w:val="clear" w:color="auto" w:fill="auto"/>
            <w:vAlign w:val="bottom"/>
            <w:hideMark/>
          </w:tcPr>
          <w:p w:rsidR="00DE7376" w:rsidRPr="00DE7376" w:rsidRDefault="00DE7376" w:rsidP="00DE7376">
            <w:pPr>
              <w:spacing w:after="0" w:line="240" w:lineRule="auto"/>
              <w:jc w:val="center"/>
              <w:rPr>
                <w:rFonts w:ascii="Calibri" w:eastAsia="Times New Roman" w:hAnsi="Calibri" w:cs="Times New Roman"/>
                <w:color w:val="000000"/>
              </w:rPr>
            </w:pPr>
            <w:r w:rsidRPr="00DE7376">
              <w:rPr>
                <w:rFonts w:ascii="Calibri" w:eastAsia="Times New Roman" w:hAnsi="Calibri" w:cs="Times New Roman"/>
                <w:color w:val="000000"/>
              </w:rPr>
              <w:t>Annual exceedance probability</w:t>
            </w:r>
          </w:p>
        </w:tc>
        <w:tc>
          <w:tcPr>
            <w:tcW w:w="1001" w:type="dxa"/>
            <w:vMerge w:val="restart"/>
            <w:tcBorders>
              <w:top w:val="nil"/>
              <w:left w:val="nil"/>
              <w:bottom w:val="single" w:sz="4" w:space="0" w:color="000000"/>
              <w:right w:val="nil"/>
            </w:tcBorders>
            <w:shd w:val="clear" w:color="auto" w:fill="auto"/>
            <w:vAlign w:val="bottom"/>
            <w:hideMark/>
          </w:tcPr>
          <w:p w:rsidR="00DE7376" w:rsidRPr="00DE7376" w:rsidRDefault="00DE7376" w:rsidP="00DE7376">
            <w:pPr>
              <w:spacing w:after="0" w:line="240" w:lineRule="auto"/>
              <w:jc w:val="center"/>
              <w:rPr>
                <w:rFonts w:ascii="Calibri" w:eastAsia="Times New Roman" w:hAnsi="Calibri" w:cs="Times New Roman"/>
                <w:color w:val="000000"/>
              </w:rPr>
            </w:pPr>
            <w:r w:rsidRPr="00DE7376">
              <w:rPr>
                <w:rFonts w:ascii="Calibri" w:eastAsia="Times New Roman" w:hAnsi="Calibri" w:cs="Times New Roman"/>
                <w:color w:val="000000"/>
              </w:rPr>
              <w:t>Recur-rence interval (years)</w:t>
            </w:r>
          </w:p>
        </w:tc>
        <w:tc>
          <w:tcPr>
            <w:tcW w:w="4162" w:type="dxa"/>
            <w:gridSpan w:val="5"/>
            <w:tcBorders>
              <w:top w:val="single" w:sz="4" w:space="0" w:color="auto"/>
              <w:left w:val="nil"/>
              <w:bottom w:val="single" w:sz="4" w:space="0" w:color="auto"/>
              <w:right w:val="nil"/>
            </w:tcBorders>
            <w:shd w:val="clear" w:color="auto" w:fill="auto"/>
            <w:vAlign w:val="bottom"/>
            <w:hideMark/>
          </w:tcPr>
          <w:p w:rsidR="00DE7376" w:rsidRPr="00DE7376" w:rsidRDefault="00DE7376" w:rsidP="00DE7376">
            <w:pPr>
              <w:spacing w:after="0" w:line="240" w:lineRule="auto"/>
              <w:jc w:val="center"/>
              <w:rPr>
                <w:rFonts w:ascii="Calibri" w:eastAsia="Times New Roman" w:hAnsi="Calibri" w:cs="Times New Roman"/>
                <w:color w:val="000000"/>
              </w:rPr>
            </w:pPr>
            <w:r w:rsidRPr="00DE7376">
              <w:rPr>
                <w:rFonts w:ascii="Calibri" w:eastAsia="Times New Roman" w:hAnsi="Calibri" w:cs="Times New Roman"/>
                <w:color w:val="000000"/>
              </w:rPr>
              <w:t>Maximum average discharge (cubic feet per second) for indicated number of consecutive days</w:t>
            </w:r>
          </w:p>
        </w:tc>
      </w:tr>
      <w:tr w:rsidR="00DE7376" w:rsidRPr="00DE7376" w:rsidTr="00DE7376">
        <w:trPr>
          <w:trHeight w:val="436"/>
          <w:jc w:val="center"/>
        </w:trPr>
        <w:tc>
          <w:tcPr>
            <w:tcW w:w="1335" w:type="dxa"/>
            <w:vMerge/>
            <w:tcBorders>
              <w:top w:val="nil"/>
              <w:left w:val="nil"/>
              <w:bottom w:val="single" w:sz="4" w:space="0" w:color="000000"/>
              <w:right w:val="nil"/>
            </w:tcBorders>
            <w:vAlign w:val="center"/>
            <w:hideMark/>
          </w:tcPr>
          <w:p w:rsidR="00DE7376" w:rsidRPr="00DE7376" w:rsidRDefault="00DE7376" w:rsidP="00DE7376">
            <w:pPr>
              <w:spacing w:after="0" w:line="240" w:lineRule="auto"/>
              <w:rPr>
                <w:rFonts w:ascii="Calibri" w:eastAsia="Times New Roman" w:hAnsi="Calibri" w:cs="Times New Roman"/>
                <w:color w:val="000000"/>
              </w:rPr>
            </w:pPr>
          </w:p>
        </w:tc>
        <w:tc>
          <w:tcPr>
            <w:tcW w:w="1001" w:type="dxa"/>
            <w:vMerge/>
            <w:tcBorders>
              <w:top w:val="nil"/>
              <w:left w:val="nil"/>
              <w:bottom w:val="single" w:sz="4" w:space="0" w:color="000000"/>
              <w:right w:val="nil"/>
            </w:tcBorders>
            <w:vAlign w:val="center"/>
            <w:hideMark/>
          </w:tcPr>
          <w:p w:rsidR="00DE7376" w:rsidRPr="00DE7376" w:rsidRDefault="00DE7376" w:rsidP="00DE7376">
            <w:pPr>
              <w:spacing w:after="0" w:line="240" w:lineRule="auto"/>
              <w:rPr>
                <w:rFonts w:ascii="Calibri" w:eastAsia="Times New Roman" w:hAnsi="Calibri" w:cs="Times New Roman"/>
                <w:color w:val="000000"/>
              </w:rPr>
            </w:pPr>
          </w:p>
        </w:tc>
        <w:tc>
          <w:tcPr>
            <w:tcW w:w="1324" w:type="dxa"/>
            <w:tcBorders>
              <w:top w:val="nil"/>
              <w:left w:val="nil"/>
              <w:bottom w:val="single" w:sz="4" w:space="0" w:color="auto"/>
              <w:right w:val="nil"/>
            </w:tcBorders>
            <w:shd w:val="clear" w:color="auto" w:fill="auto"/>
            <w:vAlign w:val="bottom"/>
            <w:hideMark/>
          </w:tcPr>
          <w:p w:rsidR="00DE7376" w:rsidRPr="00DE7376" w:rsidRDefault="00DE7376" w:rsidP="00DE7376">
            <w:pPr>
              <w:spacing w:after="0" w:line="240" w:lineRule="auto"/>
              <w:jc w:val="center"/>
              <w:rPr>
                <w:rFonts w:ascii="Calibri" w:eastAsia="Times New Roman" w:hAnsi="Calibri" w:cs="Times New Roman"/>
                <w:color w:val="000000"/>
              </w:rPr>
            </w:pPr>
            <w:r w:rsidRPr="00DE7376">
              <w:rPr>
                <w:rFonts w:ascii="Calibri" w:eastAsia="Times New Roman" w:hAnsi="Calibri" w:cs="Times New Roman"/>
                <w:color w:val="000000"/>
              </w:rPr>
              <w:t>1</w:t>
            </w:r>
          </w:p>
        </w:tc>
        <w:tc>
          <w:tcPr>
            <w:tcW w:w="788" w:type="dxa"/>
            <w:tcBorders>
              <w:top w:val="nil"/>
              <w:left w:val="nil"/>
              <w:bottom w:val="single" w:sz="4" w:space="0" w:color="auto"/>
              <w:right w:val="nil"/>
            </w:tcBorders>
            <w:shd w:val="clear" w:color="auto" w:fill="auto"/>
            <w:vAlign w:val="bottom"/>
            <w:hideMark/>
          </w:tcPr>
          <w:p w:rsidR="00DE7376" w:rsidRPr="00DE7376" w:rsidRDefault="00DE7376" w:rsidP="00DE7376">
            <w:pPr>
              <w:spacing w:after="0" w:line="240" w:lineRule="auto"/>
              <w:jc w:val="center"/>
              <w:rPr>
                <w:rFonts w:ascii="Calibri" w:eastAsia="Times New Roman" w:hAnsi="Calibri" w:cs="Times New Roman"/>
                <w:color w:val="000000"/>
              </w:rPr>
            </w:pPr>
            <w:r w:rsidRPr="00DE7376">
              <w:rPr>
                <w:rFonts w:ascii="Calibri" w:eastAsia="Times New Roman" w:hAnsi="Calibri" w:cs="Times New Roman"/>
                <w:color w:val="000000"/>
              </w:rPr>
              <w:t>3</w:t>
            </w:r>
          </w:p>
        </w:tc>
        <w:tc>
          <w:tcPr>
            <w:tcW w:w="683" w:type="dxa"/>
            <w:tcBorders>
              <w:top w:val="nil"/>
              <w:left w:val="nil"/>
              <w:bottom w:val="single" w:sz="4" w:space="0" w:color="auto"/>
              <w:right w:val="nil"/>
            </w:tcBorders>
            <w:shd w:val="clear" w:color="auto" w:fill="auto"/>
            <w:noWrap/>
            <w:vAlign w:val="bottom"/>
            <w:hideMark/>
          </w:tcPr>
          <w:p w:rsidR="00DE7376" w:rsidRPr="00DE7376" w:rsidRDefault="00DE7376" w:rsidP="00DE7376">
            <w:pPr>
              <w:spacing w:after="0" w:line="240" w:lineRule="auto"/>
              <w:jc w:val="center"/>
              <w:rPr>
                <w:rFonts w:ascii="Calibri" w:eastAsia="Times New Roman" w:hAnsi="Calibri" w:cs="Times New Roman"/>
                <w:color w:val="000000"/>
              </w:rPr>
            </w:pPr>
            <w:r w:rsidRPr="00DE7376">
              <w:rPr>
                <w:rFonts w:ascii="Calibri" w:eastAsia="Times New Roman" w:hAnsi="Calibri" w:cs="Times New Roman"/>
                <w:color w:val="000000"/>
              </w:rPr>
              <w:t>7</w:t>
            </w:r>
          </w:p>
        </w:tc>
        <w:tc>
          <w:tcPr>
            <w:tcW w:w="683" w:type="dxa"/>
            <w:tcBorders>
              <w:top w:val="nil"/>
              <w:left w:val="nil"/>
              <w:bottom w:val="single" w:sz="4" w:space="0" w:color="auto"/>
              <w:right w:val="nil"/>
            </w:tcBorders>
            <w:shd w:val="clear" w:color="auto" w:fill="auto"/>
            <w:noWrap/>
            <w:vAlign w:val="bottom"/>
            <w:hideMark/>
          </w:tcPr>
          <w:p w:rsidR="00DE7376" w:rsidRPr="00DE7376" w:rsidRDefault="00DE7376" w:rsidP="00DE7376">
            <w:pPr>
              <w:spacing w:after="0" w:line="240" w:lineRule="auto"/>
              <w:jc w:val="center"/>
              <w:rPr>
                <w:rFonts w:ascii="Calibri" w:eastAsia="Times New Roman" w:hAnsi="Calibri" w:cs="Times New Roman"/>
                <w:color w:val="000000"/>
              </w:rPr>
            </w:pPr>
            <w:r w:rsidRPr="00DE7376">
              <w:rPr>
                <w:rFonts w:ascii="Calibri" w:eastAsia="Times New Roman" w:hAnsi="Calibri" w:cs="Times New Roman"/>
                <w:color w:val="000000"/>
              </w:rPr>
              <w:t>15</w:t>
            </w:r>
          </w:p>
        </w:tc>
        <w:tc>
          <w:tcPr>
            <w:tcW w:w="683" w:type="dxa"/>
            <w:tcBorders>
              <w:top w:val="nil"/>
              <w:left w:val="nil"/>
              <w:bottom w:val="single" w:sz="4" w:space="0" w:color="auto"/>
              <w:right w:val="nil"/>
            </w:tcBorders>
            <w:shd w:val="clear" w:color="auto" w:fill="auto"/>
            <w:noWrap/>
            <w:vAlign w:val="bottom"/>
            <w:hideMark/>
          </w:tcPr>
          <w:p w:rsidR="00DE7376" w:rsidRPr="00DE7376" w:rsidRDefault="00DE7376" w:rsidP="00DE7376">
            <w:pPr>
              <w:spacing w:after="0" w:line="240" w:lineRule="auto"/>
              <w:jc w:val="center"/>
              <w:rPr>
                <w:rFonts w:ascii="Calibri" w:eastAsia="Times New Roman" w:hAnsi="Calibri" w:cs="Times New Roman"/>
                <w:color w:val="000000"/>
              </w:rPr>
            </w:pPr>
            <w:r w:rsidRPr="00DE7376">
              <w:rPr>
                <w:rFonts w:ascii="Calibri" w:eastAsia="Times New Roman" w:hAnsi="Calibri" w:cs="Times New Roman"/>
                <w:color w:val="000000"/>
              </w:rPr>
              <w:t>30</w:t>
            </w:r>
          </w:p>
        </w:tc>
      </w:tr>
      <w:tr w:rsidR="00DE7376" w:rsidRPr="00DE7376" w:rsidTr="00DE7376">
        <w:trPr>
          <w:trHeight w:val="264"/>
          <w:jc w:val="center"/>
        </w:trPr>
        <w:tc>
          <w:tcPr>
            <w:tcW w:w="1335"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0.990</w:t>
            </w:r>
          </w:p>
        </w:tc>
        <w:tc>
          <w:tcPr>
            <w:tcW w:w="1001"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1.01</w:t>
            </w:r>
          </w:p>
        </w:tc>
        <w:tc>
          <w:tcPr>
            <w:tcW w:w="1324"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ND</w:t>
            </w:r>
          </w:p>
        </w:tc>
        <w:tc>
          <w:tcPr>
            <w:tcW w:w="788"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ND</w:t>
            </w:r>
          </w:p>
        </w:tc>
        <w:tc>
          <w:tcPr>
            <w:tcW w:w="683"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ND</w:t>
            </w:r>
          </w:p>
        </w:tc>
        <w:tc>
          <w:tcPr>
            <w:tcW w:w="683"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ND</w:t>
            </w:r>
          </w:p>
        </w:tc>
        <w:tc>
          <w:tcPr>
            <w:tcW w:w="683"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ND</w:t>
            </w:r>
          </w:p>
        </w:tc>
      </w:tr>
      <w:tr w:rsidR="00DE7376" w:rsidRPr="00DE7376" w:rsidTr="00DE7376">
        <w:trPr>
          <w:trHeight w:val="264"/>
          <w:jc w:val="center"/>
        </w:trPr>
        <w:tc>
          <w:tcPr>
            <w:tcW w:w="1335"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0.950</w:t>
            </w:r>
          </w:p>
        </w:tc>
        <w:tc>
          <w:tcPr>
            <w:tcW w:w="1001"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1.05</w:t>
            </w:r>
          </w:p>
        </w:tc>
        <w:tc>
          <w:tcPr>
            <w:tcW w:w="1324"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ND</w:t>
            </w:r>
          </w:p>
        </w:tc>
        <w:tc>
          <w:tcPr>
            <w:tcW w:w="788"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ND</w:t>
            </w:r>
          </w:p>
        </w:tc>
        <w:tc>
          <w:tcPr>
            <w:tcW w:w="683"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ND</w:t>
            </w:r>
          </w:p>
        </w:tc>
        <w:tc>
          <w:tcPr>
            <w:tcW w:w="683"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ND</w:t>
            </w:r>
          </w:p>
        </w:tc>
        <w:tc>
          <w:tcPr>
            <w:tcW w:w="683"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ND</w:t>
            </w:r>
          </w:p>
        </w:tc>
      </w:tr>
      <w:tr w:rsidR="00DE7376" w:rsidRPr="00DE7376" w:rsidTr="00DE7376">
        <w:trPr>
          <w:trHeight w:val="264"/>
          <w:jc w:val="center"/>
        </w:trPr>
        <w:tc>
          <w:tcPr>
            <w:tcW w:w="1335"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0.900</w:t>
            </w:r>
          </w:p>
        </w:tc>
        <w:tc>
          <w:tcPr>
            <w:tcW w:w="1001"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1.11</w:t>
            </w:r>
          </w:p>
        </w:tc>
        <w:tc>
          <w:tcPr>
            <w:tcW w:w="1324"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ND</w:t>
            </w:r>
          </w:p>
        </w:tc>
        <w:tc>
          <w:tcPr>
            <w:tcW w:w="788"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ND</w:t>
            </w:r>
          </w:p>
        </w:tc>
        <w:tc>
          <w:tcPr>
            <w:tcW w:w="683"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ND</w:t>
            </w:r>
          </w:p>
        </w:tc>
        <w:tc>
          <w:tcPr>
            <w:tcW w:w="683"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ND</w:t>
            </w:r>
          </w:p>
        </w:tc>
        <w:tc>
          <w:tcPr>
            <w:tcW w:w="683"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ND</w:t>
            </w:r>
          </w:p>
        </w:tc>
      </w:tr>
      <w:tr w:rsidR="00DE7376" w:rsidRPr="00DE7376" w:rsidTr="00DE7376">
        <w:trPr>
          <w:trHeight w:val="264"/>
          <w:jc w:val="center"/>
        </w:trPr>
        <w:tc>
          <w:tcPr>
            <w:tcW w:w="1335"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0.800</w:t>
            </w:r>
          </w:p>
        </w:tc>
        <w:tc>
          <w:tcPr>
            <w:tcW w:w="1001"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1.25</w:t>
            </w:r>
          </w:p>
        </w:tc>
        <w:tc>
          <w:tcPr>
            <w:tcW w:w="1324"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ND</w:t>
            </w:r>
          </w:p>
        </w:tc>
        <w:tc>
          <w:tcPr>
            <w:tcW w:w="788"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ND</w:t>
            </w:r>
          </w:p>
        </w:tc>
        <w:tc>
          <w:tcPr>
            <w:tcW w:w="683"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ND</w:t>
            </w:r>
          </w:p>
        </w:tc>
        <w:tc>
          <w:tcPr>
            <w:tcW w:w="683"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ND</w:t>
            </w:r>
          </w:p>
        </w:tc>
        <w:tc>
          <w:tcPr>
            <w:tcW w:w="683"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ND</w:t>
            </w:r>
          </w:p>
        </w:tc>
      </w:tr>
      <w:tr w:rsidR="00DE7376" w:rsidRPr="00DE7376" w:rsidTr="00DE7376">
        <w:trPr>
          <w:trHeight w:val="264"/>
          <w:jc w:val="center"/>
        </w:trPr>
        <w:tc>
          <w:tcPr>
            <w:tcW w:w="1335"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0.500</w:t>
            </w:r>
          </w:p>
        </w:tc>
        <w:tc>
          <w:tcPr>
            <w:tcW w:w="1001" w:type="dxa"/>
            <w:tcBorders>
              <w:top w:val="nil"/>
              <w:left w:val="nil"/>
              <w:bottom w:val="nil"/>
              <w:right w:val="nil"/>
            </w:tcBorders>
            <w:shd w:val="clear" w:color="auto" w:fill="auto"/>
            <w:noWrap/>
            <w:vAlign w:val="bottom"/>
            <w:hideMark/>
          </w:tcPr>
          <w:p w:rsidR="00DE7376" w:rsidRPr="00DE7376" w:rsidRDefault="00A73DD1" w:rsidP="00A73DD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E7376" w:rsidRPr="00DE7376">
              <w:rPr>
                <w:rFonts w:ascii="Calibri" w:eastAsia="Times New Roman" w:hAnsi="Calibri" w:cs="Times New Roman"/>
                <w:color w:val="000000"/>
              </w:rPr>
              <w:t>2</w:t>
            </w:r>
          </w:p>
        </w:tc>
        <w:tc>
          <w:tcPr>
            <w:tcW w:w="1324"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ND</w:t>
            </w:r>
          </w:p>
        </w:tc>
        <w:tc>
          <w:tcPr>
            <w:tcW w:w="788"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ND</w:t>
            </w:r>
          </w:p>
        </w:tc>
        <w:tc>
          <w:tcPr>
            <w:tcW w:w="683"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ND</w:t>
            </w:r>
          </w:p>
        </w:tc>
        <w:tc>
          <w:tcPr>
            <w:tcW w:w="683"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ND</w:t>
            </w:r>
          </w:p>
        </w:tc>
        <w:tc>
          <w:tcPr>
            <w:tcW w:w="683"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ND</w:t>
            </w:r>
          </w:p>
        </w:tc>
      </w:tr>
      <w:tr w:rsidR="00DE7376" w:rsidRPr="00DE7376" w:rsidTr="00DE7376">
        <w:trPr>
          <w:trHeight w:val="264"/>
          <w:jc w:val="center"/>
        </w:trPr>
        <w:tc>
          <w:tcPr>
            <w:tcW w:w="1335"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0.200</w:t>
            </w:r>
          </w:p>
        </w:tc>
        <w:tc>
          <w:tcPr>
            <w:tcW w:w="1001" w:type="dxa"/>
            <w:tcBorders>
              <w:top w:val="nil"/>
              <w:left w:val="nil"/>
              <w:bottom w:val="nil"/>
              <w:right w:val="nil"/>
            </w:tcBorders>
            <w:shd w:val="clear" w:color="auto" w:fill="auto"/>
            <w:noWrap/>
            <w:vAlign w:val="bottom"/>
            <w:hideMark/>
          </w:tcPr>
          <w:p w:rsidR="00DE7376" w:rsidRPr="00DE7376" w:rsidRDefault="00A73DD1" w:rsidP="00A73DD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E7376" w:rsidRPr="00DE7376">
              <w:rPr>
                <w:rFonts w:ascii="Calibri" w:eastAsia="Times New Roman" w:hAnsi="Calibri" w:cs="Times New Roman"/>
                <w:color w:val="000000"/>
              </w:rPr>
              <w:t>5</w:t>
            </w:r>
          </w:p>
        </w:tc>
        <w:tc>
          <w:tcPr>
            <w:tcW w:w="1324"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ND</w:t>
            </w:r>
          </w:p>
        </w:tc>
        <w:tc>
          <w:tcPr>
            <w:tcW w:w="788"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ND</w:t>
            </w:r>
          </w:p>
        </w:tc>
        <w:tc>
          <w:tcPr>
            <w:tcW w:w="683"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ND</w:t>
            </w:r>
          </w:p>
        </w:tc>
        <w:tc>
          <w:tcPr>
            <w:tcW w:w="683"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ND</w:t>
            </w:r>
          </w:p>
        </w:tc>
        <w:tc>
          <w:tcPr>
            <w:tcW w:w="683"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ND</w:t>
            </w:r>
          </w:p>
        </w:tc>
      </w:tr>
      <w:tr w:rsidR="00DE7376" w:rsidRPr="00DE7376" w:rsidTr="00DE7376">
        <w:trPr>
          <w:trHeight w:val="264"/>
          <w:jc w:val="center"/>
        </w:trPr>
        <w:tc>
          <w:tcPr>
            <w:tcW w:w="1335"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0.100</w:t>
            </w:r>
          </w:p>
        </w:tc>
        <w:tc>
          <w:tcPr>
            <w:tcW w:w="1001" w:type="dxa"/>
            <w:tcBorders>
              <w:top w:val="nil"/>
              <w:left w:val="nil"/>
              <w:bottom w:val="nil"/>
              <w:right w:val="nil"/>
            </w:tcBorders>
            <w:shd w:val="clear" w:color="auto" w:fill="auto"/>
            <w:noWrap/>
            <w:vAlign w:val="bottom"/>
            <w:hideMark/>
          </w:tcPr>
          <w:p w:rsidR="00DE7376" w:rsidRPr="00DE7376" w:rsidRDefault="00DE7376" w:rsidP="00A73DD1">
            <w:pPr>
              <w:spacing w:after="0" w:line="240" w:lineRule="auto"/>
              <w:jc w:val="center"/>
              <w:rPr>
                <w:rFonts w:ascii="Calibri" w:eastAsia="Times New Roman" w:hAnsi="Calibri" w:cs="Times New Roman"/>
                <w:color w:val="000000"/>
              </w:rPr>
            </w:pPr>
            <w:r w:rsidRPr="00DE7376">
              <w:rPr>
                <w:rFonts w:ascii="Calibri" w:eastAsia="Times New Roman" w:hAnsi="Calibri" w:cs="Times New Roman"/>
                <w:color w:val="000000"/>
              </w:rPr>
              <w:t>10</w:t>
            </w:r>
          </w:p>
        </w:tc>
        <w:tc>
          <w:tcPr>
            <w:tcW w:w="1324"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ND</w:t>
            </w:r>
          </w:p>
        </w:tc>
        <w:tc>
          <w:tcPr>
            <w:tcW w:w="788"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ND</w:t>
            </w:r>
          </w:p>
        </w:tc>
        <w:tc>
          <w:tcPr>
            <w:tcW w:w="683"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ND</w:t>
            </w:r>
          </w:p>
        </w:tc>
        <w:tc>
          <w:tcPr>
            <w:tcW w:w="683"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ND</w:t>
            </w:r>
          </w:p>
        </w:tc>
        <w:tc>
          <w:tcPr>
            <w:tcW w:w="683"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ND</w:t>
            </w:r>
          </w:p>
        </w:tc>
      </w:tr>
      <w:tr w:rsidR="00DE7376" w:rsidRPr="00DE7376" w:rsidTr="00DE7376">
        <w:trPr>
          <w:trHeight w:val="264"/>
          <w:jc w:val="center"/>
        </w:trPr>
        <w:tc>
          <w:tcPr>
            <w:tcW w:w="1335"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0.040</w:t>
            </w:r>
          </w:p>
        </w:tc>
        <w:tc>
          <w:tcPr>
            <w:tcW w:w="1001" w:type="dxa"/>
            <w:tcBorders>
              <w:top w:val="nil"/>
              <w:left w:val="nil"/>
              <w:bottom w:val="nil"/>
              <w:right w:val="nil"/>
            </w:tcBorders>
            <w:shd w:val="clear" w:color="auto" w:fill="auto"/>
            <w:noWrap/>
            <w:vAlign w:val="bottom"/>
            <w:hideMark/>
          </w:tcPr>
          <w:p w:rsidR="00DE7376" w:rsidRPr="00DE7376" w:rsidRDefault="00DE7376" w:rsidP="00A73DD1">
            <w:pPr>
              <w:spacing w:after="0" w:line="240" w:lineRule="auto"/>
              <w:jc w:val="center"/>
              <w:rPr>
                <w:rFonts w:ascii="Calibri" w:eastAsia="Times New Roman" w:hAnsi="Calibri" w:cs="Times New Roman"/>
                <w:color w:val="000000"/>
              </w:rPr>
            </w:pPr>
            <w:r w:rsidRPr="00DE7376">
              <w:rPr>
                <w:rFonts w:ascii="Calibri" w:eastAsia="Times New Roman" w:hAnsi="Calibri" w:cs="Times New Roman"/>
                <w:color w:val="000000"/>
              </w:rPr>
              <w:t>25</w:t>
            </w:r>
          </w:p>
        </w:tc>
        <w:tc>
          <w:tcPr>
            <w:tcW w:w="1324"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ND</w:t>
            </w:r>
          </w:p>
        </w:tc>
        <w:tc>
          <w:tcPr>
            <w:tcW w:w="788"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ND</w:t>
            </w:r>
          </w:p>
        </w:tc>
        <w:tc>
          <w:tcPr>
            <w:tcW w:w="683"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ND</w:t>
            </w:r>
          </w:p>
        </w:tc>
        <w:tc>
          <w:tcPr>
            <w:tcW w:w="683"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ND</w:t>
            </w:r>
          </w:p>
        </w:tc>
        <w:tc>
          <w:tcPr>
            <w:tcW w:w="683"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ND</w:t>
            </w:r>
          </w:p>
        </w:tc>
      </w:tr>
      <w:tr w:rsidR="00DE7376" w:rsidRPr="00DE7376" w:rsidTr="00DE7376">
        <w:trPr>
          <w:trHeight w:val="264"/>
          <w:jc w:val="center"/>
        </w:trPr>
        <w:tc>
          <w:tcPr>
            <w:tcW w:w="1335"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0.020</w:t>
            </w:r>
          </w:p>
        </w:tc>
        <w:tc>
          <w:tcPr>
            <w:tcW w:w="1001" w:type="dxa"/>
            <w:tcBorders>
              <w:top w:val="nil"/>
              <w:left w:val="nil"/>
              <w:bottom w:val="nil"/>
              <w:right w:val="nil"/>
            </w:tcBorders>
            <w:shd w:val="clear" w:color="auto" w:fill="auto"/>
            <w:noWrap/>
            <w:vAlign w:val="bottom"/>
            <w:hideMark/>
          </w:tcPr>
          <w:p w:rsidR="00DE7376" w:rsidRPr="00DE7376" w:rsidRDefault="00DE7376" w:rsidP="00A73DD1">
            <w:pPr>
              <w:spacing w:after="0" w:line="240" w:lineRule="auto"/>
              <w:jc w:val="center"/>
              <w:rPr>
                <w:rFonts w:ascii="Calibri" w:eastAsia="Times New Roman" w:hAnsi="Calibri" w:cs="Times New Roman"/>
                <w:color w:val="000000"/>
              </w:rPr>
            </w:pPr>
            <w:r w:rsidRPr="00DE7376">
              <w:rPr>
                <w:rFonts w:ascii="Calibri" w:eastAsia="Times New Roman" w:hAnsi="Calibri" w:cs="Times New Roman"/>
                <w:color w:val="000000"/>
              </w:rPr>
              <w:t>50</w:t>
            </w:r>
          </w:p>
        </w:tc>
        <w:tc>
          <w:tcPr>
            <w:tcW w:w="1324"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ND</w:t>
            </w:r>
          </w:p>
        </w:tc>
        <w:tc>
          <w:tcPr>
            <w:tcW w:w="788"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ND</w:t>
            </w:r>
          </w:p>
        </w:tc>
        <w:tc>
          <w:tcPr>
            <w:tcW w:w="683"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ND</w:t>
            </w:r>
          </w:p>
        </w:tc>
        <w:tc>
          <w:tcPr>
            <w:tcW w:w="683"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ND</w:t>
            </w:r>
          </w:p>
        </w:tc>
        <w:tc>
          <w:tcPr>
            <w:tcW w:w="683"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ND</w:t>
            </w:r>
          </w:p>
        </w:tc>
      </w:tr>
      <w:tr w:rsidR="00DE7376" w:rsidRPr="00DE7376" w:rsidTr="00DE7376">
        <w:trPr>
          <w:trHeight w:val="264"/>
          <w:jc w:val="center"/>
        </w:trPr>
        <w:tc>
          <w:tcPr>
            <w:tcW w:w="1335"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0.010</w:t>
            </w:r>
          </w:p>
        </w:tc>
        <w:tc>
          <w:tcPr>
            <w:tcW w:w="1001" w:type="dxa"/>
            <w:tcBorders>
              <w:top w:val="nil"/>
              <w:left w:val="nil"/>
              <w:bottom w:val="nil"/>
              <w:right w:val="nil"/>
            </w:tcBorders>
            <w:shd w:val="clear" w:color="auto" w:fill="auto"/>
            <w:noWrap/>
            <w:vAlign w:val="bottom"/>
            <w:hideMark/>
          </w:tcPr>
          <w:p w:rsidR="00DE7376" w:rsidRPr="00DE7376" w:rsidRDefault="00A73DD1" w:rsidP="00A73DD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E7376" w:rsidRPr="00DE7376">
              <w:rPr>
                <w:rFonts w:ascii="Calibri" w:eastAsia="Times New Roman" w:hAnsi="Calibri" w:cs="Times New Roman"/>
                <w:color w:val="000000"/>
              </w:rPr>
              <w:t>100</w:t>
            </w:r>
          </w:p>
        </w:tc>
        <w:tc>
          <w:tcPr>
            <w:tcW w:w="1324"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ND</w:t>
            </w:r>
          </w:p>
        </w:tc>
        <w:tc>
          <w:tcPr>
            <w:tcW w:w="788"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ND</w:t>
            </w:r>
          </w:p>
        </w:tc>
        <w:tc>
          <w:tcPr>
            <w:tcW w:w="683"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ND</w:t>
            </w:r>
          </w:p>
        </w:tc>
        <w:tc>
          <w:tcPr>
            <w:tcW w:w="683"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ND</w:t>
            </w:r>
          </w:p>
        </w:tc>
        <w:tc>
          <w:tcPr>
            <w:tcW w:w="683"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ND</w:t>
            </w:r>
          </w:p>
        </w:tc>
      </w:tr>
      <w:tr w:rsidR="00DE7376" w:rsidRPr="00DE7376" w:rsidTr="00DE7376">
        <w:trPr>
          <w:trHeight w:val="264"/>
          <w:jc w:val="center"/>
        </w:trPr>
        <w:tc>
          <w:tcPr>
            <w:tcW w:w="1335"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0.005</w:t>
            </w:r>
          </w:p>
        </w:tc>
        <w:tc>
          <w:tcPr>
            <w:tcW w:w="1001" w:type="dxa"/>
            <w:tcBorders>
              <w:top w:val="nil"/>
              <w:left w:val="nil"/>
              <w:bottom w:val="nil"/>
              <w:right w:val="nil"/>
            </w:tcBorders>
            <w:shd w:val="clear" w:color="auto" w:fill="auto"/>
            <w:noWrap/>
            <w:vAlign w:val="bottom"/>
            <w:hideMark/>
          </w:tcPr>
          <w:p w:rsidR="00DE7376" w:rsidRPr="00DE7376" w:rsidRDefault="00A73DD1" w:rsidP="00A73DD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E7376" w:rsidRPr="00DE7376">
              <w:rPr>
                <w:rFonts w:ascii="Calibri" w:eastAsia="Times New Roman" w:hAnsi="Calibri" w:cs="Times New Roman"/>
                <w:color w:val="000000"/>
              </w:rPr>
              <w:t>200</w:t>
            </w:r>
          </w:p>
        </w:tc>
        <w:tc>
          <w:tcPr>
            <w:tcW w:w="1324"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ND</w:t>
            </w:r>
          </w:p>
        </w:tc>
        <w:tc>
          <w:tcPr>
            <w:tcW w:w="788"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ND</w:t>
            </w:r>
          </w:p>
        </w:tc>
        <w:tc>
          <w:tcPr>
            <w:tcW w:w="683"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ND</w:t>
            </w:r>
          </w:p>
        </w:tc>
        <w:tc>
          <w:tcPr>
            <w:tcW w:w="683"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ND</w:t>
            </w:r>
          </w:p>
        </w:tc>
        <w:tc>
          <w:tcPr>
            <w:tcW w:w="683"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ND</w:t>
            </w:r>
          </w:p>
        </w:tc>
      </w:tr>
      <w:tr w:rsidR="00DE7376" w:rsidRPr="00DE7376" w:rsidTr="00DE7376">
        <w:trPr>
          <w:trHeight w:val="264"/>
          <w:jc w:val="center"/>
        </w:trPr>
        <w:tc>
          <w:tcPr>
            <w:tcW w:w="1335" w:type="dxa"/>
            <w:tcBorders>
              <w:top w:val="nil"/>
              <w:left w:val="nil"/>
              <w:bottom w:val="single" w:sz="4" w:space="0" w:color="auto"/>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0.002</w:t>
            </w:r>
          </w:p>
        </w:tc>
        <w:tc>
          <w:tcPr>
            <w:tcW w:w="1001" w:type="dxa"/>
            <w:tcBorders>
              <w:top w:val="nil"/>
              <w:left w:val="nil"/>
              <w:bottom w:val="single" w:sz="4" w:space="0" w:color="auto"/>
              <w:right w:val="nil"/>
            </w:tcBorders>
            <w:shd w:val="clear" w:color="auto" w:fill="auto"/>
            <w:noWrap/>
            <w:vAlign w:val="bottom"/>
            <w:hideMark/>
          </w:tcPr>
          <w:p w:rsidR="00DE7376" w:rsidRPr="00DE7376" w:rsidRDefault="00A73DD1" w:rsidP="00A73DD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E7376" w:rsidRPr="00DE7376">
              <w:rPr>
                <w:rFonts w:ascii="Calibri" w:eastAsia="Times New Roman" w:hAnsi="Calibri" w:cs="Times New Roman"/>
                <w:color w:val="000000"/>
              </w:rPr>
              <w:t>500</w:t>
            </w:r>
          </w:p>
        </w:tc>
        <w:tc>
          <w:tcPr>
            <w:tcW w:w="1324" w:type="dxa"/>
            <w:tcBorders>
              <w:top w:val="nil"/>
              <w:left w:val="nil"/>
              <w:bottom w:val="single" w:sz="4" w:space="0" w:color="auto"/>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ND</w:t>
            </w:r>
          </w:p>
        </w:tc>
        <w:tc>
          <w:tcPr>
            <w:tcW w:w="788" w:type="dxa"/>
            <w:tcBorders>
              <w:top w:val="nil"/>
              <w:left w:val="nil"/>
              <w:bottom w:val="single" w:sz="4" w:space="0" w:color="auto"/>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ND</w:t>
            </w:r>
          </w:p>
        </w:tc>
        <w:tc>
          <w:tcPr>
            <w:tcW w:w="683" w:type="dxa"/>
            <w:tcBorders>
              <w:top w:val="nil"/>
              <w:left w:val="nil"/>
              <w:bottom w:val="single" w:sz="4" w:space="0" w:color="auto"/>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ND</w:t>
            </w:r>
          </w:p>
        </w:tc>
        <w:tc>
          <w:tcPr>
            <w:tcW w:w="683" w:type="dxa"/>
            <w:tcBorders>
              <w:top w:val="nil"/>
              <w:left w:val="nil"/>
              <w:bottom w:val="single" w:sz="4" w:space="0" w:color="auto"/>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ND</w:t>
            </w:r>
          </w:p>
        </w:tc>
        <w:tc>
          <w:tcPr>
            <w:tcW w:w="683" w:type="dxa"/>
            <w:tcBorders>
              <w:top w:val="nil"/>
              <w:left w:val="nil"/>
              <w:bottom w:val="single" w:sz="4" w:space="0" w:color="auto"/>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ND</w:t>
            </w:r>
          </w:p>
        </w:tc>
      </w:tr>
      <w:tr w:rsidR="00DE7376" w:rsidRPr="00DE7376" w:rsidTr="00DE7376">
        <w:trPr>
          <w:trHeight w:val="264"/>
          <w:jc w:val="center"/>
        </w:trPr>
        <w:tc>
          <w:tcPr>
            <w:tcW w:w="2336" w:type="dxa"/>
            <w:gridSpan w:val="2"/>
            <w:tcBorders>
              <w:top w:val="nil"/>
              <w:left w:val="nil"/>
              <w:bottom w:val="nil"/>
              <w:right w:val="nil"/>
            </w:tcBorders>
            <w:shd w:val="clear" w:color="auto" w:fill="auto"/>
            <w:noWrap/>
            <w:vAlign w:val="bottom"/>
            <w:hideMark/>
          </w:tcPr>
          <w:p w:rsidR="00DE7376" w:rsidRPr="00DE7376" w:rsidRDefault="00DE7376" w:rsidP="00DE7376">
            <w:pPr>
              <w:spacing w:after="0" w:line="240" w:lineRule="auto"/>
              <w:rPr>
                <w:rFonts w:ascii="Calibri" w:eastAsia="Times New Roman" w:hAnsi="Calibri" w:cs="Times New Roman"/>
                <w:color w:val="000000"/>
              </w:rPr>
            </w:pPr>
            <w:r w:rsidRPr="00DE7376">
              <w:rPr>
                <w:rFonts w:ascii="Calibri" w:eastAsia="Times New Roman" w:hAnsi="Calibri" w:cs="Times New Roman"/>
                <w:color w:val="000000"/>
              </w:rPr>
              <w:t>Kentau statistic</w:t>
            </w:r>
          </w:p>
        </w:tc>
        <w:tc>
          <w:tcPr>
            <w:tcW w:w="1324"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0.101</w:t>
            </w:r>
          </w:p>
        </w:tc>
        <w:tc>
          <w:tcPr>
            <w:tcW w:w="788"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0.090</w:t>
            </w:r>
          </w:p>
        </w:tc>
        <w:tc>
          <w:tcPr>
            <w:tcW w:w="683"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0.075</w:t>
            </w:r>
          </w:p>
        </w:tc>
        <w:tc>
          <w:tcPr>
            <w:tcW w:w="683"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0.062</w:t>
            </w:r>
          </w:p>
        </w:tc>
        <w:tc>
          <w:tcPr>
            <w:tcW w:w="683"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0.087</w:t>
            </w:r>
          </w:p>
        </w:tc>
      </w:tr>
      <w:tr w:rsidR="00DE7376" w:rsidRPr="00DE7376" w:rsidTr="00DE7376">
        <w:trPr>
          <w:trHeight w:val="264"/>
          <w:jc w:val="center"/>
        </w:trPr>
        <w:tc>
          <w:tcPr>
            <w:tcW w:w="2336" w:type="dxa"/>
            <w:gridSpan w:val="2"/>
            <w:tcBorders>
              <w:top w:val="nil"/>
              <w:left w:val="nil"/>
              <w:bottom w:val="single" w:sz="4" w:space="0" w:color="auto"/>
              <w:right w:val="nil"/>
            </w:tcBorders>
            <w:shd w:val="clear" w:color="auto" w:fill="auto"/>
            <w:noWrap/>
            <w:vAlign w:val="bottom"/>
            <w:hideMark/>
          </w:tcPr>
          <w:p w:rsidR="00DE7376" w:rsidRPr="00DE7376" w:rsidRDefault="00DE7376" w:rsidP="00DE7376">
            <w:pPr>
              <w:spacing w:after="0" w:line="240" w:lineRule="auto"/>
              <w:rPr>
                <w:rFonts w:ascii="Calibri" w:eastAsia="Times New Roman" w:hAnsi="Calibri" w:cs="Times New Roman"/>
                <w:color w:val="000000"/>
              </w:rPr>
            </w:pPr>
            <w:r w:rsidRPr="00DE7376">
              <w:rPr>
                <w:rFonts w:ascii="Calibri" w:eastAsia="Times New Roman" w:hAnsi="Calibri" w:cs="Times New Roman"/>
                <w:color w:val="000000"/>
              </w:rPr>
              <w:t>P-value</w:t>
            </w:r>
          </w:p>
        </w:tc>
        <w:tc>
          <w:tcPr>
            <w:tcW w:w="1324" w:type="dxa"/>
            <w:tcBorders>
              <w:top w:val="nil"/>
              <w:left w:val="nil"/>
              <w:bottom w:val="single" w:sz="4" w:space="0" w:color="auto"/>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0.252</w:t>
            </w:r>
          </w:p>
        </w:tc>
        <w:tc>
          <w:tcPr>
            <w:tcW w:w="788" w:type="dxa"/>
            <w:tcBorders>
              <w:top w:val="nil"/>
              <w:left w:val="nil"/>
              <w:bottom w:val="single" w:sz="4" w:space="0" w:color="auto"/>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0.307</w:t>
            </w:r>
          </w:p>
        </w:tc>
        <w:tc>
          <w:tcPr>
            <w:tcW w:w="683" w:type="dxa"/>
            <w:tcBorders>
              <w:top w:val="nil"/>
              <w:left w:val="nil"/>
              <w:bottom w:val="single" w:sz="4" w:space="0" w:color="auto"/>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0.394</w:t>
            </w:r>
          </w:p>
        </w:tc>
        <w:tc>
          <w:tcPr>
            <w:tcW w:w="683" w:type="dxa"/>
            <w:tcBorders>
              <w:top w:val="nil"/>
              <w:left w:val="nil"/>
              <w:bottom w:val="single" w:sz="4" w:space="0" w:color="auto"/>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0.482</w:t>
            </w:r>
          </w:p>
        </w:tc>
        <w:tc>
          <w:tcPr>
            <w:tcW w:w="683" w:type="dxa"/>
            <w:tcBorders>
              <w:top w:val="nil"/>
              <w:left w:val="nil"/>
              <w:bottom w:val="single" w:sz="4" w:space="0" w:color="auto"/>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0.322</w:t>
            </w:r>
          </w:p>
        </w:tc>
      </w:tr>
      <w:tr w:rsidR="00DE7376" w:rsidRPr="00DE7376" w:rsidTr="00DE7376">
        <w:trPr>
          <w:trHeight w:val="528"/>
          <w:jc w:val="center"/>
        </w:trPr>
        <w:tc>
          <w:tcPr>
            <w:tcW w:w="6497" w:type="dxa"/>
            <w:gridSpan w:val="7"/>
            <w:tcBorders>
              <w:top w:val="single" w:sz="4" w:space="0" w:color="auto"/>
              <w:left w:val="nil"/>
              <w:bottom w:val="nil"/>
              <w:right w:val="nil"/>
            </w:tcBorders>
            <w:shd w:val="clear" w:color="auto" w:fill="auto"/>
            <w:vAlign w:val="bottom"/>
            <w:hideMark/>
          </w:tcPr>
          <w:p w:rsidR="00DE7376" w:rsidRPr="00DE7376" w:rsidRDefault="00DE7376" w:rsidP="00DE7376">
            <w:pPr>
              <w:spacing w:after="0" w:line="240" w:lineRule="auto"/>
              <w:rPr>
                <w:rFonts w:ascii="Calibri" w:eastAsia="Times New Roman" w:hAnsi="Calibri" w:cs="Times New Roman"/>
                <w:color w:val="000000"/>
              </w:rPr>
            </w:pPr>
            <w:r w:rsidRPr="00DE7376">
              <w:rPr>
                <w:rFonts w:ascii="Calibri" w:eastAsia="Times New Roman" w:hAnsi="Calibri" w:cs="Times New Roman"/>
                <w:color w:val="000000"/>
                <w:vertAlign w:val="superscript"/>
              </w:rPr>
              <w:t>a</w:t>
            </w:r>
            <w:r w:rsidRPr="00DE7376">
              <w:rPr>
                <w:rFonts w:ascii="Calibri" w:eastAsia="Times New Roman" w:hAnsi="Calibri" w:cs="Times New Roman"/>
                <w:color w:val="000000"/>
              </w:rPr>
              <w:t>Contact the U.S. Army Corps of Engineers, Omaha District, for the annual exceedance probability of high discharges.</w:t>
            </w:r>
          </w:p>
        </w:tc>
      </w:tr>
    </w:tbl>
    <w:p w:rsidR="00A334EC" w:rsidRPr="00DE7376" w:rsidRDefault="00A334EC" w:rsidP="003807C2">
      <w:pPr>
        <w:rPr>
          <w:sz w:val="10"/>
          <w:szCs w:val="10"/>
        </w:rPr>
      </w:pPr>
    </w:p>
    <w:tbl>
      <w:tblPr>
        <w:tblW w:w="10297" w:type="dxa"/>
        <w:jc w:val="center"/>
        <w:tblInd w:w="93" w:type="dxa"/>
        <w:tblLook w:val="04A0" w:firstRow="1" w:lastRow="0" w:firstColumn="1" w:lastColumn="0" w:noHBand="0" w:noVBand="1"/>
      </w:tblPr>
      <w:tblGrid>
        <w:gridCol w:w="1263"/>
        <w:gridCol w:w="1080"/>
        <w:gridCol w:w="1271"/>
        <w:gridCol w:w="938"/>
        <w:gridCol w:w="829"/>
        <w:gridCol w:w="829"/>
        <w:gridCol w:w="829"/>
        <w:gridCol w:w="829"/>
        <w:gridCol w:w="829"/>
        <w:gridCol w:w="829"/>
        <w:gridCol w:w="829"/>
      </w:tblGrid>
      <w:tr w:rsidR="00DE7376" w:rsidRPr="00DE7376" w:rsidTr="00DE7376">
        <w:trPr>
          <w:trHeight w:val="600"/>
          <w:jc w:val="center"/>
        </w:trPr>
        <w:tc>
          <w:tcPr>
            <w:tcW w:w="1263" w:type="dxa"/>
            <w:tcBorders>
              <w:top w:val="nil"/>
              <w:left w:val="nil"/>
              <w:bottom w:val="single" w:sz="4" w:space="0" w:color="auto"/>
              <w:right w:val="nil"/>
            </w:tcBorders>
            <w:shd w:val="clear" w:color="auto" w:fill="auto"/>
            <w:vAlign w:val="bottom"/>
            <w:hideMark/>
          </w:tcPr>
          <w:p w:rsidR="00DE7376" w:rsidRPr="00DE7376" w:rsidRDefault="00DE7376" w:rsidP="00DE7376">
            <w:pPr>
              <w:spacing w:after="0" w:line="240" w:lineRule="auto"/>
              <w:rPr>
                <w:rFonts w:ascii="Calibri" w:eastAsia="Times New Roman" w:hAnsi="Calibri" w:cs="Times New Roman"/>
                <w:color w:val="000000"/>
              </w:rPr>
            </w:pPr>
            <w:r w:rsidRPr="00DE7376">
              <w:rPr>
                <w:rFonts w:ascii="Calibri" w:eastAsia="Times New Roman" w:hAnsi="Calibri" w:cs="Times New Roman"/>
                <w:color w:val="000000"/>
              </w:rPr>
              <w:t> </w:t>
            </w:r>
          </w:p>
        </w:tc>
        <w:tc>
          <w:tcPr>
            <w:tcW w:w="8263" w:type="dxa"/>
            <w:gridSpan w:val="9"/>
            <w:tcBorders>
              <w:top w:val="nil"/>
              <w:left w:val="nil"/>
              <w:bottom w:val="single" w:sz="4" w:space="0" w:color="auto"/>
              <w:right w:val="nil"/>
            </w:tcBorders>
            <w:shd w:val="clear" w:color="auto" w:fill="auto"/>
            <w:vAlign w:val="bottom"/>
            <w:hideMark/>
          </w:tcPr>
          <w:p w:rsidR="00DE7376" w:rsidRPr="00DE7376" w:rsidRDefault="00DE7376" w:rsidP="00DE7376">
            <w:pPr>
              <w:spacing w:after="0" w:line="240" w:lineRule="auto"/>
              <w:jc w:val="center"/>
              <w:rPr>
                <w:rFonts w:ascii="Calibri" w:eastAsia="Times New Roman" w:hAnsi="Calibri" w:cs="Times New Roman"/>
                <w:color w:val="000000"/>
              </w:rPr>
            </w:pPr>
            <w:r w:rsidRPr="00DE7376">
              <w:rPr>
                <w:rFonts w:ascii="Calibri" w:eastAsia="Times New Roman" w:hAnsi="Calibri" w:cs="Times New Roman"/>
                <w:color w:val="000000"/>
              </w:rPr>
              <w:t>06486000 Annual nonexceedance probability of low discharges, based on April 1953 to March 2013 regulated period of record (60 years)</w:t>
            </w:r>
          </w:p>
        </w:tc>
        <w:tc>
          <w:tcPr>
            <w:tcW w:w="771" w:type="dxa"/>
            <w:tcBorders>
              <w:top w:val="nil"/>
              <w:left w:val="nil"/>
              <w:bottom w:val="single" w:sz="4" w:space="0" w:color="auto"/>
              <w:right w:val="nil"/>
            </w:tcBorders>
            <w:shd w:val="clear" w:color="auto" w:fill="auto"/>
            <w:vAlign w:val="bottom"/>
            <w:hideMark/>
          </w:tcPr>
          <w:p w:rsidR="00DE7376" w:rsidRPr="00DE7376" w:rsidRDefault="00DE7376" w:rsidP="00DE7376">
            <w:pPr>
              <w:spacing w:after="0" w:line="240" w:lineRule="auto"/>
              <w:rPr>
                <w:rFonts w:ascii="Calibri" w:eastAsia="Times New Roman" w:hAnsi="Calibri" w:cs="Times New Roman"/>
                <w:color w:val="000000"/>
              </w:rPr>
            </w:pPr>
            <w:r w:rsidRPr="00DE7376">
              <w:rPr>
                <w:rFonts w:ascii="Calibri" w:eastAsia="Times New Roman" w:hAnsi="Calibri" w:cs="Times New Roman"/>
                <w:color w:val="000000"/>
              </w:rPr>
              <w:t> </w:t>
            </w:r>
          </w:p>
        </w:tc>
      </w:tr>
      <w:tr w:rsidR="00DE7376" w:rsidRPr="00DE7376" w:rsidTr="00DE7376">
        <w:trPr>
          <w:trHeight w:val="675"/>
          <w:jc w:val="center"/>
        </w:trPr>
        <w:tc>
          <w:tcPr>
            <w:tcW w:w="1263" w:type="dxa"/>
            <w:vMerge w:val="restart"/>
            <w:tcBorders>
              <w:top w:val="nil"/>
              <w:left w:val="nil"/>
              <w:bottom w:val="single" w:sz="4" w:space="0" w:color="000000"/>
              <w:right w:val="nil"/>
            </w:tcBorders>
            <w:shd w:val="clear" w:color="auto" w:fill="auto"/>
            <w:vAlign w:val="bottom"/>
            <w:hideMark/>
          </w:tcPr>
          <w:p w:rsidR="00DE7376" w:rsidRPr="00DE7376" w:rsidRDefault="00DE7376" w:rsidP="00DE7376">
            <w:pPr>
              <w:spacing w:after="0" w:line="240" w:lineRule="auto"/>
              <w:jc w:val="center"/>
              <w:rPr>
                <w:rFonts w:ascii="Calibri" w:eastAsia="Times New Roman" w:hAnsi="Calibri" w:cs="Times New Roman"/>
                <w:color w:val="000000"/>
              </w:rPr>
            </w:pPr>
            <w:r w:rsidRPr="00DE7376">
              <w:rPr>
                <w:rFonts w:ascii="Calibri" w:eastAsia="Times New Roman" w:hAnsi="Calibri" w:cs="Times New Roman"/>
                <w:color w:val="000000"/>
              </w:rPr>
              <w:t>Annual nonexceed-ance probability</w:t>
            </w:r>
          </w:p>
        </w:tc>
        <w:tc>
          <w:tcPr>
            <w:tcW w:w="1080" w:type="dxa"/>
            <w:vMerge w:val="restart"/>
            <w:tcBorders>
              <w:top w:val="nil"/>
              <w:left w:val="nil"/>
              <w:bottom w:val="single" w:sz="4" w:space="0" w:color="000000"/>
              <w:right w:val="nil"/>
            </w:tcBorders>
            <w:shd w:val="clear" w:color="auto" w:fill="auto"/>
            <w:vAlign w:val="bottom"/>
            <w:hideMark/>
          </w:tcPr>
          <w:p w:rsidR="00DE7376" w:rsidRPr="00DE7376" w:rsidRDefault="00DE7376" w:rsidP="00DE7376">
            <w:pPr>
              <w:spacing w:after="0" w:line="240" w:lineRule="auto"/>
              <w:jc w:val="center"/>
              <w:rPr>
                <w:rFonts w:ascii="Calibri" w:eastAsia="Times New Roman" w:hAnsi="Calibri" w:cs="Times New Roman"/>
                <w:color w:val="000000"/>
              </w:rPr>
            </w:pPr>
            <w:r w:rsidRPr="00DE7376">
              <w:rPr>
                <w:rFonts w:ascii="Calibri" w:eastAsia="Times New Roman" w:hAnsi="Calibri" w:cs="Times New Roman"/>
                <w:color w:val="000000"/>
              </w:rPr>
              <w:t>Recur-rence interval (years)</w:t>
            </w:r>
          </w:p>
        </w:tc>
        <w:tc>
          <w:tcPr>
            <w:tcW w:w="7954" w:type="dxa"/>
            <w:gridSpan w:val="9"/>
            <w:tcBorders>
              <w:top w:val="single" w:sz="4" w:space="0" w:color="auto"/>
              <w:left w:val="nil"/>
              <w:bottom w:val="single" w:sz="4" w:space="0" w:color="auto"/>
              <w:right w:val="nil"/>
            </w:tcBorders>
            <w:shd w:val="clear" w:color="auto" w:fill="auto"/>
            <w:vAlign w:val="bottom"/>
            <w:hideMark/>
          </w:tcPr>
          <w:p w:rsidR="00DE7376" w:rsidRPr="00DE7376" w:rsidRDefault="00DE7376" w:rsidP="00DE7376">
            <w:pPr>
              <w:spacing w:after="0" w:line="240" w:lineRule="auto"/>
              <w:jc w:val="center"/>
              <w:rPr>
                <w:rFonts w:ascii="Calibri" w:eastAsia="Times New Roman" w:hAnsi="Calibri" w:cs="Times New Roman"/>
                <w:color w:val="000000"/>
              </w:rPr>
            </w:pPr>
            <w:r w:rsidRPr="00DE7376">
              <w:rPr>
                <w:rFonts w:ascii="Calibri" w:eastAsia="Times New Roman" w:hAnsi="Calibri" w:cs="Times New Roman"/>
                <w:color w:val="000000"/>
              </w:rPr>
              <w:t>Minimum average discharge (cubic feet per second)                                                                                    for indicated number of consecutive days</w:t>
            </w:r>
          </w:p>
        </w:tc>
      </w:tr>
      <w:tr w:rsidR="00DE7376" w:rsidRPr="00DE7376" w:rsidTr="00DE7376">
        <w:trPr>
          <w:trHeight w:val="495"/>
          <w:jc w:val="center"/>
        </w:trPr>
        <w:tc>
          <w:tcPr>
            <w:tcW w:w="1263" w:type="dxa"/>
            <w:vMerge/>
            <w:tcBorders>
              <w:top w:val="nil"/>
              <w:left w:val="nil"/>
              <w:bottom w:val="single" w:sz="4" w:space="0" w:color="000000"/>
              <w:right w:val="nil"/>
            </w:tcBorders>
            <w:vAlign w:val="center"/>
            <w:hideMark/>
          </w:tcPr>
          <w:p w:rsidR="00DE7376" w:rsidRPr="00DE7376" w:rsidRDefault="00DE7376" w:rsidP="00DE7376">
            <w:pPr>
              <w:spacing w:after="0" w:line="240" w:lineRule="auto"/>
              <w:rPr>
                <w:rFonts w:ascii="Calibri" w:eastAsia="Times New Roman" w:hAnsi="Calibri" w:cs="Times New Roman"/>
                <w:color w:val="000000"/>
              </w:rPr>
            </w:pPr>
          </w:p>
        </w:tc>
        <w:tc>
          <w:tcPr>
            <w:tcW w:w="1080" w:type="dxa"/>
            <w:vMerge/>
            <w:tcBorders>
              <w:top w:val="nil"/>
              <w:left w:val="nil"/>
              <w:bottom w:val="single" w:sz="4" w:space="0" w:color="000000"/>
              <w:right w:val="nil"/>
            </w:tcBorders>
            <w:vAlign w:val="center"/>
            <w:hideMark/>
          </w:tcPr>
          <w:p w:rsidR="00DE7376" w:rsidRPr="00DE7376" w:rsidRDefault="00DE7376" w:rsidP="00DE7376">
            <w:pPr>
              <w:spacing w:after="0" w:line="240" w:lineRule="auto"/>
              <w:rPr>
                <w:rFonts w:ascii="Calibri" w:eastAsia="Times New Roman" w:hAnsi="Calibri" w:cs="Times New Roman"/>
                <w:color w:val="000000"/>
              </w:rPr>
            </w:pPr>
          </w:p>
        </w:tc>
        <w:tc>
          <w:tcPr>
            <w:tcW w:w="1271" w:type="dxa"/>
            <w:tcBorders>
              <w:top w:val="nil"/>
              <w:left w:val="nil"/>
              <w:bottom w:val="single" w:sz="4" w:space="0" w:color="auto"/>
              <w:right w:val="nil"/>
            </w:tcBorders>
            <w:shd w:val="clear" w:color="auto" w:fill="auto"/>
            <w:vAlign w:val="bottom"/>
            <w:hideMark/>
          </w:tcPr>
          <w:p w:rsidR="00DE7376" w:rsidRPr="00DE7376" w:rsidRDefault="00DE7376" w:rsidP="00DE7376">
            <w:pPr>
              <w:spacing w:after="0" w:line="240" w:lineRule="auto"/>
              <w:jc w:val="center"/>
              <w:rPr>
                <w:rFonts w:ascii="Calibri" w:eastAsia="Times New Roman" w:hAnsi="Calibri" w:cs="Times New Roman"/>
                <w:color w:val="000000"/>
              </w:rPr>
            </w:pPr>
            <w:r w:rsidRPr="00DE7376">
              <w:rPr>
                <w:rFonts w:ascii="Calibri" w:eastAsia="Times New Roman" w:hAnsi="Calibri" w:cs="Times New Roman"/>
                <w:color w:val="000000"/>
              </w:rPr>
              <w:t>1</w:t>
            </w:r>
          </w:p>
        </w:tc>
        <w:tc>
          <w:tcPr>
            <w:tcW w:w="938" w:type="dxa"/>
            <w:tcBorders>
              <w:top w:val="nil"/>
              <w:left w:val="nil"/>
              <w:bottom w:val="single" w:sz="4" w:space="0" w:color="auto"/>
              <w:right w:val="nil"/>
            </w:tcBorders>
            <w:shd w:val="clear" w:color="auto" w:fill="auto"/>
            <w:vAlign w:val="bottom"/>
            <w:hideMark/>
          </w:tcPr>
          <w:p w:rsidR="00DE7376" w:rsidRPr="00DE7376" w:rsidRDefault="00DE7376" w:rsidP="00DE7376">
            <w:pPr>
              <w:spacing w:after="0" w:line="240" w:lineRule="auto"/>
              <w:jc w:val="center"/>
              <w:rPr>
                <w:rFonts w:ascii="Calibri" w:eastAsia="Times New Roman" w:hAnsi="Calibri" w:cs="Times New Roman"/>
                <w:color w:val="000000"/>
              </w:rPr>
            </w:pPr>
            <w:r w:rsidRPr="00DE7376">
              <w:rPr>
                <w:rFonts w:ascii="Calibri" w:eastAsia="Times New Roman" w:hAnsi="Calibri" w:cs="Times New Roman"/>
                <w:color w:val="000000"/>
              </w:rPr>
              <w:t>3</w:t>
            </w:r>
          </w:p>
        </w:tc>
        <w:tc>
          <w:tcPr>
            <w:tcW w:w="829" w:type="dxa"/>
            <w:tcBorders>
              <w:top w:val="nil"/>
              <w:left w:val="nil"/>
              <w:bottom w:val="single" w:sz="4" w:space="0" w:color="auto"/>
              <w:right w:val="nil"/>
            </w:tcBorders>
            <w:shd w:val="clear" w:color="auto" w:fill="auto"/>
            <w:noWrap/>
            <w:vAlign w:val="bottom"/>
            <w:hideMark/>
          </w:tcPr>
          <w:p w:rsidR="00DE7376" w:rsidRPr="00DE7376" w:rsidRDefault="00DE7376" w:rsidP="00DE7376">
            <w:pPr>
              <w:spacing w:after="0" w:line="240" w:lineRule="auto"/>
              <w:jc w:val="center"/>
              <w:rPr>
                <w:rFonts w:ascii="Calibri" w:eastAsia="Times New Roman" w:hAnsi="Calibri" w:cs="Times New Roman"/>
                <w:color w:val="000000"/>
              </w:rPr>
            </w:pPr>
            <w:r w:rsidRPr="00DE7376">
              <w:rPr>
                <w:rFonts w:ascii="Calibri" w:eastAsia="Times New Roman" w:hAnsi="Calibri" w:cs="Times New Roman"/>
                <w:color w:val="000000"/>
              </w:rPr>
              <w:t>7</w:t>
            </w:r>
          </w:p>
        </w:tc>
        <w:tc>
          <w:tcPr>
            <w:tcW w:w="829" w:type="dxa"/>
            <w:tcBorders>
              <w:top w:val="nil"/>
              <w:left w:val="nil"/>
              <w:bottom w:val="single" w:sz="4" w:space="0" w:color="auto"/>
              <w:right w:val="nil"/>
            </w:tcBorders>
            <w:shd w:val="clear" w:color="auto" w:fill="auto"/>
            <w:noWrap/>
            <w:vAlign w:val="bottom"/>
            <w:hideMark/>
          </w:tcPr>
          <w:p w:rsidR="00DE7376" w:rsidRPr="00DE7376" w:rsidRDefault="00DE7376" w:rsidP="00DE7376">
            <w:pPr>
              <w:spacing w:after="0" w:line="240" w:lineRule="auto"/>
              <w:jc w:val="center"/>
              <w:rPr>
                <w:rFonts w:ascii="Calibri" w:eastAsia="Times New Roman" w:hAnsi="Calibri" w:cs="Times New Roman"/>
                <w:color w:val="000000"/>
              </w:rPr>
            </w:pPr>
            <w:r w:rsidRPr="00DE7376">
              <w:rPr>
                <w:rFonts w:ascii="Calibri" w:eastAsia="Times New Roman" w:hAnsi="Calibri" w:cs="Times New Roman"/>
                <w:color w:val="000000"/>
              </w:rPr>
              <w:t>14</w:t>
            </w:r>
          </w:p>
        </w:tc>
        <w:tc>
          <w:tcPr>
            <w:tcW w:w="829" w:type="dxa"/>
            <w:tcBorders>
              <w:top w:val="nil"/>
              <w:left w:val="nil"/>
              <w:bottom w:val="single" w:sz="4" w:space="0" w:color="auto"/>
              <w:right w:val="nil"/>
            </w:tcBorders>
            <w:shd w:val="clear" w:color="auto" w:fill="auto"/>
            <w:noWrap/>
            <w:vAlign w:val="bottom"/>
            <w:hideMark/>
          </w:tcPr>
          <w:p w:rsidR="00DE7376" w:rsidRPr="00DE7376" w:rsidRDefault="00DE7376" w:rsidP="00DE7376">
            <w:pPr>
              <w:spacing w:after="0" w:line="240" w:lineRule="auto"/>
              <w:jc w:val="center"/>
              <w:rPr>
                <w:rFonts w:ascii="Calibri" w:eastAsia="Times New Roman" w:hAnsi="Calibri" w:cs="Times New Roman"/>
                <w:color w:val="000000"/>
              </w:rPr>
            </w:pPr>
            <w:r w:rsidRPr="00DE7376">
              <w:rPr>
                <w:rFonts w:ascii="Calibri" w:eastAsia="Times New Roman" w:hAnsi="Calibri" w:cs="Times New Roman"/>
                <w:color w:val="000000"/>
              </w:rPr>
              <w:t>30</w:t>
            </w:r>
          </w:p>
        </w:tc>
        <w:tc>
          <w:tcPr>
            <w:tcW w:w="829" w:type="dxa"/>
            <w:tcBorders>
              <w:top w:val="nil"/>
              <w:left w:val="nil"/>
              <w:bottom w:val="single" w:sz="4" w:space="0" w:color="auto"/>
              <w:right w:val="nil"/>
            </w:tcBorders>
            <w:shd w:val="clear" w:color="auto" w:fill="auto"/>
            <w:noWrap/>
            <w:vAlign w:val="bottom"/>
            <w:hideMark/>
          </w:tcPr>
          <w:p w:rsidR="00DE7376" w:rsidRPr="00DE7376" w:rsidRDefault="00DE7376" w:rsidP="00DE7376">
            <w:pPr>
              <w:spacing w:after="0" w:line="240" w:lineRule="auto"/>
              <w:jc w:val="center"/>
              <w:rPr>
                <w:rFonts w:ascii="Calibri" w:eastAsia="Times New Roman" w:hAnsi="Calibri" w:cs="Times New Roman"/>
                <w:color w:val="000000"/>
              </w:rPr>
            </w:pPr>
            <w:r w:rsidRPr="00DE7376">
              <w:rPr>
                <w:rFonts w:ascii="Calibri" w:eastAsia="Times New Roman" w:hAnsi="Calibri" w:cs="Times New Roman"/>
                <w:color w:val="000000"/>
              </w:rPr>
              <w:t>60</w:t>
            </w:r>
          </w:p>
        </w:tc>
        <w:tc>
          <w:tcPr>
            <w:tcW w:w="829" w:type="dxa"/>
            <w:tcBorders>
              <w:top w:val="nil"/>
              <w:left w:val="nil"/>
              <w:bottom w:val="single" w:sz="4" w:space="0" w:color="auto"/>
              <w:right w:val="nil"/>
            </w:tcBorders>
            <w:shd w:val="clear" w:color="auto" w:fill="auto"/>
            <w:noWrap/>
            <w:vAlign w:val="bottom"/>
            <w:hideMark/>
          </w:tcPr>
          <w:p w:rsidR="00DE7376" w:rsidRPr="00DE7376" w:rsidRDefault="00DE7376" w:rsidP="00DE7376">
            <w:pPr>
              <w:spacing w:after="0" w:line="240" w:lineRule="auto"/>
              <w:jc w:val="center"/>
              <w:rPr>
                <w:rFonts w:ascii="Calibri" w:eastAsia="Times New Roman" w:hAnsi="Calibri" w:cs="Times New Roman"/>
                <w:color w:val="000000"/>
              </w:rPr>
            </w:pPr>
            <w:r w:rsidRPr="00DE7376">
              <w:rPr>
                <w:rFonts w:ascii="Calibri" w:eastAsia="Times New Roman" w:hAnsi="Calibri" w:cs="Times New Roman"/>
                <w:color w:val="000000"/>
              </w:rPr>
              <w:t>90</w:t>
            </w:r>
          </w:p>
        </w:tc>
        <w:tc>
          <w:tcPr>
            <w:tcW w:w="829" w:type="dxa"/>
            <w:tcBorders>
              <w:top w:val="nil"/>
              <w:left w:val="nil"/>
              <w:bottom w:val="single" w:sz="4" w:space="0" w:color="auto"/>
              <w:right w:val="nil"/>
            </w:tcBorders>
            <w:shd w:val="clear" w:color="auto" w:fill="auto"/>
            <w:noWrap/>
            <w:vAlign w:val="bottom"/>
            <w:hideMark/>
          </w:tcPr>
          <w:p w:rsidR="00DE7376" w:rsidRPr="00DE7376" w:rsidRDefault="00DE7376" w:rsidP="00DE7376">
            <w:pPr>
              <w:spacing w:after="0" w:line="240" w:lineRule="auto"/>
              <w:jc w:val="center"/>
              <w:rPr>
                <w:rFonts w:ascii="Calibri" w:eastAsia="Times New Roman" w:hAnsi="Calibri" w:cs="Times New Roman"/>
                <w:color w:val="000000"/>
              </w:rPr>
            </w:pPr>
            <w:r w:rsidRPr="00DE7376">
              <w:rPr>
                <w:rFonts w:ascii="Calibri" w:eastAsia="Times New Roman" w:hAnsi="Calibri" w:cs="Times New Roman"/>
                <w:color w:val="000000"/>
              </w:rPr>
              <w:t>120</w:t>
            </w:r>
          </w:p>
        </w:tc>
        <w:tc>
          <w:tcPr>
            <w:tcW w:w="771" w:type="dxa"/>
            <w:tcBorders>
              <w:top w:val="nil"/>
              <w:left w:val="nil"/>
              <w:bottom w:val="single" w:sz="4" w:space="0" w:color="auto"/>
              <w:right w:val="nil"/>
            </w:tcBorders>
            <w:shd w:val="clear" w:color="auto" w:fill="auto"/>
            <w:noWrap/>
            <w:vAlign w:val="bottom"/>
            <w:hideMark/>
          </w:tcPr>
          <w:p w:rsidR="00DE7376" w:rsidRPr="00DE7376" w:rsidRDefault="00DE7376" w:rsidP="00DE7376">
            <w:pPr>
              <w:spacing w:after="0" w:line="240" w:lineRule="auto"/>
              <w:jc w:val="center"/>
              <w:rPr>
                <w:rFonts w:ascii="Calibri" w:eastAsia="Times New Roman" w:hAnsi="Calibri" w:cs="Times New Roman"/>
                <w:color w:val="000000"/>
              </w:rPr>
            </w:pPr>
            <w:r w:rsidRPr="00DE7376">
              <w:rPr>
                <w:rFonts w:ascii="Calibri" w:eastAsia="Times New Roman" w:hAnsi="Calibri" w:cs="Times New Roman"/>
                <w:color w:val="000000"/>
              </w:rPr>
              <w:t>183</w:t>
            </w:r>
          </w:p>
        </w:tc>
      </w:tr>
      <w:tr w:rsidR="00DE7376" w:rsidRPr="00DE7376" w:rsidTr="00DE7376">
        <w:trPr>
          <w:trHeight w:val="300"/>
          <w:jc w:val="center"/>
        </w:trPr>
        <w:tc>
          <w:tcPr>
            <w:tcW w:w="1263"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0.01</w:t>
            </w:r>
          </w:p>
        </w:tc>
        <w:tc>
          <w:tcPr>
            <w:tcW w:w="1080" w:type="dxa"/>
            <w:tcBorders>
              <w:top w:val="nil"/>
              <w:left w:val="nil"/>
              <w:bottom w:val="nil"/>
              <w:right w:val="nil"/>
            </w:tcBorders>
            <w:shd w:val="clear" w:color="auto" w:fill="auto"/>
            <w:noWrap/>
            <w:vAlign w:val="bottom"/>
            <w:hideMark/>
          </w:tcPr>
          <w:p w:rsidR="00DE7376" w:rsidRPr="00DE7376" w:rsidRDefault="00DE7376" w:rsidP="00A73DD1">
            <w:pPr>
              <w:spacing w:after="0" w:line="240" w:lineRule="auto"/>
              <w:jc w:val="center"/>
              <w:rPr>
                <w:rFonts w:ascii="Calibri" w:eastAsia="Times New Roman" w:hAnsi="Calibri" w:cs="Times New Roman"/>
                <w:color w:val="000000"/>
              </w:rPr>
            </w:pPr>
            <w:r w:rsidRPr="00DE7376">
              <w:rPr>
                <w:rFonts w:ascii="Calibri" w:eastAsia="Times New Roman" w:hAnsi="Calibri" w:cs="Times New Roman"/>
                <w:color w:val="000000"/>
              </w:rPr>
              <w:t>100</w:t>
            </w:r>
          </w:p>
        </w:tc>
        <w:tc>
          <w:tcPr>
            <w:tcW w:w="1271"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3,050</w:t>
            </w:r>
          </w:p>
        </w:tc>
        <w:tc>
          <w:tcPr>
            <w:tcW w:w="938"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4,270</w:t>
            </w:r>
          </w:p>
        </w:tc>
        <w:tc>
          <w:tcPr>
            <w:tcW w:w="82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4,760</w:t>
            </w:r>
          </w:p>
        </w:tc>
        <w:tc>
          <w:tcPr>
            <w:tcW w:w="82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4,930</w:t>
            </w:r>
          </w:p>
        </w:tc>
        <w:tc>
          <w:tcPr>
            <w:tcW w:w="82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5,270</w:t>
            </w:r>
          </w:p>
        </w:tc>
        <w:tc>
          <w:tcPr>
            <w:tcW w:w="82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5,740</w:t>
            </w:r>
          </w:p>
        </w:tc>
        <w:tc>
          <w:tcPr>
            <w:tcW w:w="82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6,070</w:t>
            </w:r>
          </w:p>
        </w:tc>
        <w:tc>
          <w:tcPr>
            <w:tcW w:w="82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6,320</w:t>
            </w:r>
          </w:p>
        </w:tc>
        <w:tc>
          <w:tcPr>
            <w:tcW w:w="771"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9,750</w:t>
            </w:r>
          </w:p>
        </w:tc>
      </w:tr>
      <w:tr w:rsidR="00DE7376" w:rsidRPr="00DE7376" w:rsidTr="00DE7376">
        <w:trPr>
          <w:trHeight w:val="300"/>
          <w:jc w:val="center"/>
        </w:trPr>
        <w:tc>
          <w:tcPr>
            <w:tcW w:w="1263"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0.02</w:t>
            </w:r>
          </w:p>
        </w:tc>
        <w:tc>
          <w:tcPr>
            <w:tcW w:w="1080" w:type="dxa"/>
            <w:tcBorders>
              <w:top w:val="nil"/>
              <w:left w:val="nil"/>
              <w:bottom w:val="nil"/>
              <w:right w:val="nil"/>
            </w:tcBorders>
            <w:shd w:val="clear" w:color="auto" w:fill="auto"/>
            <w:noWrap/>
            <w:vAlign w:val="bottom"/>
            <w:hideMark/>
          </w:tcPr>
          <w:p w:rsidR="00DE7376" w:rsidRPr="00DE7376" w:rsidRDefault="00A73DD1" w:rsidP="00A73DD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E7376" w:rsidRPr="00DE7376">
              <w:rPr>
                <w:rFonts w:ascii="Calibri" w:eastAsia="Times New Roman" w:hAnsi="Calibri" w:cs="Times New Roman"/>
                <w:color w:val="000000"/>
              </w:rPr>
              <w:t>50</w:t>
            </w:r>
          </w:p>
        </w:tc>
        <w:tc>
          <w:tcPr>
            <w:tcW w:w="1271"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3,540</w:t>
            </w:r>
          </w:p>
        </w:tc>
        <w:tc>
          <w:tcPr>
            <w:tcW w:w="938"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4,820</w:t>
            </w:r>
          </w:p>
        </w:tc>
        <w:tc>
          <w:tcPr>
            <w:tcW w:w="82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5,390</w:t>
            </w:r>
          </w:p>
        </w:tc>
        <w:tc>
          <w:tcPr>
            <w:tcW w:w="82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5,620</w:t>
            </w:r>
          </w:p>
        </w:tc>
        <w:tc>
          <w:tcPr>
            <w:tcW w:w="82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6,000</w:t>
            </w:r>
          </w:p>
        </w:tc>
        <w:tc>
          <w:tcPr>
            <w:tcW w:w="82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6,510</w:t>
            </w:r>
          </w:p>
        </w:tc>
        <w:tc>
          <w:tcPr>
            <w:tcW w:w="82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6,870</w:t>
            </w:r>
          </w:p>
        </w:tc>
        <w:tc>
          <w:tcPr>
            <w:tcW w:w="82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7,140</w:t>
            </w:r>
          </w:p>
        </w:tc>
        <w:tc>
          <w:tcPr>
            <w:tcW w:w="771"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10,700</w:t>
            </w:r>
          </w:p>
        </w:tc>
      </w:tr>
      <w:tr w:rsidR="00DE7376" w:rsidRPr="00DE7376" w:rsidTr="00DE7376">
        <w:trPr>
          <w:trHeight w:val="300"/>
          <w:jc w:val="center"/>
        </w:trPr>
        <w:tc>
          <w:tcPr>
            <w:tcW w:w="1263"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0.05</w:t>
            </w:r>
          </w:p>
        </w:tc>
        <w:tc>
          <w:tcPr>
            <w:tcW w:w="1080" w:type="dxa"/>
            <w:tcBorders>
              <w:top w:val="nil"/>
              <w:left w:val="nil"/>
              <w:bottom w:val="nil"/>
              <w:right w:val="nil"/>
            </w:tcBorders>
            <w:shd w:val="clear" w:color="auto" w:fill="auto"/>
            <w:noWrap/>
            <w:vAlign w:val="bottom"/>
            <w:hideMark/>
          </w:tcPr>
          <w:p w:rsidR="00DE7376" w:rsidRPr="00DE7376" w:rsidRDefault="00A73DD1" w:rsidP="00A73DD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E7376" w:rsidRPr="00DE7376">
              <w:rPr>
                <w:rFonts w:ascii="Calibri" w:eastAsia="Times New Roman" w:hAnsi="Calibri" w:cs="Times New Roman"/>
                <w:color w:val="000000"/>
              </w:rPr>
              <w:t>20</w:t>
            </w:r>
          </w:p>
        </w:tc>
        <w:tc>
          <w:tcPr>
            <w:tcW w:w="1271"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4,410</w:t>
            </w:r>
          </w:p>
        </w:tc>
        <w:tc>
          <w:tcPr>
            <w:tcW w:w="938"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5,760</w:t>
            </w:r>
          </w:p>
        </w:tc>
        <w:tc>
          <w:tcPr>
            <w:tcW w:w="82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6,460</w:t>
            </w:r>
          </w:p>
        </w:tc>
        <w:tc>
          <w:tcPr>
            <w:tcW w:w="82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6,800</w:t>
            </w:r>
          </w:p>
        </w:tc>
        <w:tc>
          <w:tcPr>
            <w:tcW w:w="82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7,250</w:t>
            </w:r>
          </w:p>
        </w:tc>
        <w:tc>
          <w:tcPr>
            <w:tcW w:w="82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7,820</w:t>
            </w:r>
          </w:p>
        </w:tc>
        <w:tc>
          <w:tcPr>
            <w:tcW w:w="82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8,220</w:t>
            </w:r>
          </w:p>
        </w:tc>
        <w:tc>
          <w:tcPr>
            <w:tcW w:w="82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8,560</w:t>
            </w:r>
          </w:p>
        </w:tc>
        <w:tc>
          <w:tcPr>
            <w:tcW w:w="771"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12,300</w:t>
            </w:r>
          </w:p>
        </w:tc>
      </w:tr>
      <w:tr w:rsidR="00DE7376" w:rsidRPr="00DE7376" w:rsidTr="00DE7376">
        <w:trPr>
          <w:trHeight w:val="300"/>
          <w:jc w:val="center"/>
        </w:trPr>
        <w:tc>
          <w:tcPr>
            <w:tcW w:w="1263"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0.10</w:t>
            </w:r>
          </w:p>
        </w:tc>
        <w:tc>
          <w:tcPr>
            <w:tcW w:w="1080" w:type="dxa"/>
            <w:tcBorders>
              <w:top w:val="nil"/>
              <w:left w:val="nil"/>
              <w:bottom w:val="nil"/>
              <w:right w:val="nil"/>
            </w:tcBorders>
            <w:shd w:val="clear" w:color="auto" w:fill="auto"/>
            <w:noWrap/>
            <w:vAlign w:val="bottom"/>
            <w:hideMark/>
          </w:tcPr>
          <w:p w:rsidR="00DE7376" w:rsidRPr="00DE7376" w:rsidRDefault="00A73DD1" w:rsidP="00A73DD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E7376" w:rsidRPr="00DE7376">
              <w:rPr>
                <w:rFonts w:ascii="Calibri" w:eastAsia="Times New Roman" w:hAnsi="Calibri" w:cs="Times New Roman"/>
                <w:color w:val="000000"/>
              </w:rPr>
              <w:t>10</w:t>
            </w:r>
          </w:p>
        </w:tc>
        <w:tc>
          <w:tcPr>
            <w:tcW w:w="1271"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5,340</w:t>
            </w:r>
          </w:p>
        </w:tc>
        <w:tc>
          <w:tcPr>
            <w:tcW w:w="938"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6,730</w:t>
            </w:r>
          </w:p>
        </w:tc>
        <w:tc>
          <w:tcPr>
            <w:tcW w:w="82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7,570</w:t>
            </w:r>
          </w:p>
        </w:tc>
        <w:tc>
          <w:tcPr>
            <w:tcW w:w="82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8,000</w:t>
            </w:r>
          </w:p>
        </w:tc>
        <w:tc>
          <w:tcPr>
            <w:tcW w:w="82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8,520</w:t>
            </w:r>
          </w:p>
        </w:tc>
        <w:tc>
          <w:tcPr>
            <w:tcW w:w="82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9,140</w:t>
            </w:r>
          </w:p>
        </w:tc>
        <w:tc>
          <w:tcPr>
            <w:tcW w:w="82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9,590</w:t>
            </w:r>
          </w:p>
        </w:tc>
        <w:tc>
          <w:tcPr>
            <w:tcW w:w="82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10,000</w:t>
            </w:r>
          </w:p>
        </w:tc>
        <w:tc>
          <w:tcPr>
            <w:tcW w:w="771"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13,900</w:t>
            </w:r>
          </w:p>
        </w:tc>
      </w:tr>
      <w:tr w:rsidR="00DE7376" w:rsidRPr="00DE7376" w:rsidTr="00DE7376">
        <w:trPr>
          <w:trHeight w:val="300"/>
          <w:jc w:val="center"/>
        </w:trPr>
        <w:tc>
          <w:tcPr>
            <w:tcW w:w="1263"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0.20</w:t>
            </w:r>
          </w:p>
        </w:tc>
        <w:tc>
          <w:tcPr>
            <w:tcW w:w="1080" w:type="dxa"/>
            <w:tcBorders>
              <w:top w:val="nil"/>
              <w:left w:val="nil"/>
              <w:bottom w:val="nil"/>
              <w:right w:val="nil"/>
            </w:tcBorders>
            <w:shd w:val="clear" w:color="auto" w:fill="auto"/>
            <w:noWrap/>
            <w:vAlign w:val="bottom"/>
            <w:hideMark/>
          </w:tcPr>
          <w:p w:rsidR="00DE7376" w:rsidRPr="00DE7376" w:rsidRDefault="00A73DD1" w:rsidP="00A73DD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E7376" w:rsidRPr="00DE7376">
              <w:rPr>
                <w:rFonts w:ascii="Calibri" w:eastAsia="Times New Roman" w:hAnsi="Calibri" w:cs="Times New Roman"/>
                <w:color w:val="000000"/>
              </w:rPr>
              <w:t>5</w:t>
            </w:r>
          </w:p>
        </w:tc>
        <w:tc>
          <w:tcPr>
            <w:tcW w:w="1271"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6,680</w:t>
            </w:r>
          </w:p>
        </w:tc>
        <w:tc>
          <w:tcPr>
            <w:tcW w:w="938"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8,100</w:t>
            </w:r>
          </w:p>
        </w:tc>
        <w:tc>
          <w:tcPr>
            <w:tcW w:w="82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9,110</w:t>
            </w:r>
          </w:p>
        </w:tc>
        <w:tc>
          <w:tcPr>
            <w:tcW w:w="82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9,660</w:t>
            </w:r>
          </w:p>
        </w:tc>
        <w:tc>
          <w:tcPr>
            <w:tcW w:w="82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10,300</w:t>
            </w:r>
          </w:p>
        </w:tc>
        <w:tc>
          <w:tcPr>
            <w:tcW w:w="82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11,000</w:t>
            </w:r>
          </w:p>
        </w:tc>
        <w:tc>
          <w:tcPr>
            <w:tcW w:w="82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11,500</w:t>
            </w:r>
          </w:p>
        </w:tc>
        <w:tc>
          <w:tcPr>
            <w:tcW w:w="82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12,100</w:t>
            </w:r>
          </w:p>
        </w:tc>
        <w:tc>
          <w:tcPr>
            <w:tcW w:w="771"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16,300</w:t>
            </w:r>
          </w:p>
        </w:tc>
      </w:tr>
      <w:tr w:rsidR="00DE7376" w:rsidRPr="00DE7376" w:rsidTr="00DE7376">
        <w:trPr>
          <w:trHeight w:val="300"/>
          <w:jc w:val="center"/>
        </w:trPr>
        <w:tc>
          <w:tcPr>
            <w:tcW w:w="1263"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0.50</w:t>
            </w:r>
          </w:p>
        </w:tc>
        <w:tc>
          <w:tcPr>
            <w:tcW w:w="1080" w:type="dxa"/>
            <w:tcBorders>
              <w:top w:val="nil"/>
              <w:left w:val="nil"/>
              <w:bottom w:val="nil"/>
              <w:right w:val="nil"/>
            </w:tcBorders>
            <w:shd w:val="clear" w:color="auto" w:fill="auto"/>
            <w:noWrap/>
            <w:vAlign w:val="bottom"/>
            <w:hideMark/>
          </w:tcPr>
          <w:p w:rsidR="00DE7376" w:rsidRPr="00DE7376" w:rsidRDefault="00A73DD1" w:rsidP="00A73DD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E7376" w:rsidRPr="00DE7376">
              <w:rPr>
                <w:rFonts w:ascii="Calibri" w:eastAsia="Times New Roman" w:hAnsi="Calibri" w:cs="Times New Roman"/>
                <w:color w:val="000000"/>
              </w:rPr>
              <w:t>2</w:t>
            </w:r>
          </w:p>
        </w:tc>
        <w:tc>
          <w:tcPr>
            <w:tcW w:w="1271"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10,000</w:t>
            </w:r>
          </w:p>
        </w:tc>
        <w:tc>
          <w:tcPr>
            <w:tcW w:w="938"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11,500</w:t>
            </w:r>
          </w:p>
        </w:tc>
        <w:tc>
          <w:tcPr>
            <w:tcW w:w="82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12,800</w:t>
            </w:r>
          </w:p>
        </w:tc>
        <w:tc>
          <w:tcPr>
            <w:tcW w:w="82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13,500</w:t>
            </w:r>
          </w:p>
        </w:tc>
        <w:tc>
          <w:tcPr>
            <w:tcW w:w="82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14,300</w:t>
            </w:r>
          </w:p>
        </w:tc>
        <w:tc>
          <w:tcPr>
            <w:tcW w:w="82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15,100</w:t>
            </w:r>
          </w:p>
        </w:tc>
        <w:tc>
          <w:tcPr>
            <w:tcW w:w="82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15,900</w:t>
            </w:r>
          </w:p>
        </w:tc>
        <w:tc>
          <w:tcPr>
            <w:tcW w:w="82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17,000</w:t>
            </w:r>
          </w:p>
        </w:tc>
        <w:tc>
          <w:tcPr>
            <w:tcW w:w="771"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21,900</w:t>
            </w:r>
          </w:p>
        </w:tc>
      </w:tr>
      <w:tr w:rsidR="00DE7376" w:rsidRPr="00DE7376" w:rsidTr="00DE7376">
        <w:trPr>
          <w:trHeight w:val="300"/>
          <w:jc w:val="center"/>
        </w:trPr>
        <w:tc>
          <w:tcPr>
            <w:tcW w:w="1263"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0.80</w:t>
            </w:r>
          </w:p>
        </w:tc>
        <w:tc>
          <w:tcPr>
            <w:tcW w:w="1080"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1.25</w:t>
            </w:r>
          </w:p>
        </w:tc>
        <w:tc>
          <w:tcPr>
            <w:tcW w:w="1271"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14,700</w:t>
            </w:r>
          </w:p>
        </w:tc>
        <w:tc>
          <w:tcPr>
            <w:tcW w:w="938"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16,000</w:t>
            </w:r>
          </w:p>
        </w:tc>
        <w:tc>
          <w:tcPr>
            <w:tcW w:w="82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17,500</w:t>
            </w:r>
          </w:p>
        </w:tc>
        <w:tc>
          <w:tcPr>
            <w:tcW w:w="82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18,300</w:t>
            </w:r>
          </w:p>
        </w:tc>
        <w:tc>
          <w:tcPr>
            <w:tcW w:w="82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19,400</w:t>
            </w:r>
          </w:p>
        </w:tc>
        <w:tc>
          <w:tcPr>
            <w:tcW w:w="82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20,300</w:t>
            </w:r>
          </w:p>
        </w:tc>
        <w:tc>
          <w:tcPr>
            <w:tcW w:w="82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21,400</w:t>
            </w:r>
          </w:p>
        </w:tc>
        <w:tc>
          <w:tcPr>
            <w:tcW w:w="82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23,500</w:t>
            </w:r>
          </w:p>
        </w:tc>
        <w:tc>
          <w:tcPr>
            <w:tcW w:w="771"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29,700</w:t>
            </w:r>
          </w:p>
        </w:tc>
      </w:tr>
      <w:tr w:rsidR="00DE7376" w:rsidRPr="00DE7376" w:rsidTr="00DE7376">
        <w:trPr>
          <w:trHeight w:val="300"/>
          <w:jc w:val="center"/>
        </w:trPr>
        <w:tc>
          <w:tcPr>
            <w:tcW w:w="1263"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0.90</w:t>
            </w:r>
          </w:p>
        </w:tc>
        <w:tc>
          <w:tcPr>
            <w:tcW w:w="1080"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1.11</w:t>
            </w:r>
          </w:p>
        </w:tc>
        <w:tc>
          <w:tcPr>
            <w:tcW w:w="1271"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17,900</w:t>
            </w:r>
          </w:p>
        </w:tc>
        <w:tc>
          <w:tcPr>
            <w:tcW w:w="938"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19,000</w:t>
            </w:r>
          </w:p>
        </w:tc>
        <w:tc>
          <w:tcPr>
            <w:tcW w:w="82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20,400</w:t>
            </w:r>
          </w:p>
        </w:tc>
        <w:tc>
          <w:tcPr>
            <w:tcW w:w="82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21,200</w:t>
            </w:r>
          </w:p>
        </w:tc>
        <w:tc>
          <w:tcPr>
            <w:tcW w:w="82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22,400</w:t>
            </w:r>
          </w:p>
        </w:tc>
        <w:tc>
          <w:tcPr>
            <w:tcW w:w="82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23,300</w:t>
            </w:r>
          </w:p>
        </w:tc>
        <w:tc>
          <w:tcPr>
            <w:tcW w:w="82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24,700</w:t>
            </w:r>
          </w:p>
        </w:tc>
        <w:tc>
          <w:tcPr>
            <w:tcW w:w="82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27,600</w:t>
            </w:r>
          </w:p>
        </w:tc>
        <w:tc>
          <w:tcPr>
            <w:tcW w:w="771"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34,800</w:t>
            </w:r>
          </w:p>
        </w:tc>
      </w:tr>
      <w:tr w:rsidR="00DE7376" w:rsidRPr="00DE7376" w:rsidTr="00DE7376">
        <w:trPr>
          <w:trHeight w:val="300"/>
          <w:jc w:val="center"/>
        </w:trPr>
        <w:tc>
          <w:tcPr>
            <w:tcW w:w="1263"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0.96</w:t>
            </w:r>
          </w:p>
        </w:tc>
        <w:tc>
          <w:tcPr>
            <w:tcW w:w="1080"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1.04</w:t>
            </w:r>
          </w:p>
        </w:tc>
        <w:tc>
          <w:tcPr>
            <w:tcW w:w="1271"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21,700</w:t>
            </w:r>
          </w:p>
        </w:tc>
        <w:tc>
          <w:tcPr>
            <w:tcW w:w="938"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22,700</w:t>
            </w:r>
          </w:p>
        </w:tc>
        <w:tc>
          <w:tcPr>
            <w:tcW w:w="82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24,000</w:t>
            </w:r>
          </w:p>
        </w:tc>
        <w:tc>
          <w:tcPr>
            <w:tcW w:w="82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24,600</w:t>
            </w:r>
          </w:p>
        </w:tc>
        <w:tc>
          <w:tcPr>
            <w:tcW w:w="82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25,900</w:t>
            </w:r>
          </w:p>
        </w:tc>
        <w:tc>
          <w:tcPr>
            <w:tcW w:w="82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26,900</w:t>
            </w:r>
          </w:p>
        </w:tc>
        <w:tc>
          <w:tcPr>
            <w:tcW w:w="82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28,700</w:t>
            </w:r>
          </w:p>
        </w:tc>
        <w:tc>
          <w:tcPr>
            <w:tcW w:w="82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32,600</w:t>
            </w:r>
          </w:p>
        </w:tc>
        <w:tc>
          <w:tcPr>
            <w:tcW w:w="771"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41,400</w:t>
            </w:r>
          </w:p>
        </w:tc>
      </w:tr>
      <w:tr w:rsidR="00DE7376" w:rsidRPr="00DE7376" w:rsidTr="00DE7376">
        <w:trPr>
          <w:trHeight w:val="300"/>
          <w:jc w:val="center"/>
        </w:trPr>
        <w:tc>
          <w:tcPr>
            <w:tcW w:w="1263"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0.98</w:t>
            </w:r>
          </w:p>
        </w:tc>
        <w:tc>
          <w:tcPr>
            <w:tcW w:w="1080"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1.02</w:t>
            </w:r>
          </w:p>
        </w:tc>
        <w:tc>
          <w:tcPr>
            <w:tcW w:w="1271"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24,600</w:t>
            </w:r>
          </w:p>
        </w:tc>
        <w:tc>
          <w:tcPr>
            <w:tcW w:w="938"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25,500</w:t>
            </w:r>
          </w:p>
        </w:tc>
        <w:tc>
          <w:tcPr>
            <w:tcW w:w="82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26,500</w:t>
            </w:r>
          </w:p>
        </w:tc>
        <w:tc>
          <w:tcPr>
            <w:tcW w:w="82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27,000</w:t>
            </w:r>
          </w:p>
        </w:tc>
        <w:tc>
          <w:tcPr>
            <w:tcW w:w="82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28,300</w:t>
            </w:r>
          </w:p>
        </w:tc>
        <w:tc>
          <w:tcPr>
            <w:tcW w:w="82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29,300</w:t>
            </w:r>
          </w:p>
        </w:tc>
        <w:tc>
          <w:tcPr>
            <w:tcW w:w="82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31,400</w:t>
            </w:r>
          </w:p>
        </w:tc>
        <w:tc>
          <w:tcPr>
            <w:tcW w:w="82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36,200</w:t>
            </w:r>
          </w:p>
        </w:tc>
        <w:tc>
          <w:tcPr>
            <w:tcW w:w="771"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46,300</w:t>
            </w:r>
          </w:p>
        </w:tc>
      </w:tr>
      <w:tr w:rsidR="00DE7376" w:rsidRPr="00DE7376" w:rsidTr="00DE7376">
        <w:trPr>
          <w:trHeight w:val="300"/>
          <w:jc w:val="center"/>
        </w:trPr>
        <w:tc>
          <w:tcPr>
            <w:tcW w:w="1263" w:type="dxa"/>
            <w:tcBorders>
              <w:top w:val="nil"/>
              <w:left w:val="nil"/>
              <w:bottom w:val="single" w:sz="4" w:space="0" w:color="auto"/>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0.99</w:t>
            </w:r>
          </w:p>
        </w:tc>
        <w:tc>
          <w:tcPr>
            <w:tcW w:w="1080" w:type="dxa"/>
            <w:tcBorders>
              <w:top w:val="nil"/>
              <w:left w:val="nil"/>
              <w:bottom w:val="single" w:sz="4" w:space="0" w:color="auto"/>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1.01</w:t>
            </w:r>
          </w:p>
        </w:tc>
        <w:tc>
          <w:tcPr>
            <w:tcW w:w="1271" w:type="dxa"/>
            <w:tcBorders>
              <w:top w:val="nil"/>
              <w:left w:val="nil"/>
              <w:bottom w:val="single" w:sz="4" w:space="0" w:color="auto"/>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27,400</w:t>
            </w:r>
          </w:p>
        </w:tc>
        <w:tc>
          <w:tcPr>
            <w:tcW w:w="938" w:type="dxa"/>
            <w:tcBorders>
              <w:top w:val="nil"/>
              <w:left w:val="nil"/>
              <w:bottom w:val="single" w:sz="4" w:space="0" w:color="auto"/>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28,200</w:t>
            </w:r>
          </w:p>
        </w:tc>
        <w:tc>
          <w:tcPr>
            <w:tcW w:w="829" w:type="dxa"/>
            <w:tcBorders>
              <w:top w:val="nil"/>
              <w:left w:val="nil"/>
              <w:bottom w:val="single" w:sz="4" w:space="0" w:color="auto"/>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29,000</w:t>
            </w:r>
          </w:p>
        </w:tc>
        <w:tc>
          <w:tcPr>
            <w:tcW w:w="829" w:type="dxa"/>
            <w:tcBorders>
              <w:top w:val="nil"/>
              <w:left w:val="nil"/>
              <w:bottom w:val="single" w:sz="4" w:space="0" w:color="auto"/>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29,200</w:t>
            </w:r>
          </w:p>
        </w:tc>
        <w:tc>
          <w:tcPr>
            <w:tcW w:w="829" w:type="dxa"/>
            <w:tcBorders>
              <w:top w:val="nil"/>
              <w:left w:val="nil"/>
              <w:bottom w:val="single" w:sz="4" w:space="0" w:color="auto"/>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30,600</w:t>
            </w:r>
          </w:p>
        </w:tc>
        <w:tc>
          <w:tcPr>
            <w:tcW w:w="829" w:type="dxa"/>
            <w:tcBorders>
              <w:top w:val="nil"/>
              <w:left w:val="nil"/>
              <w:bottom w:val="single" w:sz="4" w:space="0" w:color="auto"/>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31,600</w:t>
            </w:r>
          </w:p>
        </w:tc>
        <w:tc>
          <w:tcPr>
            <w:tcW w:w="829" w:type="dxa"/>
            <w:tcBorders>
              <w:top w:val="nil"/>
              <w:left w:val="nil"/>
              <w:bottom w:val="single" w:sz="4" w:space="0" w:color="auto"/>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34,000</w:t>
            </w:r>
          </w:p>
        </w:tc>
        <w:tc>
          <w:tcPr>
            <w:tcW w:w="829" w:type="dxa"/>
            <w:tcBorders>
              <w:top w:val="nil"/>
              <w:left w:val="nil"/>
              <w:bottom w:val="single" w:sz="4" w:space="0" w:color="auto"/>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39,700</w:t>
            </w:r>
          </w:p>
        </w:tc>
        <w:tc>
          <w:tcPr>
            <w:tcW w:w="771" w:type="dxa"/>
            <w:tcBorders>
              <w:top w:val="nil"/>
              <w:left w:val="nil"/>
              <w:bottom w:val="single" w:sz="4" w:space="0" w:color="auto"/>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51,300</w:t>
            </w:r>
          </w:p>
        </w:tc>
      </w:tr>
      <w:tr w:rsidR="00DE7376" w:rsidRPr="00DE7376" w:rsidTr="00DE7376">
        <w:trPr>
          <w:trHeight w:val="300"/>
          <w:jc w:val="center"/>
        </w:trPr>
        <w:tc>
          <w:tcPr>
            <w:tcW w:w="2343" w:type="dxa"/>
            <w:gridSpan w:val="2"/>
            <w:tcBorders>
              <w:top w:val="nil"/>
              <w:left w:val="nil"/>
              <w:bottom w:val="nil"/>
              <w:right w:val="nil"/>
            </w:tcBorders>
            <w:shd w:val="clear" w:color="auto" w:fill="auto"/>
            <w:noWrap/>
            <w:vAlign w:val="bottom"/>
            <w:hideMark/>
          </w:tcPr>
          <w:p w:rsidR="00DE7376" w:rsidRPr="00DE7376" w:rsidRDefault="00DE7376" w:rsidP="00DE7376">
            <w:pPr>
              <w:spacing w:after="0" w:line="240" w:lineRule="auto"/>
              <w:rPr>
                <w:rFonts w:ascii="Calibri" w:eastAsia="Times New Roman" w:hAnsi="Calibri" w:cs="Times New Roman"/>
                <w:color w:val="000000"/>
              </w:rPr>
            </w:pPr>
            <w:r w:rsidRPr="00DE7376">
              <w:rPr>
                <w:rFonts w:ascii="Calibri" w:eastAsia="Times New Roman" w:hAnsi="Calibri" w:cs="Times New Roman"/>
                <w:color w:val="000000"/>
              </w:rPr>
              <w:t>Kentau statistic</w:t>
            </w:r>
          </w:p>
        </w:tc>
        <w:tc>
          <w:tcPr>
            <w:tcW w:w="1271"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0.304</w:t>
            </w:r>
          </w:p>
        </w:tc>
        <w:tc>
          <w:tcPr>
            <w:tcW w:w="938"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0.360</w:t>
            </w:r>
          </w:p>
        </w:tc>
        <w:tc>
          <w:tcPr>
            <w:tcW w:w="82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0.334</w:t>
            </w:r>
          </w:p>
        </w:tc>
        <w:tc>
          <w:tcPr>
            <w:tcW w:w="82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0.312</w:t>
            </w:r>
          </w:p>
        </w:tc>
        <w:tc>
          <w:tcPr>
            <w:tcW w:w="82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0.284</w:t>
            </w:r>
          </w:p>
        </w:tc>
        <w:tc>
          <w:tcPr>
            <w:tcW w:w="82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0.264</w:t>
            </w:r>
          </w:p>
        </w:tc>
        <w:tc>
          <w:tcPr>
            <w:tcW w:w="82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0.251</w:t>
            </w:r>
          </w:p>
        </w:tc>
        <w:tc>
          <w:tcPr>
            <w:tcW w:w="82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0.232</w:t>
            </w:r>
          </w:p>
        </w:tc>
        <w:tc>
          <w:tcPr>
            <w:tcW w:w="771"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0.182</w:t>
            </w:r>
          </w:p>
        </w:tc>
      </w:tr>
      <w:tr w:rsidR="00DE7376" w:rsidRPr="00DE7376" w:rsidTr="00DE7376">
        <w:trPr>
          <w:trHeight w:val="300"/>
          <w:jc w:val="center"/>
        </w:trPr>
        <w:tc>
          <w:tcPr>
            <w:tcW w:w="2343" w:type="dxa"/>
            <w:gridSpan w:val="2"/>
            <w:tcBorders>
              <w:top w:val="nil"/>
              <w:left w:val="nil"/>
              <w:bottom w:val="single" w:sz="4" w:space="0" w:color="auto"/>
              <w:right w:val="nil"/>
            </w:tcBorders>
            <w:shd w:val="clear" w:color="auto" w:fill="auto"/>
            <w:noWrap/>
            <w:vAlign w:val="bottom"/>
            <w:hideMark/>
          </w:tcPr>
          <w:p w:rsidR="00DE7376" w:rsidRPr="00DE7376" w:rsidRDefault="00DE7376" w:rsidP="00DE7376">
            <w:pPr>
              <w:spacing w:after="0" w:line="240" w:lineRule="auto"/>
              <w:rPr>
                <w:rFonts w:ascii="Calibri" w:eastAsia="Times New Roman" w:hAnsi="Calibri" w:cs="Times New Roman"/>
                <w:color w:val="000000"/>
              </w:rPr>
            </w:pPr>
            <w:r w:rsidRPr="00DE7376">
              <w:rPr>
                <w:rFonts w:ascii="Calibri" w:eastAsia="Times New Roman" w:hAnsi="Calibri" w:cs="Times New Roman"/>
                <w:color w:val="000000"/>
              </w:rPr>
              <w:t>P-value</w:t>
            </w:r>
          </w:p>
        </w:tc>
        <w:tc>
          <w:tcPr>
            <w:tcW w:w="1271" w:type="dxa"/>
            <w:tcBorders>
              <w:top w:val="nil"/>
              <w:left w:val="nil"/>
              <w:bottom w:val="single" w:sz="4" w:space="0" w:color="auto"/>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0.001</w:t>
            </w:r>
          </w:p>
        </w:tc>
        <w:tc>
          <w:tcPr>
            <w:tcW w:w="938" w:type="dxa"/>
            <w:tcBorders>
              <w:top w:val="nil"/>
              <w:left w:val="nil"/>
              <w:bottom w:val="single" w:sz="4" w:space="0" w:color="auto"/>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0.000</w:t>
            </w:r>
          </w:p>
        </w:tc>
        <w:tc>
          <w:tcPr>
            <w:tcW w:w="829" w:type="dxa"/>
            <w:tcBorders>
              <w:top w:val="nil"/>
              <w:left w:val="nil"/>
              <w:bottom w:val="single" w:sz="4" w:space="0" w:color="auto"/>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0.000</w:t>
            </w:r>
          </w:p>
        </w:tc>
        <w:tc>
          <w:tcPr>
            <w:tcW w:w="829" w:type="dxa"/>
            <w:tcBorders>
              <w:top w:val="nil"/>
              <w:left w:val="nil"/>
              <w:bottom w:val="single" w:sz="4" w:space="0" w:color="auto"/>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0.000</w:t>
            </w:r>
          </w:p>
        </w:tc>
        <w:tc>
          <w:tcPr>
            <w:tcW w:w="829" w:type="dxa"/>
            <w:tcBorders>
              <w:top w:val="nil"/>
              <w:left w:val="nil"/>
              <w:bottom w:val="single" w:sz="4" w:space="0" w:color="auto"/>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0.001</w:t>
            </w:r>
          </w:p>
        </w:tc>
        <w:tc>
          <w:tcPr>
            <w:tcW w:w="829" w:type="dxa"/>
            <w:tcBorders>
              <w:top w:val="nil"/>
              <w:left w:val="nil"/>
              <w:bottom w:val="single" w:sz="4" w:space="0" w:color="auto"/>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0.003</w:t>
            </w:r>
          </w:p>
        </w:tc>
        <w:tc>
          <w:tcPr>
            <w:tcW w:w="829" w:type="dxa"/>
            <w:tcBorders>
              <w:top w:val="nil"/>
              <w:left w:val="nil"/>
              <w:bottom w:val="single" w:sz="4" w:space="0" w:color="auto"/>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0.005</w:t>
            </w:r>
          </w:p>
        </w:tc>
        <w:tc>
          <w:tcPr>
            <w:tcW w:w="829" w:type="dxa"/>
            <w:tcBorders>
              <w:top w:val="nil"/>
              <w:left w:val="nil"/>
              <w:bottom w:val="single" w:sz="4" w:space="0" w:color="auto"/>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0.009</w:t>
            </w:r>
          </w:p>
        </w:tc>
        <w:tc>
          <w:tcPr>
            <w:tcW w:w="771" w:type="dxa"/>
            <w:tcBorders>
              <w:top w:val="nil"/>
              <w:left w:val="nil"/>
              <w:bottom w:val="single" w:sz="4" w:space="0" w:color="auto"/>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0.041</w:t>
            </w:r>
          </w:p>
        </w:tc>
      </w:tr>
    </w:tbl>
    <w:p w:rsidR="00290E10" w:rsidRDefault="00290E10" w:rsidP="00567261">
      <w:pPr>
        <w:jc w:val="center"/>
        <w:rPr>
          <w:sz w:val="24"/>
          <w:szCs w:val="24"/>
        </w:rPr>
      </w:pPr>
    </w:p>
    <w:p w:rsidR="00F643B1" w:rsidRPr="008C035E" w:rsidRDefault="00F643B1" w:rsidP="00567261">
      <w:pPr>
        <w:jc w:val="center"/>
        <w:rPr>
          <w:sz w:val="14"/>
          <w:szCs w:val="14"/>
        </w:rPr>
      </w:pPr>
    </w:p>
    <w:tbl>
      <w:tblPr>
        <w:tblW w:w="10060" w:type="dxa"/>
        <w:jc w:val="center"/>
        <w:tblInd w:w="93" w:type="dxa"/>
        <w:tblLook w:val="04A0" w:firstRow="1" w:lastRow="0" w:firstColumn="1" w:lastColumn="0" w:noHBand="0" w:noVBand="1"/>
      </w:tblPr>
      <w:tblGrid>
        <w:gridCol w:w="1453"/>
        <w:gridCol w:w="1089"/>
        <w:gridCol w:w="1340"/>
        <w:gridCol w:w="938"/>
        <w:gridCol w:w="829"/>
        <w:gridCol w:w="829"/>
        <w:gridCol w:w="266"/>
        <w:gridCol w:w="829"/>
        <w:gridCol w:w="829"/>
        <w:gridCol w:w="829"/>
        <w:gridCol w:w="829"/>
      </w:tblGrid>
      <w:tr w:rsidR="00DE7376" w:rsidRPr="00DE7376" w:rsidTr="00DE7376">
        <w:trPr>
          <w:trHeight w:val="600"/>
          <w:jc w:val="center"/>
        </w:trPr>
        <w:tc>
          <w:tcPr>
            <w:tcW w:w="10060" w:type="dxa"/>
            <w:gridSpan w:val="11"/>
            <w:tcBorders>
              <w:top w:val="nil"/>
              <w:left w:val="nil"/>
              <w:bottom w:val="single" w:sz="4" w:space="0" w:color="auto"/>
              <w:right w:val="nil"/>
            </w:tcBorders>
            <w:shd w:val="clear" w:color="auto" w:fill="auto"/>
            <w:vAlign w:val="bottom"/>
            <w:hideMark/>
          </w:tcPr>
          <w:p w:rsidR="00DE7376" w:rsidRPr="00DE7376" w:rsidRDefault="00DE7376" w:rsidP="00DE7376">
            <w:pPr>
              <w:spacing w:after="0" w:line="240" w:lineRule="auto"/>
              <w:jc w:val="center"/>
              <w:rPr>
                <w:rFonts w:ascii="Calibri" w:eastAsia="Times New Roman" w:hAnsi="Calibri" w:cs="Times New Roman"/>
                <w:color w:val="000000"/>
              </w:rPr>
            </w:pPr>
            <w:r w:rsidRPr="00DE7376">
              <w:rPr>
                <w:rFonts w:ascii="Calibri" w:eastAsia="Times New Roman" w:hAnsi="Calibri" w:cs="Times New Roman"/>
                <w:color w:val="000000"/>
              </w:rPr>
              <w:t>06486000 Annual nonexceedance probability of seasonal low discharges, based on October 1952 to September 2013 regulated period of record (61 years)</w:t>
            </w:r>
          </w:p>
        </w:tc>
      </w:tr>
      <w:tr w:rsidR="00DE7376" w:rsidRPr="00DE7376" w:rsidTr="00DE7376">
        <w:trPr>
          <w:trHeight w:val="675"/>
          <w:jc w:val="center"/>
        </w:trPr>
        <w:tc>
          <w:tcPr>
            <w:tcW w:w="1453" w:type="dxa"/>
            <w:vMerge w:val="restart"/>
            <w:tcBorders>
              <w:top w:val="nil"/>
              <w:left w:val="nil"/>
              <w:bottom w:val="single" w:sz="4" w:space="0" w:color="000000"/>
              <w:right w:val="nil"/>
            </w:tcBorders>
            <w:shd w:val="clear" w:color="auto" w:fill="auto"/>
            <w:vAlign w:val="bottom"/>
            <w:hideMark/>
          </w:tcPr>
          <w:p w:rsidR="00DE7376" w:rsidRPr="00DE7376" w:rsidRDefault="00DE7376" w:rsidP="00DE7376">
            <w:pPr>
              <w:spacing w:after="0" w:line="240" w:lineRule="auto"/>
              <w:jc w:val="center"/>
              <w:rPr>
                <w:rFonts w:ascii="Calibri" w:eastAsia="Times New Roman" w:hAnsi="Calibri" w:cs="Times New Roman"/>
                <w:color w:val="000000"/>
              </w:rPr>
            </w:pPr>
            <w:r w:rsidRPr="00DE7376">
              <w:rPr>
                <w:rFonts w:ascii="Calibri" w:eastAsia="Times New Roman" w:hAnsi="Calibri" w:cs="Times New Roman"/>
                <w:color w:val="000000"/>
              </w:rPr>
              <w:t>Annual nonexceed-ance probability</w:t>
            </w:r>
          </w:p>
        </w:tc>
        <w:tc>
          <w:tcPr>
            <w:tcW w:w="1089" w:type="dxa"/>
            <w:vMerge w:val="restart"/>
            <w:tcBorders>
              <w:top w:val="nil"/>
              <w:left w:val="nil"/>
              <w:bottom w:val="single" w:sz="4" w:space="0" w:color="000000"/>
              <w:right w:val="nil"/>
            </w:tcBorders>
            <w:shd w:val="clear" w:color="auto" w:fill="auto"/>
            <w:vAlign w:val="bottom"/>
            <w:hideMark/>
          </w:tcPr>
          <w:p w:rsidR="00DE7376" w:rsidRPr="00DE7376" w:rsidRDefault="00DE7376" w:rsidP="00DE7376">
            <w:pPr>
              <w:spacing w:after="0" w:line="240" w:lineRule="auto"/>
              <w:jc w:val="center"/>
              <w:rPr>
                <w:rFonts w:ascii="Calibri" w:eastAsia="Times New Roman" w:hAnsi="Calibri" w:cs="Times New Roman"/>
                <w:color w:val="000000"/>
              </w:rPr>
            </w:pPr>
            <w:r w:rsidRPr="00DE7376">
              <w:rPr>
                <w:rFonts w:ascii="Calibri" w:eastAsia="Times New Roman" w:hAnsi="Calibri" w:cs="Times New Roman"/>
                <w:color w:val="000000"/>
              </w:rPr>
              <w:t>Recur-rence interval (years)</w:t>
            </w:r>
          </w:p>
        </w:tc>
        <w:tc>
          <w:tcPr>
            <w:tcW w:w="7518" w:type="dxa"/>
            <w:gridSpan w:val="9"/>
            <w:tcBorders>
              <w:top w:val="single" w:sz="4" w:space="0" w:color="auto"/>
              <w:left w:val="nil"/>
              <w:bottom w:val="single" w:sz="4" w:space="0" w:color="auto"/>
              <w:right w:val="nil"/>
            </w:tcBorders>
            <w:shd w:val="clear" w:color="auto" w:fill="auto"/>
            <w:vAlign w:val="bottom"/>
            <w:hideMark/>
          </w:tcPr>
          <w:p w:rsidR="00DE7376" w:rsidRPr="00DE7376" w:rsidRDefault="00DE7376" w:rsidP="00DE7376">
            <w:pPr>
              <w:spacing w:after="0" w:line="240" w:lineRule="auto"/>
              <w:jc w:val="center"/>
              <w:rPr>
                <w:rFonts w:ascii="Calibri" w:eastAsia="Times New Roman" w:hAnsi="Calibri" w:cs="Times New Roman"/>
                <w:color w:val="000000"/>
              </w:rPr>
            </w:pPr>
            <w:r w:rsidRPr="00DE7376">
              <w:rPr>
                <w:rFonts w:ascii="Calibri" w:eastAsia="Times New Roman" w:hAnsi="Calibri" w:cs="Times New Roman"/>
                <w:color w:val="000000"/>
              </w:rPr>
              <w:t>Minimum average discharge (cubic feet per second)                                                                          for indicated number of consecutive days</w:t>
            </w:r>
          </w:p>
        </w:tc>
      </w:tr>
      <w:tr w:rsidR="00DE7376" w:rsidRPr="00DE7376" w:rsidTr="00DE7376">
        <w:trPr>
          <w:trHeight w:val="495"/>
          <w:jc w:val="center"/>
        </w:trPr>
        <w:tc>
          <w:tcPr>
            <w:tcW w:w="1453" w:type="dxa"/>
            <w:vMerge/>
            <w:tcBorders>
              <w:top w:val="nil"/>
              <w:left w:val="nil"/>
              <w:bottom w:val="single" w:sz="4" w:space="0" w:color="000000"/>
              <w:right w:val="nil"/>
            </w:tcBorders>
            <w:vAlign w:val="center"/>
            <w:hideMark/>
          </w:tcPr>
          <w:p w:rsidR="00DE7376" w:rsidRPr="00DE7376" w:rsidRDefault="00DE7376" w:rsidP="00DE7376">
            <w:pPr>
              <w:spacing w:after="0" w:line="240" w:lineRule="auto"/>
              <w:rPr>
                <w:rFonts w:ascii="Calibri" w:eastAsia="Times New Roman" w:hAnsi="Calibri" w:cs="Times New Roman"/>
                <w:color w:val="000000"/>
              </w:rPr>
            </w:pPr>
          </w:p>
        </w:tc>
        <w:tc>
          <w:tcPr>
            <w:tcW w:w="1089" w:type="dxa"/>
            <w:vMerge/>
            <w:tcBorders>
              <w:top w:val="nil"/>
              <w:left w:val="nil"/>
              <w:bottom w:val="single" w:sz="4" w:space="0" w:color="000000"/>
              <w:right w:val="nil"/>
            </w:tcBorders>
            <w:vAlign w:val="center"/>
            <w:hideMark/>
          </w:tcPr>
          <w:p w:rsidR="00DE7376" w:rsidRPr="00DE7376" w:rsidRDefault="00DE7376" w:rsidP="00DE7376">
            <w:pPr>
              <w:spacing w:after="0" w:line="240" w:lineRule="auto"/>
              <w:rPr>
                <w:rFonts w:ascii="Calibri" w:eastAsia="Times New Roman" w:hAnsi="Calibri" w:cs="Times New Roman"/>
                <w:color w:val="000000"/>
              </w:rPr>
            </w:pPr>
          </w:p>
        </w:tc>
        <w:tc>
          <w:tcPr>
            <w:tcW w:w="1340" w:type="dxa"/>
            <w:tcBorders>
              <w:top w:val="nil"/>
              <w:left w:val="nil"/>
              <w:bottom w:val="single" w:sz="4" w:space="0" w:color="auto"/>
              <w:right w:val="nil"/>
            </w:tcBorders>
            <w:shd w:val="clear" w:color="auto" w:fill="auto"/>
            <w:vAlign w:val="bottom"/>
            <w:hideMark/>
          </w:tcPr>
          <w:p w:rsidR="00DE7376" w:rsidRPr="00DE7376" w:rsidRDefault="00DE7376" w:rsidP="00DE7376">
            <w:pPr>
              <w:spacing w:after="0" w:line="240" w:lineRule="auto"/>
              <w:jc w:val="center"/>
              <w:rPr>
                <w:rFonts w:ascii="Calibri" w:eastAsia="Times New Roman" w:hAnsi="Calibri" w:cs="Times New Roman"/>
                <w:color w:val="000000"/>
              </w:rPr>
            </w:pPr>
            <w:r w:rsidRPr="00DE7376">
              <w:rPr>
                <w:rFonts w:ascii="Calibri" w:eastAsia="Times New Roman" w:hAnsi="Calibri" w:cs="Times New Roman"/>
                <w:color w:val="000000"/>
              </w:rPr>
              <w:t>1</w:t>
            </w:r>
          </w:p>
        </w:tc>
        <w:tc>
          <w:tcPr>
            <w:tcW w:w="938" w:type="dxa"/>
            <w:tcBorders>
              <w:top w:val="nil"/>
              <w:left w:val="nil"/>
              <w:bottom w:val="single" w:sz="4" w:space="0" w:color="auto"/>
              <w:right w:val="nil"/>
            </w:tcBorders>
            <w:shd w:val="clear" w:color="auto" w:fill="auto"/>
            <w:vAlign w:val="bottom"/>
            <w:hideMark/>
          </w:tcPr>
          <w:p w:rsidR="00DE7376" w:rsidRPr="00DE7376" w:rsidRDefault="00DE7376" w:rsidP="00DE7376">
            <w:pPr>
              <w:spacing w:after="0" w:line="240" w:lineRule="auto"/>
              <w:jc w:val="center"/>
              <w:rPr>
                <w:rFonts w:ascii="Calibri" w:eastAsia="Times New Roman" w:hAnsi="Calibri" w:cs="Times New Roman"/>
                <w:color w:val="000000"/>
              </w:rPr>
            </w:pPr>
            <w:r w:rsidRPr="00DE7376">
              <w:rPr>
                <w:rFonts w:ascii="Calibri" w:eastAsia="Times New Roman" w:hAnsi="Calibri" w:cs="Times New Roman"/>
                <w:color w:val="000000"/>
              </w:rPr>
              <w:t>7</w:t>
            </w:r>
          </w:p>
        </w:tc>
        <w:tc>
          <w:tcPr>
            <w:tcW w:w="829" w:type="dxa"/>
            <w:tcBorders>
              <w:top w:val="nil"/>
              <w:left w:val="nil"/>
              <w:bottom w:val="single" w:sz="4" w:space="0" w:color="auto"/>
              <w:right w:val="nil"/>
            </w:tcBorders>
            <w:shd w:val="clear" w:color="auto" w:fill="auto"/>
            <w:noWrap/>
            <w:vAlign w:val="bottom"/>
            <w:hideMark/>
          </w:tcPr>
          <w:p w:rsidR="00DE7376" w:rsidRPr="00DE7376" w:rsidRDefault="00DE7376" w:rsidP="00DE7376">
            <w:pPr>
              <w:spacing w:after="0" w:line="240" w:lineRule="auto"/>
              <w:jc w:val="center"/>
              <w:rPr>
                <w:rFonts w:ascii="Calibri" w:eastAsia="Times New Roman" w:hAnsi="Calibri" w:cs="Times New Roman"/>
                <w:color w:val="000000"/>
              </w:rPr>
            </w:pPr>
            <w:r w:rsidRPr="00DE7376">
              <w:rPr>
                <w:rFonts w:ascii="Calibri" w:eastAsia="Times New Roman" w:hAnsi="Calibri" w:cs="Times New Roman"/>
                <w:color w:val="000000"/>
              </w:rPr>
              <w:t>14</w:t>
            </w:r>
          </w:p>
        </w:tc>
        <w:tc>
          <w:tcPr>
            <w:tcW w:w="829" w:type="dxa"/>
            <w:tcBorders>
              <w:top w:val="nil"/>
              <w:left w:val="nil"/>
              <w:bottom w:val="single" w:sz="4" w:space="0" w:color="auto"/>
              <w:right w:val="nil"/>
            </w:tcBorders>
            <w:shd w:val="clear" w:color="auto" w:fill="auto"/>
            <w:noWrap/>
            <w:vAlign w:val="bottom"/>
            <w:hideMark/>
          </w:tcPr>
          <w:p w:rsidR="00DE7376" w:rsidRPr="00DE7376" w:rsidRDefault="00DE7376" w:rsidP="00DE7376">
            <w:pPr>
              <w:spacing w:after="0" w:line="240" w:lineRule="auto"/>
              <w:jc w:val="center"/>
              <w:rPr>
                <w:rFonts w:ascii="Calibri" w:eastAsia="Times New Roman" w:hAnsi="Calibri" w:cs="Times New Roman"/>
                <w:color w:val="000000"/>
              </w:rPr>
            </w:pPr>
            <w:r w:rsidRPr="00DE7376">
              <w:rPr>
                <w:rFonts w:ascii="Calibri" w:eastAsia="Times New Roman" w:hAnsi="Calibri" w:cs="Times New Roman"/>
                <w:color w:val="000000"/>
              </w:rPr>
              <w:t>30</w:t>
            </w:r>
          </w:p>
        </w:tc>
        <w:tc>
          <w:tcPr>
            <w:tcW w:w="266" w:type="dxa"/>
            <w:tcBorders>
              <w:top w:val="nil"/>
              <w:left w:val="nil"/>
              <w:bottom w:val="single" w:sz="4" w:space="0" w:color="auto"/>
              <w:right w:val="nil"/>
            </w:tcBorders>
            <w:shd w:val="clear" w:color="auto" w:fill="auto"/>
            <w:noWrap/>
            <w:vAlign w:val="bottom"/>
            <w:hideMark/>
          </w:tcPr>
          <w:p w:rsidR="00DE7376" w:rsidRPr="00DE7376" w:rsidRDefault="00DE7376" w:rsidP="00DE7376">
            <w:pPr>
              <w:spacing w:after="0" w:line="240" w:lineRule="auto"/>
              <w:jc w:val="center"/>
              <w:rPr>
                <w:rFonts w:ascii="Calibri" w:eastAsia="Times New Roman" w:hAnsi="Calibri" w:cs="Times New Roman"/>
                <w:color w:val="000000"/>
              </w:rPr>
            </w:pPr>
            <w:r w:rsidRPr="00DE7376">
              <w:rPr>
                <w:rFonts w:ascii="Calibri" w:eastAsia="Times New Roman" w:hAnsi="Calibri" w:cs="Times New Roman"/>
                <w:color w:val="000000"/>
              </w:rPr>
              <w:t> </w:t>
            </w:r>
          </w:p>
        </w:tc>
        <w:tc>
          <w:tcPr>
            <w:tcW w:w="829" w:type="dxa"/>
            <w:tcBorders>
              <w:top w:val="nil"/>
              <w:left w:val="nil"/>
              <w:bottom w:val="single" w:sz="4" w:space="0" w:color="auto"/>
              <w:right w:val="nil"/>
            </w:tcBorders>
            <w:shd w:val="clear" w:color="auto" w:fill="auto"/>
            <w:noWrap/>
            <w:vAlign w:val="bottom"/>
            <w:hideMark/>
          </w:tcPr>
          <w:p w:rsidR="00DE7376" w:rsidRPr="00DE7376" w:rsidRDefault="00DE7376" w:rsidP="00DE7376">
            <w:pPr>
              <w:spacing w:after="0" w:line="240" w:lineRule="auto"/>
              <w:jc w:val="center"/>
              <w:rPr>
                <w:rFonts w:ascii="Calibri" w:eastAsia="Times New Roman" w:hAnsi="Calibri" w:cs="Times New Roman"/>
                <w:color w:val="000000"/>
              </w:rPr>
            </w:pPr>
            <w:r w:rsidRPr="00DE7376">
              <w:rPr>
                <w:rFonts w:ascii="Calibri" w:eastAsia="Times New Roman" w:hAnsi="Calibri" w:cs="Times New Roman"/>
                <w:color w:val="000000"/>
              </w:rPr>
              <w:t>1</w:t>
            </w:r>
          </w:p>
        </w:tc>
        <w:tc>
          <w:tcPr>
            <w:tcW w:w="829" w:type="dxa"/>
            <w:tcBorders>
              <w:top w:val="nil"/>
              <w:left w:val="nil"/>
              <w:bottom w:val="single" w:sz="4" w:space="0" w:color="auto"/>
              <w:right w:val="nil"/>
            </w:tcBorders>
            <w:shd w:val="clear" w:color="auto" w:fill="auto"/>
            <w:noWrap/>
            <w:vAlign w:val="bottom"/>
            <w:hideMark/>
          </w:tcPr>
          <w:p w:rsidR="00DE7376" w:rsidRPr="00DE7376" w:rsidRDefault="00DE7376" w:rsidP="00DE7376">
            <w:pPr>
              <w:spacing w:after="0" w:line="240" w:lineRule="auto"/>
              <w:jc w:val="center"/>
              <w:rPr>
                <w:rFonts w:ascii="Calibri" w:eastAsia="Times New Roman" w:hAnsi="Calibri" w:cs="Times New Roman"/>
                <w:color w:val="000000"/>
              </w:rPr>
            </w:pPr>
            <w:r w:rsidRPr="00DE7376">
              <w:rPr>
                <w:rFonts w:ascii="Calibri" w:eastAsia="Times New Roman" w:hAnsi="Calibri" w:cs="Times New Roman"/>
                <w:color w:val="000000"/>
              </w:rPr>
              <w:t>7</w:t>
            </w:r>
          </w:p>
        </w:tc>
        <w:tc>
          <w:tcPr>
            <w:tcW w:w="829" w:type="dxa"/>
            <w:tcBorders>
              <w:top w:val="nil"/>
              <w:left w:val="nil"/>
              <w:bottom w:val="single" w:sz="4" w:space="0" w:color="auto"/>
              <w:right w:val="nil"/>
            </w:tcBorders>
            <w:shd w:val="clear" w:color="auto" w:fill="auto"/>
            <w:noWrap/>
            <w:vAlign w:val="bottom"/>
            <w:hideMark/>
          </w:tcPr>
          <w:p w:rsidR="00DE7376" w:rsidRPr="00DE7376" w:rsidRDefault="00DE7376" w:rsidP="00DE7376">
            <w:pPr>
              <w:spacing w:after="0" w:line="240" w:lineRule="auto"/>
              <w:jc w:val="center"/>
              <w:rPr>
                <w:rFonts w:ascii="Calibri" w:eastAsia="Times New Roman" w:hAnsi="Calibri" w:cs="Times New Roman"/>
                <w:color w:val="000000"/>
              </w:rPr>
            </w:pPr>
            <w:r w:rsidRPr="00DE7376">
              <w:rPr>
                <w:rFonts w:ascii="Calibri" w:eastAsia="Times New Roman" w:hAnsi="Calibri" w:cs="Times New Roman"/>
                <w:color w:val="000000"/>
              </w:rPr>
              <w:t>14</w:t>
            </w:r>
          </w:p>
        </w:tc>
        <w:tc>
          <w:tcPr>
            <w:tcW w:w="829" w:type="dxa"/>
            <w:tcBorders>
              <w:top w:val="nil"/>
              <w:left w:val="nil"/>
              <w:bottom w:val="single" w:sz="4" w:space="0" w:color="auto"/>
              <w:right w:val="nil"/>
            </w:tcBorders>
            <w:shd w:val="clear" w:color="auto" w:fill="auto"/>
            <w:noWrap/>
            <w:vAlign w:val="bottom"/>
            <w:hideMark/>
          </w:tcPr>
          <w:p w:rsidR="00DE7376" w:rsidRPr="00DE7376" w:rsidRDefault="00DE7376" w:rsidP="00DE7376">
            <w:pPr>
              <w:spacing w:after="0" w:line="240" w:lineRule="auto"/>
              <w:jc w:val="center"/>
              <w:rPr>
                <w:rFonts w:ascii="Calibri" w:eastAsia="Times New Roman" w:hAnsi="Calibri" w:cs="Times New Roman"/>
                <w:color w:val="000000"/>
              </w:rPr>
            </w:pPr>
            <w:r w:rsidRPr="00DE7376">
              <w:rPr>
                <w:rFonts w:ascii="Calibri" w:eastAsia="Times New Roman" w:hAnsi="Calibri" w:cs="Times New Roman"/>
                <w:color w:val="000000"/>
              </w:rPr>
              <w:t>30</w:t>
            </w:r>
          </w:p>
        </w:tc>
      </w:tr>
      <w:tr w:rsidR="00DE7376" w:rsidRPr="00DE7376" w:rsidTr="00DE7376">
        <w:trPr>
          <w:trHeight w:val="300"/>
          <w:jc w:val="center"/>
        </w:trPr>
        <w:tc>
          <w:tcPr>
            <w:tcW w:w="1453" w:type="dxa"/>
            <w:tcBorders>
              <w:top w:val="nil"/>
              <w:left w:val="nil"/>
              <w:bottom w:val="nil"/>
              <w:right w:val="nil"/>
            </w:tcBorders>
            <w:shd w:val="clear" w:color="auto" w:fill="auto"/>
            <w:vAlign w:val="bottom"/>
            <w:hideMark/>
          </w:tcPr>
          <w:p w:rsidR="00DE7376" w:rsidRPr="00DE7376" w:rsidRDefault="00DE7376" w:rsidP="00DE7376">
            <w:pPr>
              <w:spacing w:after="0" w:line="240" w:lineRule="auto"/>
              <w:jc w:val="center"/>
              <w:rPr>
                <w:rFonts w:ascii="Calibri" w:eastAsia="Times New Roman" w:hAnsi="Calibri" w:cs="Times New Roman"/>
                <w:color w:val="000000"/>
              </w:rPr>
            </w:pPr>
          </w:p>
        </w:tc>
        <w:tc>
          <w:tcPr>
            <w:tcW w:w="1089" w:type="dxa"/>
            <w:tcBorders>
              <w:top w:val="nil"/>
              <w:left w:val="nil"/>
              <w:bottom w:val="nil"/>
              <w:right w:val="nil"/>
            </w:tcBorders>
            <w:shd w:val="clear" w:color="auto" w:fill="auto"/>
            <w:vAlign w:val="bottom"/>
            <w:hideMark/>
          </w:tcPr>
          <w:p w:rsidR="00DE7376" w:rsidRPr="00DE7376" w:rsidRDefault="00DE7376" w:rsidP="00DE7376">
            <w:pPr>
              <w:spacing w:after="0" w:line="240" w:lineRule="auto"/>
              <w:jc w:val="center"/>
              <w:rPr>
                <w:rFonts w:ascii="Calibri" w:eastAsia="Times New Roman" w:hAnsi="Calibri" w:cs="Times New Roman"/>
                <w:color w:val="000000"/>
              </w:rPr>
            </w:pPr>
          </w:p>
        </w:tc>
        <w:tc>
          <w:tcPr>
            <w:tcW w:w="3936" w:type="dxa"/>
            <w:gridSpan w:val="4"/>
            <w:tcBorders>
              <w:top w:val="single" w:sz="4" w:space="0" w:color="auto"/>
              <w:left w:val="nil"/>
              <w:bottom w:val="nil"/>
              <w:right w:val="nil"/>
            </w:tcBorders>
            <w:shd w:val="clear" w:color="auto" w:fill="auto"/>
            <w:vAlign w:val="bottom"/>
            <w:hideMark/>
          </w:tcPr>
          <w:p w:rsidR="00DE7376" w:rsidRPr="00DE7376" w:rsidRDefault="00DE7376" w:rsidP="00DE7376">
            <w:pPr>
              <w:spacing w:after="0" w:line="240" w:lineRule="auto"/>
              <w:jc w:val="center"/>
              <w:rPr>
                <w:rFonts w:ascii="Calibri" w:eastAsia="Times New Roman" w:hAnsi="Calibri" w:cs="Times New Roman"/>
                <w:color w:val="000000"/>
              </w:rPr>
            </w:pPr>
            <w:r w:rsidRPr="00DE7376">
              <w:rPr>
                <w:rFonts w:ascii="Calibri" w:eastAsia="Times New Roman" w:hAnsi="Calibri" w:cs="Times New Roman"/>
                <w:color w:val="000000"/>
              </w:rPr>
              <w:t>January-February-March</w:t>
            </w:r>
          </w:p>
        </w:tc>
        <w:tc>
          <w:tcPr>
            <w:tcW w:w="266"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center"/>
              <w:rPr>
                <w:rFonts w:ascii="Calibri" w:eastAsia="Times New Roman" w:hAnsi="Calibri" w:cs="Times New Roman"/>
                <w:color w:val="000000"/>
              </w:rPr>
            </w:pPr>
          </w:p>
        </w:tc>
        <w:tc>
          <w:tcPr>
            <w:tcW w:w="3316" w:type="dxa"/>
            <w:gridSpan w:val="4"/>
            <w:tcBorders>
              <w:top w:val="single" w:sz="4" w:space="0" w:color="auto"/>
              <w:left w:val="nil"/>
              <w:bottom w:val="nil"/>
              <w:right w:val="nil"/>
            </w:tcBorders>
            <w:shd w:val="clear" w:color="auto" w:fill="auto"/>
            <w:noWrap/>
            <w:vAlign w:val="bottom"/>
            <w:hideMark/>
          </w:tcPr>
          <w:p w:rsidR="00DE7376" w:rsidRPr="00DE7376" w:rsidRDefault="00DE7376" w:rsidP="00DE7376">
            <w:pPr>
              <w:spacing w:after="0" w:line="240" w:lineRule="auto"/>
              <w:jc w:val="center"/>
              <w:rPr>
                <w:rFonts w:ascii="Calibri" w:eastAsia="Times New Roman" w:hAnsi="Calibri" w:cs="Times New Roman"/>
                <w:color w:val="000000"/>
              </w:rPr>
            </w:pPr>
            <w:r w:rsidRPr="00DE7376">
              <w:rPr>
                <w:rFonts w:ascii="Calibri" w:eastAsia="Times New Roman" w:hAnsi="Calibri" w:cs="Times New Roman"/>
                <w:color w:val="000000"/>
              </w:rPr>
              <w:t>April-May-June</w:t>
            </w:r>
          </w:p>
        </w:tc>
      </w:tr>
      <w:tr w:rsidR="00DE7376" w:rsidRPr="00DE7376" w:rsidTr="00DE7376">
        <w:trPr>
          <w:trHeight w:val="300"/>
          <w:jc w:val="center"/>
        </w:trPr>
        <w:tc>
          <w:tcPr>
            <w:tcW w:w="1453"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0.01</w:t>
            </w:r>
          </w:p>
        </w:tc>
        <w:tc>
          <w:tcPr>
            <w:tcW w:w="1089" w:type="dxa"/>
            <w:tcBorders>
              <w:top w:val="nil"/>
              <w:left w:val="nil"/>
              <w:bottom w:val="nil"/>
              <w:right w:val="nil"/>
            </w:tcBorders>
            <w:shd w:val="clear" w:color="auto" w:fill="auto"/>
            <w:noWrap/>
            <w:vAlign w:val="bottom"/>
            <w:hideMark/>
          </w:tcPr>
          <w:p w:rsidR="00DE7376" w:rsidRPr="00DE7376" w:rsidRDefault="00DE7376" w:rsidP="00A73DD1">
            <w:pPr>
              <w:spacing w:after="0" w:line="240" w:lineRule="auto"/>
              <w:jc w:val="center"/>
              <w:rPr>
                <w:rFonts w:ascii="Calibri" w:eastAsia="Times New Roman" w:hAnsi="Calibri" w:cs="Times New Roman"/>
              </w:rPr>
            </w:pPr>
            <w:r w:rsidRPr="00DE7376">
              <w:rPr>
                <w:rFonts w:ascii="Calibri" w:eastAsia="Times New Roman" w:hAnsi="Calibri" w:cs="Times New Roman"/>
              </w:rPr>
              <w:t>100</w:t>
            </w:r>
          </w:p>
        </w:tc>
        <w:tc>
          <w:tcPr>
            <w:tcW w:w="1340"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4,200</w:t>
            </w:r>
          </w:p>
        </w:tc>
        <w:tc>
          <w:tcPr>
            <w:tcW w:w="938"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4,870</w:t>
            </w:r>
          </w:p>
        </w:tc>
        <w:tc>
          <w:tcPr>
            <w:tcW w:w="82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5,120</w:t>
            </w:r>
          </w:p>
        </w:tc>
        <w:tc>
          <w:tcPr>
            <w:tcW w:w="82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5,570</w:t>
            </w:r>
          </w:p>
        </w:tc>
        <w:tc>
          <w:tcPr>
            <w:tcW w:w="266"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11,700</w:t>
            </w:r>
          </w:p>
        </w:tc>
        <w:tc>
          <w:tcPr>
            <w:tcW w:w="82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12,900</w:t>
            </w:r>
          </w:p>
        </w:tc>
        <w:tc>
          <w:tcPr>
            <w:tcW w:w="82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13,800</w:t>
            </w:r>
          </w:p>
        </w:tc>
        <w:tc>
          <w:tcPr>
            <w:tcW w:w="82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20,100</w:t>
            </w:r>
          </w:p>
        </w:tc>
      </w:tr>
      <w:tr w:rsidR="00DE7376" w:rsidRPr="00DE7376" w:rsidTr="00DE7376">
        <w:trPr>
          <w:trHeight w:val="300"/>
          <w:jc w:val="center"/>
        </w:trPr>
        <w:tc>
          <w:tcPr>
            <w:tcW w:w="1453"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0.02</w:t>
            </w:r>
          </w:p>
        </w:tc>
        <w:tc>
          <w:tcPr>
            <w:tcW w:w="1089" w:type="dxa"/>
            <w:tcBorders>
              <w:top w:val="nil"/>
              <w:left w:val="nil"/>
              <w:bottom w:val="nil"/>
              <w:right w:val="nil"/>
            </w:tcBorders>
            <w:shd w:val="clear" w:color="auto" w:fill="auto"/>
            <w:noWrap/>
            <w:vAlign w:val="bottom"/>
            <w:hideMark/>
          </w:tcPr>
          <w:p w:rsidR="00DE7376" w:rsidRPr="00DE7376" w:rsidRDefault="00A73DD1" w:rsidP="00A73DD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DE7376" w:rsidRPr="00DE7376">
              <w:rPr>
                <w:rFonts w:ascii="Calibri" w:eastAsia="Times New Roman" w:hAnsi="Calibri" w:cs="Times New Roman"/>
              </w:rPr>
              <w:t>50</w:t>
            </w:r>
          </w:p>
        </w:tc>
        <w:tc>
          <w:tcPr>
            <w:tcW w:w="1340"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4,680</w:t>
            </w:r>
          </w:p>
        </w:tc>
        <w:tc>
          <w:tcPr>
            <w:tcW w:w="938"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5,550</w:t>
            </w:r>
          </w:p>
        </w:tc>
        <w:tc>
          <w:tcPr>
            <w:tcW w:w="82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5,850</w:t>
            </w:r>
          </w:p>
        </w:tc>
        <w:tc>
          <w:tcPr>
            <w:tcW w:w="82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6,350</w:t>
            </w:r>
          </w:p>
        </w:tc>
        <w:tc>
          <w:tcPr>
            <w:tcW w:w="266"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12,900</w:t>
            </w:r>
          </w:p>
        </w:tc>
        <w:tc>
          <w:tcPr>
            <w:tcW w:w="82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14,200</w:t>
            </w:r>
          </w:p>
        </w:tc>
        <w:tc>
          <w:tcPr>
            <w:tcW w:w="82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15,200</w:t>
            </w:r>
          </w:p>
        </w:tc>
        <w:tc>
          <w:tcPr>
            <w:tcW w:w="82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20,600</w:t>
            </w:r>
          </w:p>
        </w:tc>
      </w:tr>
      <w:tr w:rsidR="00DE7376" w:rsidRPr="00DE7376" w:rsidTr="00DE7376">
        <w:trPr>
          <w:trHeight w:val="300"/>
          <w:jc w:val="center"/>
        </w:trPr>
        <w:tc>
          <w:tcPr>
            <w:tcW w:w="1453"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0.05</w:t>
            </w:r>
          </w:p>
        </w:tc>
        <w:tc>
          <w:tcPr>
            <w:tcW w:w="1089" w:type="dxa"/>
            <w:tcBorders>
              <w:top w:val="nil"/>
              <w:left w:val="nil"/>
              <w:bottom w:val="nil"/>
              <w:right w:val="nil"/>
            </w:tcBorders>
            <w:shd w:val="clear" w:color="auto" w:fill="auto"/>
            <w:noWrap/>
            <w:vAlign w:val="bottom"/>
            <w:hideMark/>
          </w:tcPr>
          <w:p w:rsidR="00DE7376" w:rsidRPr="00DE7376" w:rsidRDefault="00A73DD1" w:rsidP="00A73DD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DE7376" w:rsidRPr="00DE7376">
              <w:rPr>
                <w:rFonts w:ascii="Calibri" w:eastAsia="Times New Roman" w:hAnsi="Calibri" w:cs="Times New Roman"/>
              </w:rPr>
              <w:t>20</w:t>
            </w:r>
          </w:p>
        </w:tc>
        <w:tc>
          <w:tcPr>
            <w:tcW w:w="1340"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5,530</w:t>
            </w:r>
          </w:p>
        </w:tc>
        <w:tc>
          <w:tcPr>
            <w:tcW w:w="938"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6,700</w:t>
            </w:r>
          </w:p>
        </w:tc>
        <w:tc>
          <w:tcPr>
            <w:tcW w:w="82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7,100</w:t>
            </w:r>
          </w:p>
        </w:tc>
        <w:tc>
          <w:tcPr>
            <w:tcW w:w="82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7,670</w:t>
            </w:r>
          </w:p>
        </w:tc>
        <w:tc>
          <w:tcPr>
            <w:tcW w:w="266"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14,900</w:t>
            </w:r>
          </w:p>
        </w:tc>
        <w:tc>
          <w:tcPr>
            <w:tcW w:w="82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16,400</w:t>
            </w:r>
          </w:p>
        </w:tc>
        <w:tc>
          <w:tcPr>
            <w:tcW w:w="82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17,400</w:t>
            </w:r>
          </w:p>
        </w:tc>
        <w:tc>
          <w:tcPr>
            <w:tcW w:w="82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21,400</w:t>
            </w:r>
          </w:p>
        </w:tc>
      </w:tr>
      <w:tr w:rsidR="00DE7376" w:rsidRPr="00DE7376" w:rsidTr="00DE7376">
        <w:trPr>
          <w:trHeight w:val="300"/>
          <w:jc w:val="center"/>
        </w:trPr>
        <w:tc>
          <w:tcPr>
            <w:tcW w:w="1453"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0.10</w:t>
            </w:r>
          </w:p>
        </w:tc>
        <w:tc>
          <w:tcPr>
            <w:tcW w:w="1089" w:type="dxa"/>
            <w:tcBorders>
              <w:top w:val="nil"/>
              <w:left w:val="nil"/>
              <w:bottom w:val="nil"/>
              <w:right w:val="nil"/>
            </w:tcBorders>
            <w:shd w:val="clear" w:color="auto" w:fill="auto"/>
            <w:noWrap/>
            <w:vAlign w:val="bottom"/>
            <w:hideMark/>
          </w:tcPr>
          <w:p w:rsidR="00DE7376" w:rsidRPr="00DE7376" w:rsidRDefault="00A73DD1" w:rsidP="00A73DD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DE7376" w:rsidRPr="00DE7376">
              <w:rPr>
                <w:rFonts w:ascii="Calibri" w:eastAsia="Times New Roman" w:hAnsi="Calibri" w:cs="Times New Roman"/>
              </w:rPr>
              <w:t>10</w:t>
            </w:r>
          </w:p>
        </w:tc>
        <w:tc>
          <w:tcPr>
            <w:tcW w:w="1340"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6,410</w:t>
            </w:r>
          </w:p>
        </w:tc>
        <w:tc>
          <w:tcPr>
            <w:tcW w:w="938"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7,880</w:t>
            </w:r>
          </w:p>
        </w:tc>
        <w:tc>
          <w:tcPr>
            <w:tcW w:w="82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8,360</w:t>
            </w:r>
          </w:p>
        </w:tc>
        <w:tc>
          <w:tcPr>
            <w:tcW w:w="82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9,010</w:t>
            </w:r>
          </w:p>
        </w:tc>
        <w:tc>
          <w:tcPr>
            <w:tcW w:w="266"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16,900</w:t>
            </w:r>
          </w:p>
        </w:tc>
        <w:tc>
          <w:tcPr>
            <w:tcW w:w="82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18,500</w:t>
            </w:r>
          </w:p>
        </w:tc>
        <w:tc>
          <w:tcPr>
            <w:tcW w:w="82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19,500</w:t>
            </w:r>
          </w:p>
        </w:tc>
        <w:tc>
          <w:tcPr>
            <w:tcW w:w="82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22,400</w:t>
            </w:r>
          </w:p>
        </w:tc>
      </w:tr>
      <w:tr w:rsidR="00DE7376" w:rsidRPr="00DE7376" w:rsidTr="00DE7376">
        <w:trPr>
          <w:trHeight w:val="300"/>
          <w:jc w:val="center"/>
        </w:trPr>
        <w:tc>
          <w:tcPr>
            <w:tcW w:w="1453"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0.20</w:t>
            </w:r>
          </w:p>
        </w:tc>
        <w:tc>
          <w:tcPr>
            <w:tcW w:w="1089" w:type="dxa"/>
            <w:tcBorders>
              <w:top w:val="nil"/>
              <w:left w:val="nil"/>
              <w:bottom w:val="nil"/>
              <w:right w:val="nil"/>
            </w:tcBorders>
            <w:shd w:val="clear" w:color="auto" w:fill="auto"/>
            <w:noWrap/>
            <w:vAlign w:val="bottom"/>
            <w:hideMark/>
          </w:tcPr>
          <w:p w:rsidR="00DE7376" w:rsidRPr="00DE7376" w:rsidRDefault="00A73DD1" w:rsidP="00A73DD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DE7376" w:rsidRPr="00DE7376">
              <w:rPr>
                <w:rFonts w:ascii="Calibri" w:eastAsia="Times New Roman" w:hAnsi="Calibri" w:cs="Times New Roman"/>
              </w:rPr>
              <w:t>5</w:t>
            </w:r>
          </w:p>
        </w:tc>
        <w:tc>
          <w:tcPr>
            <w:tcW w:w="1340"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7,670</w:t>
            </w:r>
          </w:p>
        </w:tc>
        <w:tc>
          <w:tcPr>
            <w:tcW w:w="938"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9,510</w:t>
            </w:r>
          </w:p>
        </w:tc>
        <w:tc>
          <w:tcPr>
            <w:tcW w:w="82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10,100</w:t>
            </w:r>
          </w:p>
        </w:tc>
        <w:tc>
          <w:tcPr>
            <w:tcW w:w="82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10,800</w:t>
            </w:r>
          </w:p>
        </w:tc>
        <w:tc>
          <w:tcPr>
            <w:tcW w:w="266"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19,500</w:t>
            </w:r>
          </w:p>
        </w:tc>
        <w:tc>
          <w:tcPr>
            <w:tcW w:w="82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21,300</w:t>
            </w:r>
          </w:p>
        </w:tc>
        <w:tc>
          <w:tcPr>
            <w:tcW w:w="82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22,300</w:t>
            </w:r>
          </w:p>
        </w:tc>
        <w:tc>
          <w:tcPr>
            <w:tcW w:w="82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24,000</w:t>
            </w:r>
          </w:p>
        </w:tc>
      </w:tr>
      <w:tr w:rsidR="00DE7376" w:rsidRPr="00DE7376" w:rsidTr="00DE7376">
        <w:trPr>
          <w:trHeight w:val="300"/>
          <w:jc w:val="center"/>
        </w:trPr>
        <w:tc>
          <w:tcPr>
            <w:tcW w:w="1453"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0.50</w:t>
            </w:r>
          </w:p>
        </w:tc>
        <w:tc>
          <w:tcPr>
            <w:tcW w:w="1089" w:type="dxa"/>
            <w:tcBorders>
              <w:top w:val="nil"/>
              <w:left w:val="nil"/>
              <w:bottom w:val="nil"/>
              <w:right w:val="nil"/>
            </w:tcBorders>
            <w:shd w:val="clear" w:color="auto" w:fill="auto"/>
            <w:noWrap/>
            <w:vAlign w:val="bottom"/>
            <w:hideMark/>
          </w:tcPr>
          <w:p w:rsidR="00DE7376" w:rsidRPr="00DE7376" w:rsidRDefault="00A73DD1" w:rsidP="00A73DD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DE7376" w:rsidRPr="00DE7376">
              <w:rPr>
                <w:rFonts w:ascii="Calibri" w:eastAsia="Times New Roman" w:hAnsi="Calibri" w:cs="Times New Roman"/>
              </w:rPr>
              <w:t>2</w:t>
            </w:r>
          </w:p>
        </w:tc>
        <w:tc>
          <w:tcPr>
            <w:tcW w:w="1340"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10,900</w:t>
            </w:r>
          </w:p>
        </w:tc>
        <w:tc>
          <w:tcPr>
            <w:tcW w:w="938"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13,300</w:t>
            </w:r>
          </w:p>
        </w:tc>
        <w:tc>
          <w:tcPr>
            <w:tcW w:w="82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14,000</w:t>
            </w:r>
          </w:p>
        </w:tc>
        <w:tc>
          <w:tcPr>
            <w:tcW w:w="82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14,900</w:t>
            </w:r>
          </w:p>
        </w:tc>
        <w:tc>
          <w:tcPr>
            <w:tcW w:w="266"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25,500</w:t>
            </w:r>
          </w:p>
        </w:tc>
        <w:tc>
          <w:tcPr>
            <w:tcW w:w="82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27,300</w:t>
            </w:r>
          </w:p>
        </w:tc>
        <w:tc>
          <w:tcPr>
            <w:tcW w:w="82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28,400</w:t>
            </w:r>
          </w:p>
        </w:tc>
        <w:tc>
          <w:tcPr>
            <w:tcW w:w="82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28,400</w:t>
            </w:r>
          </w:p>
        </w:tc>
      </w:tr>
      <w:tr w:rsidR="00DE7376" w:rsidRPr="00DE7376" w:rsidTr="00DE7376">
        <w:trPr>
          <w:trHeight w:val="300"/>
          <w:jc w:val="center"/>
        </w:trPr>
        <w:tc>
          <w:tcPr>
            <w:tcW w:w="1453"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0.80</w:t>
            </w:r>
          </w:p>
        </w:tc>
        <w:tc>
          <w:tcPr>
            <w:tcW w:w="108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1.25</w:t>
            </w:r>
          </w:p>
        </w:tc>
        <w:tc>
          <w:tcPr>
            <w:tcW w:w="1340"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15,400</w:t>
            </w:r>
          </w:p>
        </w:tc>
        <w:tc>
          <w:tcPr>
            <w:tcW w:w="938"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18,100</w:t>
            </w:r>
          </w:p>
        </w:tc>
        <w:tc>
          <w:tcPr>
            <w:tcW w:w="82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18,800</w:t>
            </w:r>
          </w:p>
        </w:tc>
        <w:tc>
          <w:tcPr>
            <w:tcW w:w="82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19,800</w:t>
            </w:r>
          </w:p>
        </w:tc>
        <w:tc>
          <w:tcPr>
            <w:tcW w:w="266"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32,700</w:t>
            </w:r>
          </w:p>
        </w:tc>
        <w:tc>
          <w:tcPr>
            <w:tcW w:w="82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34,300</w:t>
            </w:r>
          </w:p>
        </w:tc>
        <w:tc>
          <w:tcPr>
            <w:tcW w:w="82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35,300</w:t>
            </w:r>
          </w:p>
        </w:tc>
        <w:tc>
          <w:tcPr>
            <w:tcW w:w="82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35,300</w:t>
            </w:r>
          </w:p>
        </w:tc>
      </w:tr>
      <w:tr w:rsidR="00DE7376" w:rsidRPr="00DE7376" w:rsidTr="00DE7376">
        <w:trPr>
          <w:trHeight w:val="300"/>
          <w:jc w:val="center"/>
        </w:trPr>
        <w:tc>
          <w:tcPr>
            <w:tcW w:w="1453"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0.90</w:t>
            </w:r>
          </w:p>
        </w:tc>
        <w:tc>
          <w:tcPr>
            <w:tcW w:w="108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1.11</w:t>
            </w:r>
          </w:p>
        </w:tc>
        <w:tc>
          <w:tcPr>
            <w:tcW w:w="1340"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18,600</w:t>
            </w:r>
          </w:p>
        </w:tc>
        <w:tc>
          <w:tcPr>
            <w:tcW w:w="938"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21,000</w:t>
            </w:r>
          </w:p>
        </w:tc>
        <w:tc>
          <w:tcPr>
            <w:tcW w:w="82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21,600</w:t>
            </w:r>
          </w:p>
        </w:tc>
        <w:tc>
          <w:tcPr>
            <w:tcW w:w="82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22,700</w:t>
            </w:r>
          </w:p>
        </w:tc>
        <w:tc>
          <w:tcPr>
            <w:tcW w:w="266"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37,000</w:t>
            </w:r>
          </w:p>
        </w:tc>
        <w:tc>
          <w:tcPr>
            <w:tcW w:w="82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38,300</w:t>
            </w:r>
          </w:p>
        </w:tc>
        <w:tc>
          <w:tcPr>
            <w:tcW w:w="82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39,200</w:t>
            </w:r>
          </w:p>
        </w:tc>
        <w:tc>
          <w:tcPr>
            <w:tcW w:w="82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40,400</w:t>
            </w:r>
          </w:p>
        </w:tc>
      </w:tr>
      <w:tr w:rsidR="00DE7376" w:rsidRPr="00DE7376" w:rsidTr="00DE7376">
        <w:trPr>
          <w:trHeight w:val="300"/>
          <w:jc w:val="center"/>
        </w:trPr>
        <w:tc>
          <w:tcPr>
            <w:tcW w:w="1453"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0.96</w:t>
            </w:r>
          </w:p>
        </w:tc>
        <w:tc>
          <w:tcPr>
            <w:tcW w:w="108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1.04</w:t>
            </w:r>
          </w:p>
        </w:tc>
        <w:tc>
          <w:tcPr>
            <w:tcW w:w="1340"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22,700</w:t>
            </w:r>
          </w:p>
        </w:tc>
        <w:tc>
          <w:tcPr>
            <w:tcW w:w="938"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24,400</w:t>
            </w:r>
          </w:p>
        </w:tc>
        <w:tc>
          <w:tcPr>
            <w:tcW w:w="82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24,800</w:t>
            </w:r>
          </w:p>
        </w:tc>
        <w:tc>
          <w:tcPr>
            <w:tcW w:w="82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25,900</w:t>
            </w:r>
          </w:p>
        </w:tc>
        <w:tc>
          <w:tcPr>
            <w:tcW w:w="266"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42,000</w:t>
            </w:r>
          </w:p>
        </w:tc>
        <w:tc>
          <w:tcPr>
            <w:tcW w:w="82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42,900</w:t>
            </w:r>
          </w:p>
        </w:tc>
        <w:tc>
          <w:tcPr>
            <w:tcW w:w="82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43,600</w:t>
            </w:r>
          </w:p>
        </w:tc>
        <w:tc>
          <w:tcPr>
            <w:tcW w:w="82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47,800</w:t>
            </w:r>
          </w:p>
        </w:tc>
      </w:tr>
      <w:tr w:rsidR="00DE7376" w:rsidRPr="00DE7376" w:rsidTr="00DE7376">
        <w:trPr>
          <w:trHeight w:val="300"/>
          <w:jc w:val="center"/>
        </w:trPr>
        <w:tc>
          <w:tcPr>
            <w:tcW w:w="1453"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0.98</w:t>
            </w:r>
          </w:p>
        </w:tc>
        <w:tc>
          <w:tcPr>
            <w:tcW w:w="108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1.02</w:t>
            </w:r>
          </w:p>
        </w:tc>
        <w:tc>
          <w:tcPr>
            <w:tcW w:w="1340"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25,800</w:t>
            </w:r>
          </w:p>
        </w:tc>
        <w:tc>
          <w:tcPr>
            <w:tcW w:w="938"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26,700</w:t>
            </w:r>
          </w:p>
        </w:tc>
        <w:tc>
          <w:tcPr>
            <w:tcW w:w="82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26,900</w:t>
            </w:r>
          </w:p>
        </w:tc>
        <w:tc>
          <w:tcPr>
            <w:tcW w:w="82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28,000</w:t>
            </w:r>
          </w:p>
        </w:tc>
        <w:tc>
          <w:tcPr>
            <w:tcW w:w="266"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45,500</w:t>
            </w:r>
          </w:p>
        </w:tc>
        <w:tc>
          <w:tcPr>
            <w:tcW w:w="82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45,900</w:t>
            </w:r>
          </w:p>
        </w:tc>
        <w:tc>
          <w:tcPr>
            <w:tcW w:w="82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46,500</w:t>
            </w:r>
          </w:p>
        </w:tc>
        <w:tc>
          <w:tcPr>
            <w:tcW w:w="82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53,800</w:t>
            </w:r>
          </w:p>
        </w:tc>
      </w:tr>
      <w:tr w:rsidR="00DE7376" w:rsidRPr="00DE7376" w:rsidTr="00DE7376">
        <w:trPr>
          <w:trHeight w:val="300"/>
          <w:jc w:val="center"/>
        </w:trPr>
        <w:tc>
          <w:tcPr>
            <w:tcW w:w="1453" w:type="dxa"/>
            <w:tcBorders>
              <w:top w:val="nil"/>
              <w:left w:val="nil"/>
              <w:bottom w:val="single" w:sz="4" w:space="0" w:color="auto"/>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0.99</w:t>
            </w:r>
          </w:p>
        </w:tc>
        <w:tc>
          <w:tcPr>
            <w:tcW w:w="1089" w:type="dxa"/>
            <w:tcBorders>
              <w:top w:val="nil"/>
              <w:left w:val="nil"/>
              <w:bottom w:val="single" w:sz="4" w:space="0" w:color="auto"/>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1.01</w:t>
            </w:r>
          </w:p>
        </w:tc>
        <w:tc>
          <w:tcPr>
            <w:tcW w:w="1340" w:type="dxa"/>
            <w:tcBorders>
              <w:top w:val="nil"/>
              <w:left w:val="nil"/>
              <w:bottom w:val="single" w:sz="4" w:space="0" w:color="auto"/>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28,900</w:t>
            </w:r>
          </w:p>
        </w:tc>
        <w:tc>
          <w:tcPr>
            <w:tcW w:w="938" w:type="dxa"/>
            <w:tcBorders>
              <w:top w:val="nil"/>
              <w:left w:val="nil"/>
              <w:bottom w:val="single" w:sz="4" w:space="0" w:color="auto"/>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28,900</w:t>
            </w:r>
          </w:p>
        </w:tc>
        <w:tc>
          <w:tcPr>
            <w:tcW w:w="829" w:type="dxa"/>
            <w:tcBorders>
              <w:top w:val="nil"/>
              <w:left w:val="nil"/>
              <w:bottom w:val="single" w:sz="4" w:space="0" w:color="auto"/>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28,900</w:t>
            </w:r>
          </w:p>
        </w:tc>
        <w:tc>
          <w:tcPr>
            <w:tcW w:w="829" w:type="dxa"/>
            <w:tcBorders>
              <w:top w:val="nil"/>
              <w:left w:val="nil"/>
              <w:bottom w:val="single" w:sz="4" w:space="0" w:color="auto"/>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30,000</w:t>
            </w:r>
          </w:p>
        </w:tc>
        <w:tc>
          <w:tcPr>
            <w:tcW w:w="266" w:type="dxa"/>
            <w:tcBorders>
              <w:top w:val="nil"/>
              <w:left w:val="nil"/>
              <w:bottom w:val="single" w:sz="4" w:space="0" w:color="auto"/>
              <w:right w:val="nil"/>
            </w:tcBorders>
            <w:shd w:val="clear" w:color="auto" w:fill="auto"/>
            <w:noWrap/>
            <w:vAlign w:val="bottom"/>
            <w:hideMark/>
          </w:tcPr>
          <w:p w:rsidR="00DE7376" w:rsidRPr="00DE7376" w:rsidRDefault="00DE7376" w:rsidP="00DE7376">
            <w:pPr>
              <w:spacing w:after="0" w:line="240" w:lineRule="auto"/>
              <w:rPr>
                <w:rFonts w:ascii="Calibri" w:eastAsia="Times New Roman" w:hAnsi="Calibri" w:cs="Times New Roman"/>
              </w:rPr>
            </w:pPr>
            <w:r w:rsidRPr="00DE7376">
              <w:rPr>
                <w:rFonts w:ascii="Calibri" w:eastAsia="Times New Roman" w:hAnsi="Calibri" w:cs="Times New Roman"/>
              </w:rPr>
              <w:t> </w:t>
            </w:r>
          </w:p>
        </w:tc>
        <w:tc>
          <w:tcPr>
            <w:tcW w:w="829" w:type="dxa"/>
            <w:tcBorders>
              <w:top w:val="nil"/>
              <w:left w:val="nil"/>
              <w:bottom w:val="single" w:sz="4" w:space="0" w:color="auto"/>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48,700</w:t>
            </w:r>
          </w:p>
        </w:tc>
        <w:tc>
          <w:tcPr>
            <w:tcW w:w="829" w:type="dxa"/>
            <w:tcBorders>
              <w:top w:val="nil"/>
              <w:left w:val="nil"/>
              <w:bottom w:val="single" w:sz="4" w:space="0" w:color="auto"/>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48,700</w:t>
            </w:r>
          </w:p>
        </w:tc>
        <w:tc>
          <w:tcPr>
            <w:tcW w:w="829" w:type="dxa"/>
            <w:tcBorders>
              <w:top w:val="nil"/>
              <w:left w:val="nil"/>
              <w:bottom w:val="single" w:sz="4" w:space="0" w:color="auto"/>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49,200</w:t>
            </w:r>
          </w:p>
        </w:tc>
        <w:tc>
          <w:tcPr>
            <w:tcW w:w="829" w:type="dxa"/>
            <w:tcBorders>
              <w:top w:val="nil"/>
              <w:left w:val="nil"/>
              <w:bottom w:val="single" w:sz="4" w:space="0" w:color="auto"/>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60,300</w:t>
            </w:r>
          </w:p>
        </w:tc>
      </w:tr>
      <w:tr w:rsidR="00DE7376" w:rsidRPr="00DE7376" w:rsidTr="00DE7376">
        <w:trPr>
          <w:trHeight w:val="300"/>
          <w:jc w:val="center"/>
        </w:trPr>
        <w:tc>
          <w:tcPr>
            <w:tcW w:w="2542" w:type="dxa"/>
            <w:gridSpan w:val="2"/>
            <w:tcBorders>
              <w:top w:val="nil"/>
              <w:left w:val="nil"/>
              <w:bottom w:val="nil"/>
              <w:right w:val="nil"/>
            </w:tcBorders>
            <w:shd w:val="clear" w:color="auto" w:fill="auto"/>
            <w:noWrap/>
            <w:vAlign w:val="bottom"/>
            <w:hideMark/>
          </w:tcPr>
          <w:p w:rsidR="00DE7376" w:rsidRPr="00DE7376" w:rsidRDefault="00DE7376" w:rsidP="00DE7376">
            <w:pPr>
              <w:spacing w:after="0" w:line="240" w:lineRule="auto"/>
              <w:rPr>
                <w:rFonts w:ascii="Calibri" w:eastAsia="Times New Roman" w:hAnsi="Calibri" w:cs="Times New Roman"/>
                <w:color w:val="000000"/>
              </w:rPr>
            </w:pPr>
            <w:r w:rsidRPr="00DE7376">
              <w:rPr>
                <w:rFonts w:ascii="Calibri" w:eastAsia="Times New Roman" w:hAnsi="Calibri" w:cs="Times New Roman"/>
                <w:color w:val="000000"/>
              </w:rPr>
              <w:t>Kentau statistic</w:t>
            </w:r>
          </w:p>
        </w:tc>
        <w:tc>
          <w:tcPr>
            <w:tcW w:w="1340"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0.294</w:t>
            </w:r>
          </w:p>
        </w:tc>
        <w:tc>
          <w:tcPr>
            <w:tcW w:w="938"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0.326</w:t>
            </w:r>
          </w:p>
        </w:tc>
        <w:tc>
          <w:tcPr>
            <w:tcW w:w="82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0.307</w:t>
            </w:r>
          </w:p>
        </w:tc>
        <w:tc>
          <w:tcPr>
            <w:tcW w:w="82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0.279</w:t>
            </w:r>
          </w:p>
        </w:tc>
        <w:tc>
          <w:tcPr>
            <w:tcW w:w="266"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rPr>
                <w:rFonts w:ascii="Calibri" w:eastAsia="Times New Roman" w:hAnsi="Calibri" w:cs="Times New Roman"/>
                <w:color w:val="000000"/>
              </w:rPr>
            </w:pPr>
          </w:p>
        </w:tc>
        <w:tc>
          <w:tcPr>
            <w:tcW w:w="82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0.096</w:t>
            </w:r>
          </w:p>
        </w:tc>
        <w:tc>
          <w:tcPr>
            <w:tcW w:w="82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0.059</w:t>
            </w:r>
          </w:p>
        </w:tc>
        <w:tc>
          <w:tcPr>
            <w:tcW w:w="82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0.052</w:t>
            </w:r>
          </w:p>
        </w:tc>
        <w:tc>
          <w:tcPr>
            <w:tcW w:w="82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0.042</w:t>
            </w:r>
          </w:p>
        </w:tc>
      </w:tr>
      <w:tr w:rsidR="00DE7376" w:rsidRPr="00DE7376" w:rsidTr="00DE7376">
        <w:trPr>
          <w:trHeight w:val="300"/>
          <w:jc w:val="center"/>
        </w:trPr>
        <w:tc>
          <w:tcPr>
            <w:tcW w:w="2542" w:type="dxa"/>
            <w:gridSpan w:val="2"/>
            <w:tcBorders>
              <w:top w:val="nil"/>
              <w:left w:val="nil"/>
              <w:bottom w:val="single" w:sz="4" w:space="0" w:color="auto"/>
              <w:right w:val="nil"/>
            </w:tcBorders>
            <w:shd w:val="clear" w:color="auto" w:fill="auto"/>
            <w:noWrap/>
            <w:vAlign w:val="bottom"/>
            <w:hideMark/>
          </w:tcPr>
          <w:p w:rsidR="00DE7376" w:rsidRPr="00DE7376" w:rsidRDefault="00DE7376" w:rsidP="00DE7376">
            <w:pPr>
              <w:spacing w:after="0" w:line="240" w:lineRule="auto"/>
              <w:rPr>
                <w:rFonts w:ascii="Calibri" w:eastAsia="Times New Roman" w:hAnsi="Calibri" w:cs="Times New Roman"/>
                <w:color w:val="000000"/>
              </w:rPr>
            </w:pPr>
            <w:r w:rsidRPr="00DE7376">
              <w:rPr>
                <w:rFonts w:ascii="Calibri" w:eastAsia="Times New Roman" w:hAnsi="Calibri" w:cs="Times New Roman"/>
                <w:color w:val="000000"/>
              </w:rPr>
              <w:t>P-value</w:t>
            </w:r>
          </w:p>
        </w:tc>
        <w:tc>
          <w:tcPr>
            <w:tcW w:w="1340"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0.001</w:t>
            </w:r>
          </w:p>
        </w:tc>
        <w:tc>
          <w:tcPr>
            <w:tcW w:w="938"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0.000</w:t>
            </w:r>
          </w:p>
        </w:tc>
        <w:tc>
          <w:tcPr>
            <w:tcW w:w="82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0.000</w:t>
            </w:r>
          </w:p>
        </w:tc>
        <w:tc>
          <w:tcPr>
            <w:tcW w:w="82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0.002</w:t>
            </w:r>
          </w:p>
        </w:tc>
        <w:tc>
          <w:tcPr>
            <w:tcW w:w="266" w:type="dxa"/>
            <w:tcBorders>
              <w:top w:val="nil"/>
              <w:left w:val="nil"/>
              <w:bottom w:val="single" w:sz="4" w:space="0" w:color="auto"/>
              <w:right w:val="nil"/>
            </w:tcBorders>
            <w:shd w:val="clear" w:color="auto" w:fill="auto"/>
            <w:noWrap/>
            <w:vAlign w:val="bottom"/>
            <w:hideMark/>
          </w:tcPr>
          <w:p w:rsidR="00DE7376" w:rsidRPr="00DE7376" w:rsidRDefault="00DE7376" w:rsidP="00DE7376">
            <w:pPr>
              <w:spacing w:after="0" w:line="240" w:lineRule="auto"/>
              <w:rPr>
                <w:rFonts w:ascii="Calibri" w:eastAsia="Times New Roman" w:hAnsi="Calibri" w:cs="Times New Roman"/>
                <w:color w:val="000000"/>
              </w:rPr>
            </w:pPr>
            <w:r w:rsidRPr="00DE7376">
              <w:rPr>
                <w:rFonts w:ascii="Calibri" w:eastAsia="Times New Roman" w:hAnsi="Calibri" w:cs="Times New Roman"/>
                <w:color w:val="000000"/>
              </w:rPr>
              <w:t> </w:t>
            </w:r>
          </w:p>
        </w:tc>
        <w:tc>
          <w:tcPr>
            <w:tcW w:w="82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0.279</w:t>
            </w:r>
          </w:p>
        </w:tc>
        <w:tc>
          <w:tcPr>
            <w:tcW w:w="82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0.506</w:t>
            </w:r>
          </w:p>
        </w:tc>
        <w:tc>
          <w:tcPr>
            <w:tcW w:w="82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0.554</w:t>
            </w:r>
          </w:p>
        </w:tc>
        <w:tc>
          <w:tcPr>
            <w:tcW w:w="82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0.641</w:t>
            </w:r>
          </w:p>
        </w:tc>
      </w:tr>
      <w:tr w:rsidR="00DE7376" w:rsidRPr="00DE7376" w:rsidTr="00DE7376">
        <w:trPr>
          <w:trHeight w:val="300"/>
          <w:jc w:val="center"/>
        </w:trPr>
        <w:tc>
          <w:tcPr>
            <w:tcW w:w="1453"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rPr>
                <w:rFonts w:ascii="Calibri" w:eastAsia="Times New Roman" w:hAnsi="Calibri" w:cs="Times New Roman"/>
                <w:color w:val="000000"/>
              </w:rPr>
            </w:pPr>
          </w:p>
        </w:tc>
        <w:tc>
          <w:tcPr>
            <w:tcW w:w="108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rPr>
                <w:rFonts w:ascii="Calibri" w:eastAsia="Times New Roman" w:hAnsi="Calibri" w:cs="Times New Roman"/>
                <w:color w:val="000000"/>
              </w:rPr>
            </w:pPr>
          </w:p>
        </w:tc>
        <w:tc>
          <w:tcPr>
            <w:tcW w:w="3936" w:type="dxa"/>
            <w:gridSpan w:val="4"/>
            <w:tcBorders>
              <w:top w:val="single" w:sz="4" w:space="0" w:color="auto"/>
              <w:left w:val="nil"/>
              <w:bottom w:val="nil"/>
              <w:right w:val="nil"/>
            </w:tcBorders>
            <w:shd w:val="clear" w:color="auto" w:fill="auto"/>
            <w:noWrap/>
            <w:vAlign w:val="bottom"/>
            <w:hideMark/>
          </w:tcPr>
          <w:p w:rsidR="00DE7376" w:rsidRPr="00DE7376" w:rsidRDefault="00DE7376" w:rsidP="00DE7376">
            <w:pPr>
              <w:spacing w:after="0" w:line="240" w:lineRule="auto"/>
              <w:jc w:val="center"/>
              <w:rPr>
                <w:rFonts w:ascii="Calibri" w:eastAsia="Times New Roman" w:hAnsi="Calibri" w:cs="Times New Roman"/>
                <w:color w:val="000000"/>
              </w:rPr>
            </w:pPr>
            <w:r w:rsidRPr="00DE7376">
              <w:rPr>
                <w:rFonts w:ascii="Calibri" w:eastAsia="Times New Roman" w:hAnsi="Calibri" w:cs="Times New Roman"/>
                <w:color w:val="000000"/>
              </w:rPr>
              <w:t>July-August-September</w:t>
            </w:r>
          </w:p>
        </w:tc>
        <w:tc>
          <w:tcPr>
            <w:tcW w:w="266"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rPr>
                <w:rFonts w:ascii="Calibri" w:eastAsia="Times New Roman" w:hAnsi="Calibri" w:cs="Times New Roman"/>
                <w:color w:val="000000"/>
              </w:rPr>
            </w:pPr>
          </w:p>
        </w:tc>
        <w:tc>
          <w:tcPr>
            <w:tcW w:w="3316" w:type="dxa"/>
            <w:gridSpan w:val="4"/>
            <w:tcBorders>
              <w:top w:val="single" w:sz="4" w:space="0" w:color="auto"/>
              <w:left w:val="nil"/>
              <w:bottom w:val="nil"/>
              <w:right w:val="nil"/>
            </w:tcBorders>
            <w:shd w:val="clear" w:color="auto" w:fill="auto"/>
            <w:noWrap/>
            <w:vAlign w:val="bottom"/>
            <w:hideMark/>
          </w:tcPr>
          <w:p w:rsidR="00DE7376" w:rsidRPr="00DE7376" w:rsidRDefault="00DE7376" w:rsidP="00DE7376">
            <w:pPr>
              <w:spacing w:after="0" w:line="240" w:lineRule="auto"/>
              <w:jc w:val="center"/>
              <w:rPr>
                <w:rFonts w:ascii="Calibri" w:eastAsia="Times New Roman" w:hAnsi="Calibri" w:cs="Times New Roman"/>
                <w:color w:val="000000"/>
              </w:rPr>
            </w:pPr>
            <w:r w:rsidRPr="00DE7376">
              <w:rPr>
                <w:rFonts w:ascii="Calibri" w:eastAsia="Times New Roman" w:hAnsi="Calibri" w:cs="Times New Roman"/>
                <w:color w:val="000000"/>
              </w:rPr>
              <w:t>October-November-December</w:t>
            </w:r>
          </w:p>
        </w:tc>
      </w:tr>
      <w:tr w:rsidR="00DE7376" w:rsidRPr="00DE7376" w:rsidTr="00DE7376">
        <w:trPr>
          <w:trHeight w:val="300"/>
          <w:jc w:val="center"/>
        </w:trPr>
        <w:tc>
          <w:tcPr>
            <w:tcW w:w="1453"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0.01</w:t>
            </w:r>
          </w:p>
        </w:tc>
        <w:tc>
          <w:tcPr>
            <w:tcW w:w="1089" w:type="dxa"/>
            <w:tcBorders>
              <w:top w:val="nil"/>
              <w:left w:val="nil"/>
              <w:bottom w:val="nil"/>
              <w:right w:val="nil"/>
            </w:tcBorders>
            <w:shd w:val="clear" w:color="auto" w:fill="auto"/>
            <w:noWrap/>
            <w:vAlign w:val="bottom"/>
            <w:hideMark/>
          </w:tcPr>
          <w:p w:rsidR="00DE7376" w:rsidRPr="00DE7376" w:rsidRDefault="00DE7376" w:rsidP="00A73DD1">
            <w:pPr>
              <w:spacing w:after="0" w:line="240" w:lineRule="auto"/>
              <w:jc w:val="center"/>
              <w:rPr>
                <w:rFonts w:ascii="Calibri" w:eastAsia="Times New Roman" w:hAnsi="Calibri" w:cs="Times New Roman"/>
              </w:rPr>
            </w:pPr>
            <w:r w:rsidRPr="00DE7376">
              <w:rPr>
                <w:rFonts w:ascii="Calibri" w:eastAsia="Times New Roman" w:hAnsi="Calibri" w:cs="Times New Roman"/>
              </w:rPr>
              <w:t>100</w:t>
            </w:r>
          </w:p>
        </w:tc>
        <w:tc>
          <w:tcPr>
            <w:tcW w:w="1340"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11,600</w:t>
            </w:r>
          </w:p>
        </w:tc>
        <w:tc>
          <w:tcPr>
            <w:tcW w:w="938"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16,200</w:t>
            </w:r>
          </w:p>
        </w:tc>
        <w:tc>
          <w:tcPr>
            <w:tcW w:w="82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20,200</w:t>
            </w:r>
          </w:p>
        </w:tc>
        <w:tc>
          <w:tcPr>
            <w:tcW w:w="82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22,600</w:t>
            </w:r>
          </w:p>
        </w:tc>
        <w:tc>
          <w:tcPr>
            <w:tcW w:w="266"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2,950</w:t>
            </w:r>
          </w:p>
        </w:tc>
        <w:tc>
          <w:tcPr>
            <w:tcW w:w="82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5,130</w:t>
            </w:r>
          </w:p>
        </w:tc>
        <w:tc>
          <w:tcPr>
            <w:tcW w:w="82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5,510</w:t>
            </w:r>
          </w:p>
        </w:tc>
        <w:tc>
          <w:tcPr>
            <w:tcW w:w="82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5,680</w:t>
            </w:r>
          </w:p>
        </w:tc>
      </w:tr>
      <w:tr w:rsidR="00DE7376" w:rsidRPr="00DE7376" w:rsidTr="00DE7376">
        <w:trPr>
          <w:trHeight w:val="300"/>
          <w:jc w:val="center"/>
        </w:trPr>
        <w:tc>
          <w:tcPr>
            <w:tcW w:w="1453"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0.02</w:t>
            </w:r>
          </w:p>
        </w:tc>
        <w:tc>
          <w:tcPr>
            <w:tcW w:w="1089" w:type="dxa"/>
            <w:tcBorders>
              <w:top w:val="nil"/>
              <w:left w:val="nil"/>
              <w:bottom w:val="nil"/>
              <w:right w:val="nil"/>
            </w:tcBorders>
            <w:shd w:val="clear" w:color="auto" w:fill="auto"/>
            <w:noWrap/>
            <w:vAlign w:val="bottom"/>
            <w:hideMark/>
          </w:tcPr>
          <w:p w:rsidR="00DE7376" w:rsidRPr="00DE7376" w:rsidRDefault="00A73DD1" w:rsidP="00A73DD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DE7376" w:rsidRPr="00DE7376">
              <w:rPr>
                <w:rFonts w:ascii="Calibri" w:eastAsia="Times New Roman" w:hAnsi="Calibri" w:cs="Times New Roman"/>
              </w:rPr>
              <w:t>50</w:t>
            </w:r>
          </w:p>
        </w:tc>
        <w:tc>
          <w:tcPr>
            <w:tcW w:w="1340"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13,300</w:t>
            </w:r>
          </w:p>
        </w:tc>
        <w:tc>
          <w:tcPr>
            <w:tcW w:w="938"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17,400</w:t>
            </w:r>
          </w:p>
        </w:tc>
        <w:tc>
          <w:tcPr>
            <w:tcW w:w="82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20,800</w:t>
            </w:r>
          </w:p>
        </w:tc>
        <w:tc>
          <w:tcPr>
            <w:tcW w:w="82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22,900</w:t>
            </w:r>
          </w:p>
        </w:tc>
        <w:tc>
          <w:tcPr>
            <w:tcW w:w="266"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3,590</w:t>
            </w:r>
          </w:p>
        </w:tc>
        <w:tc>
          <w:tcPr>
            <w:tcW w:w="82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5,800</w:t>
            </w:r>
          </w:p>
        </w:tc>
        <w:tc>
          <w:tcPr>
            <w:tcW w:w="82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6,200</w:t>
            </w:r>
          </w:p>
        </w:tc>
        <w:tc>
          <w:tcPr>
            <w:tcW w:w="82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6,400</w:t>
            </w:r>
          </w:p>
        </w:tc>
      </w:tr>
      <w:tr w:rsidR="00DE7376" w:rsidRPr="00DE7376" w:rsidTr="00DE7376">
        <w:trPr>
          <w:trHeight w:val="300"/>
          <w:jc w:val="center"/>
        </w:trPr>
        <w:tc>
          <w:tcPr>
            <w:tcW w:w="1453"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0.05</w:t>
            </w:r>
          </w:p>
        </w:tc>
        <w:tc>
          <w:tcPr>
            <w:tcW w:w="1089" w:type="dxa"/>
            <w:tcBorders>
              <w:top w:val="nil"/>
              <w:left w:val="nil"/>
              <w:bottom w:val="nil"/>
              <w:right w:val="nil"/>
            </w:tcBorders>
            <w:shd w:val="clear" w:color="auto" w:fill="auto"/>
            <w:noWrap/>
            <w:vAlign w:val="bottom"/>
            <w:hideMark/>
          </w:tcPr>
          <w:p w:rsidR="00DE7376" w:rsidRPr="00DE7376" w:rsidRDefault="00A73DD1" w:rsidP="00A73DD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DE7376" w:rsidRPr="00DE7376">
              <w:rPr>
                <w:rFonts w:ascii="Calibri" w:eastAsia="Times New Roman" w:hAnsi="Calibri" w:cs="Times New Roman"/>
              </w:rPr>
              <w:t>20</w:t>
            </w:r>
          </w:p>
        </w:tc>
        <w:tc>
          <w:tcPr>
            <w:tcW w:w="1340"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16,100</w:t>
            </w:r>
          </w:p>
        </w:tc>
        <w:tc>
          <w:tcPr>
            <w:tcW w:w="938"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19,300</w:t>
            </w:r>
          </w:p>
        </w:tc>
        <w:tc>
          <w:tcPr>
            <w:tcW w:w="82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21,900</w:t>
            </w:r>
          </w:p>
        </w:tc>
        <w:tc>
          <w:tcPr>
            <w:tcW w:w="82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23,700</w:t>
            </w:r>
          </w:p>
        </w:tc>
        <w:tc>
          <w:tcPr>
            <w:tcW w:w="266"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4,770</w:t>
            </w:r>
          </w:p>
        </w:tc>
        <w:tc>
          <w:tcPr>
            <w:tcW w:w="82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6,960</w:t>
            </w:r>
          </w:p>
        </w:tc>
        <w:tc>
          <w:tcPr>
            <w:tcW w:w="82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7,390</w:t>
            </w:r>
          </w:p>
        </w:tc>
        <w:tc>
          <w:tcPr>
            <w:tcW w:w="82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7,680</w:t>
            </w:r>
          </w:p>
        </w:tc>
      </w:tr>
      <w:tr w:rsidR="00DE7376" w:rsidRPr="00DE7376" w:rsidTr="00DE7376">
        <w:trPr>
          <w:trHeight w:val="300"/>
          <w:jc w:val="center"/>
        </w:trPr>
        <w:tc>
          <w:tcPr>
            <w:tcW w:w="1453"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0.10</w:t>
            </w:r>
          </w:p>
        </w:tc>
        <w:tc>
          <w:tcPr>
            <w:tcW w:w="1089" w:type="dxa"/>
            <w:tcBorders>
              <w:top w:val="nil"/>
              <w:left w:val="nil"/>
              <w:bottom w:val="nil"/>
              <w:right w:val="nil"/>
            </w:tcBorders>
            <w:shd w:val="clear" w:color="auto" w:fill="auto"/>
            <w:noWrap/>
            <w:vAlign w:val="bottom"/>
            <w:hideMark/>
          </w:tcPr>
          <w:p w:rsidR="00DE7376" w:rsidRPr="00DE7376" w:rsidRDefault="00A73DD1" w:rsidP="00A73DD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DE7376" w:rsidRPr="00DE7376">
              <w:rPr>
                <w:rFonts w:ascii="Calibri" w:eastAsia="Times New Roman" w:hAnsi="Calibri" w:cs="Times New Roman"/>
              </w:rPr>
              <w:t>10</w:t>
            </w:r>
          </w:p>
        </w:tc>
        <w:tc>
          <w:tcPr>
            <w:tcW w:w="1340"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18,800</w:t>
            </w:r>
          </w:p>
        </w:tc>
        <w:tc>
          <w:tcPr>
            <w:tcW w:w="938"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21,200</w:t>
            </w:r>
          </w:p>
        </w:tc>
        <w:tc>
          <w:tcPr>
            <w:tcW w:w="82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23,100</w:t>
            </w:r>
          </w:p>
        </w:tc>
        <w:tc>
          <w:tcPr>
            <w:tcW w:w="82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24,700</w:t>
            </w:r>
          </w:p>
        </w:tc>
        <w:tc>
          <w:tcPr>
            <w:tcW w:w="266"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6,050</w:t>
            </w:r>
          </w:p>
        </w:tc>
        <w:tc>
          <w:tcPr>
            <w:tcW w:w="82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8,170</w:t>
            </w:r>
          </w:p>
        </w:tc>
        <w:tc>
          <w:tcPr>
            <w:tcW w:w="82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8,630</w:t>
            </w:r>
          </w:p>
        </w:tc>
        <w:tc>
          <w:tcPr>
            <w:tcW w:w="82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9,030</w:t>
            </w:r>
          </w:p>
        </w:tc>
      </w:tr>
      <w:tr w:rsidR="00DE7376" w:rsidRPr="00DE7376" w:rsidTr="00DE7376">
        <w:trPr>
          <w:trHeight w:val="300"/>
          <w:jc w:val="center"/>
        </w:trPr>
        <w:tc>
          <w:tcPr>
            <w:tcW w:w="1453"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0.20</w:t>
            </w:r>
          </w:p>
        </w:tc>
        <w:tc>
          <w:tcPr>
            <w:tcW w:w="1089" w:type="dxa"/>
            <w:tcBorders>
              <w:top w:val="nil"/>
              <w:left w:val="nil"/>
              <w:bottom w:val="nil"/>
              <w:right w:val="nil"/>
            </w:tcBorders>
            <w:shd w:val="clear" w:color="auto" w:fill="auto"/>
            <w:noWrap/>
            <w:vAlign w:val="bottom"/>
            <w:hideMark/>
          </w:tcPr>
          <w:p w:rsidR="00DE7376" w:rsidRPr="00DE7376" w:rsidRDefault="00A73DD1" w:rsidP="00A73DD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DE7376" w:rsidRPr="00DE7376">
              <w:rPr>
                <w:rFonts w:ascii="Calibri" w:eastAsia="Times New Roman" w:hAnsi="Calibri" w:cs="Times New Roman"/>
              </w:rPr>
              <w:t>5</w:t>
            </w:r>
          </w:p>
        </w:tc>
        <w:tc>
          <w:tcPr>
            <w:tcW w:w="1340"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22,400</w:t>
            </w:r>
          </w:p>
        </w:tc>
        <w:tc>
          <w:tcPr>
            <w:tcW w:w="938"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23,800</w:t>
            </w:r>
          </w:p>
        </w:tc>
        <w:tc>
          <w:tcPr>
            <w:tcW w:w="82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25,000</w:t>
            </w:r>
          </w:p>
        </w:tc>
        <w:tc>
          <w:tcPr>
            <w:tcW w:w="82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26,300</w:t>
            </w:r>
          </w:p>
        </w:tc>
        <w:tc>
          <w:tcPr>
            <w:tcW w:w="266"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7,940</w:t>
            </w:r>
          </w:p>
        </w:tc>
        <w:tc>
          <w:tcPr>
            <w:tcW w:w="82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9,900</w:t>
            </w:r>
          </w:p>
        </w:tc>
        <w:tc>
          <w:tcPr>
            <w:tcW w:w="82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10,400</w:t>
            </w:r>
          </w:p>
        </w:tc>
        <w:tc>
          <w:tcPr>
            <w:tcW w:w="82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11,000</w:t>
            </w:r>
          </w:p>
        </w:tc>
      </w:tr>
      <w:tr w:rsidR="00DE7376" w:rsidRPr="00DE7376" w:rsidTr="00DE7376">
        <w:trPr>
          <w:trHeight w:val="300"/>
          <w:jc w:val="center"/>
        </w:trPr>
        <w:tc>
          <w:tcPr>
            <w:tcW w:w="1453"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0.50</w:t>
            </w:r>
          </w:p>
        </w:tc>
        <w:tc>
          <w:tcPr>
            <w:tcW w:w="1089" w:type="dxa"/>
            <w:tcBorders>
              <w:top w:val="nil"/>
              <w:left w:val="nil"/>
              <w:bottom w:val="nil"/>
              <w:right w:val="nil"/>
            </w:tcBorders>
            <w:shd w:val="clear" w:color="auto" w:fill="auto"/>
            <w:noWrap/>
            <w:vAlign w:val="bottom"/>
            <w:hideMark/>
          </w:tcPr>
          <w:p w:rsidR="00DE7376" w:rsidRPr="00DE7376" w:rsidRDefault="00A73DD1" w:rsidP="00A73DD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DE7376" w:rsidRPr="00DE7376">
              <w:rPr>
                <w:rFonts w:ascii="Calibri" w:eastAsia="Times New Roman" w:hAnsi="Calibri" w:cs="Times New Roman"/>
              </w:rPr>
              <w:t>2</w:t>
            </w:r>
          </w:p>
        </w:tc>
        <w:tc>
          <w:tcPr>
            <w:tcW w:w="1340"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30,000</w:t>
            </w:r>
          </w:p>
        </w:tc>
        <w:tc>
          <w:tcPr>
            <w:tcW w:w="938"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30,200</w:t>
            </w:r>
          </w:p>
        </w:tc>
        <w:tc>
          <w:tcPr>
            <w:tcW w:w="82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30,400</w:t>
            </w:r>
          </w:p>
        </w:tc>
        <w:tc>
          <w:tcPr>
            <w:tcW w:w="82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31,200</w:t>
            </w:r>
          </w:p>
        </w:tc>
        <w:tc>
          <w:tcPr>
            <w:tcW w:w="266"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12,700</w:t>
            </w:r>
          </w:p>
        </w:tc>
        <w:tc>
          <w:tcPr>
            <w:tcW w:w="82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14,200</w:t>
            </w:r>
          </w:p>
        </w:tc>
        <w:tc>
          <w:tcPr>
            <w:tcW w:w="82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14,800</w:t>
            </w:r>
          </w:p>
        </w:tc>
        <w:tc>
          <w:tcPr>
            <w:tcW w:w="82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16,200</w:t>
            </w:r>
          </w:p>
        </w:tc>
      </w:tr>
      <w:tr w:rsidR="00DE7376" w:rsidRPr="00DE7376" w:rsidTr="00DE7376">
        <w:trPr>
          <w:trHeight w:val="300"/>
          <w:jc w:val="center"/>
        </w:trPr>
        <w:tc>
          <w:tcPr>
            <w:tcW w:w="1453"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0.80</w:t>
            </w:r>
          </w:p>
        </w:tc>
        <w:tc>
          <w:tcPr>
            <w:tcW w:w="108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1.25</w:t>
            </w:r>
          </w:p>
        </w:tc>
        <w:tc>
          <w:tcPr>
            <w:tcW w:w="1340"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37,900</w:t>
            </w:r>
          </w:p>
        </w:tc>
        <w:tc>
          <w:tcPr>
            <w:tcW w:w="938"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38,800</w:t>
            </w:r>
          </w:p>
        </w:tc>
        <w:tc>
          <w:tcPr>
            <w:tcW w:w="82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39,100</w:t>
            </w:r>
          </w:p>
        </w:tc>
        <w:tc>
          <w:tcPr>
            <w:tcW w:w="82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40,200</w:t>
            </w:r>
          </w:p>
        </w:tc>
        <w:tc>
          <w:tcPr>
            <w:tcW w:w="266"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19,300</w:t>
            </w:r>
          </w:p>
        </w:tc>
        <w:tc>
          <w:tcPr>
            <w:tcW w:w="82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20,200</w:t>
            </w:r>
          </w:p>
        </w:tc>
        <w:tc>
          <w:tcPr>
            <w:tcW w:w="82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20,900</w:t>
            </w:r>
          </w:p>
        </w:tc>
        <w:tc>
          <w:tcPr>
            <w:tcW w:w="82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24,000</w:t>
            </w:r>
          </w:p>
        </w:tc>
      </w:tr>
      <w:tr w:rsidR="00DE7376" w:rsidRPr="00DE7376" w:rsidTr="00DE7376">
        <w:trPr>
          <w:trHeight w:val="300"/>
          <w:jc w:val="center"/>
        </w:trPr>
        <w:tc>
          <w:tcPr>
            <w:tcW w:w="1453"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0.90</w:t>
            </w:r>
          </w:p>
        </w:tc>
        <w:tc>
          <w:tcPr>
            <w:tcW w:w="108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1.11</w:t>
            </w:r>
          </w:p>
        </w:tc>
        <w:tc>
          <w:tcPr>
            <w:tcW w:w="1340"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42,000</w:t>
            </w:r>
          </w:p>
        </w:tc>
        <w:tc>
          <w:tcPr>
            <w:tcW w:w="938"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44,600</w:t>
            </w:r>
          </w:p>
        </w:tc>
        <w:tc>
          <w:tcPr>
            <w:tcW w:w="82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45,900</w:t>
            </w:r>
          </w:p>
        </w:tc>
        <w:tc>
          <w:tcPr>
            <w:tcW w:w="82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47,500</w:t>
            </w:r>
          </w:p>
        </w:tc>
        <w:tc>
          <w:tcPr>
            <w:tcW w:w="266"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23,300</w:t>
            </w:r>
          </w:p>
        </w:tc>
        <w:tc>
          <w:tcPr>
            <w:tcW w:w="82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24,300</w:t>
            </w:r>
          </w:p>
        </w:tc>
        <w:tc>
          <w:tcPr>
            <w:tcW w:w="82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25,000</w:t>
            </w:r>
          </w:p>
        </w:tc>
        <w:tc>
          <w:tcPr>
            <w:tcW w:w="82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29,500</w:t>
            </w:r>
          </w:p>
        </w:tc>
      </w:tr>
      <w:tr w:rsidR="00DE7376" w:rsidRPr="00DE7376" w:rsidTr="00DE7376">
        <w:trPr>
          <w:trHeight w:val="300"/>
          <w:jc w:val="center"/>
        </w:trPr>
        <w:tc>
          <w:tcPr>
            <w:tcW w:w="1453"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0.96</w:t>
            </w:r>
          </w:p>
        </w:tc>
        <w:tc>
          <w:tcPr>
            <w:tcW w:w="108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1.04</w:t>
            </w:r>
          </w:p>
        </w:tc>
        <w:tc>
          <w:tcPr>
            <w:tcW w:w="1340"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46,100</w:t>
            </w:r>
          </w:p>
        </w:tc>
        <w:tc>
          <w:tcPr>
            <w:tcW w:w="938"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51,800</w:t>
            </w:r>
          </w:p>
        </w:tc>
        <w:tc>
          <w:tcPr>
            <w:tcW w:w="82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55,400</w:t>
            </w:r>
          </w:p>
        </w:tc>
        <w:tc>
          <w:tcPr>
            <w:tcW w:w="82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58,500</w:t>
            </w:r>
          </w:p>
        </w:tc>
        <w:tc>
          <w:tcPr>
            <w:tcW w:w="266"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28,200</w:t>
            </w:r>
          </w:p>
        </w:tc>
        <w:tc>
          <w:tcPr>
            <w:tcW w:w="82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29,400</w:t>
            </w:r>
          </w:p>
        </w:tc>
        <w:tc>
          <w:tcPr>
            <w:tcW w:w="82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30,200</w:t>
            </w:r>
          </w:p>
        </w:tc>
        <w:tc>
          <w:tcPr>
            <w:tcW w:w="82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37,000</w:t>
            </w:r>
          </w:p>
        </w:tc>
      </w:tr>
      <w:tr w:rsidR="00DE7376" w:rsidRPr="00DE7376" w:rsidTr="00DE7376">
        <w:trPr>
          <w:trHeight w:val="300"/>
          <w:jc w:val="center"/>
        </w:trPr>
        <w:tc>
          <w:tcPr>
            <w:tcW w:w="1453"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0.98</w:t>
            </w:r>
          </w:p>
        </w:tc>
        <w:tc>
          <w:tcPr>
            <w:tcW w:w="108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1.02</w:t>
            </w:r>
          </w:p>
        </w:tc>
        <w:tc>
          <w:tcPr>
            <w:tcW w:w="1340"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48,700</w:t>
            </w:r>
          </w:p>
        </w:tc>
        <w:tc>
          <w:tcPr>
            <w:tcW w:w="938"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57,200</w:t>
            </w:r>
          </w:p>
        </w:tc>
        <w:tc>
          <w:tcPr>
            <w:tcW w:w="82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63,400</w:t>
            </w:r>
          </w:p>
        </w:tc>
        <w:tc>
          <w:tcPr>
            <w:tcW w:w="82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68,000</w:t>
            </w:r>
          </w:p>
        </w:tc>
        <w:tc>
          <w:tcPr>
            <w:tcW w:w="266"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31,600</w:t>
            </w:r>
          </w:p>
        </w:tc>
        <w:tc>
          <w:tcPr>
            <w:tcW w:w="82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33,200</w:t>
            </w:r>
          </w:p>
        </w:tc>
        <w:tc>
          <w:tcPr>
            <w:tcW w:w="82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34,000</w:t>
            </w:r>
          </w:p>
        </w:tc>
        <w:tc>
          <w:tcPr>
            <w:tcW w:w="82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42,800</w:t>
            </w:r>
          </w:p>
        </w:tc>
      </w:tr>
      <w:tr w:rsidR="00DE7376" w:rsidRPr="00DE7376" w:rsidTr="00DE7376">
        <w:trPr>
          <w:trHeight w:val="300"/>
          <w:jc w:val="center"/>
        </w:trPr>
        <w:tc>
          <w:tcPr>
            <w:tcW w:w="1453" w:type="dxa"/>
            <w:tcBorders>
              <w:top w:val="nil"/>
              <w:left w:val="nil"/>
              <w:bottom w:val="single" w:sz="4" w:space="0" w:color="auto"/>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0.99</w:t>
            </w:r>
          </w:p>
        </w:tc>
        <w:tc>
          <w:tcPr>
            <w:tcW w:w="1089" w:type="dxa"/>
            <w:tcBorders>
              <w:top w:val="nil"/>
              <w:left w:val="nil"/>
              <w:bottom w:val="single" w:sz="4" w:space="0" w:color="auto"/>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1.01</w:t>
            </w:r>
          </w:p>
        </w:tc>
        <w:tc>
          <w:tcPr>
            <w:tcW w:w="1340" w:type="dxa"/>
            <w:tcBorders>
              <w:top w:val="nil"/>
              <w:left w:val="nil"/>
              <w:bottom w:val="single" w:sz="4" w:space="0" w:color="auto"/>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50,900</w:t>
            </w:r>
          </w:p>
        </w:tc>
        <w:tc>
          <w:tcPr>
            <w:tcW w:w="938" w:type="dxa"/>
            <w:tcBorders>
              <w:top w:val="nil"/>
              <w:left w:val="nil"/>
              <w:bottom w:val="single" w:sz="4" w:space="0" w:color="auto"/>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62,700</w:t>
            </w:r>
          </w:p>
        </w:tc>
        <w:tc>
          <w:tcPr>
            <w:tcW w:w="829" w:type="dxa"/>
            <w:tcBorders>
              <w:top w:val="nil"/>
              <w:left w:val="nil"/>
              <w:bottom w:val="single" w:sz="4" w:space="0" w:color="auto"/>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72,100</w:t>
            </w:r>
          </w:p>
        </w:tc>
        <w:tc>
          <w:tcPr>
            <w:tcW w:w="829" w:type="dxa"/>
            <w:tcBorders>
              <w:top w:val="nil"/>
              <w:left w:val="nil"/>
              <w:bottom w:val="single" w:sz="4" w:space="0" w:color="auto"/>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78,700</w:t>
            </w:r>
          </w:p>
        </w:tc>
        <w:tc>
          <w:tcPr>
            <w:tcW w:w="266" w:type="dxa"/>
            <w:tcBorders>
              <w:top w:val="nil"/>
              <w:left w:val="nil"/>
              <w:bottom w:val="single" w:sz="4" w:space="0" w:color="auto"/>
              <w:right w:val="nil"/>
            </w:tcBorders>
            <w:shd w:val="clear" w:color="auto" w:fill="auto"/>
            <w:noWrap/>
            <w:vAlign w:val="bottom"/>
            <w:hideMark/>
          </w:tcPr>
          <w:p w:rsidR="00DE7376" w:rsidRPr="00DE7376" w:rsidRDefault="00DE7376" w:rsidP="00DE7376">
            <w:pPr>
              <w:spacing w:after="0" w:line="240" w:lineRule="auto"/>
              <w:rPr>
                <w:rFonts w:ascii="Calibri" w:eastAsia="Times New Roman" w:hAnsi="Calibri" w:cs="Times New Roman"/>
              </w:rPr>
            </w:pPr>
            <w:r w:rsidRPr="00DE7376">
              <w:rPr>
                <w:rFonts w:ascii="Calibri" w:eastAsia="Times New Roman" w:hAnsi="Calibri" w:cs="Times New Roman"/>
              </w:rPr>
              <w:t> </w:t>
            </w:r>
          </w:p>
        </w:tc>
        <w:tc>
          <w:tcPr>
            <w:tcW w:w="829" w:type="dxa"/>
            <w:tcBorders>
              <w:top w:val="nil"/>
              <w:left w:val="nil"/>
              <w:bottom w:val="single" w:sz="4" w:space="0" w:color="auto"/>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34,800</w:t>
            </w:r>
          </w:p>
        </w:tc>
        <w:tc>
          <w:tcPr>
            <w:tcW w:w="829" w:type="dxa"/>
            <w:tcBorders>
              <w:top w:val="nil"/>
              <w:left w:val="nil"/>
              <w:bottom w:val="single" w:sz="4" w:space="0" w:color="auto"/>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37,100</w:t>
            </w:r>
          </w:p>
        </w:tc>
        <w:tc>
          <w:tcPr>
            <w:tcW w:w="829" w:type="dxa"/>
            <w:tcBorders>
              <w:top w:val="nil"/>
              <w:left w:val="nil"/>
              <w:bottom w:val="single" w:sz="4" w:space="0" w:color="auto"/>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37,900</w:t>
            </w:r>
          </w:p>
        </w:tc>
        <w:tc>
          <w:tcPr>
            <w:tcW w:w="829" w:type="dxa"/>
            <w:tcBorders>
              <w:top w:val="nil"/>
              <w:left w:val="nil"/>
              <w:bottom w:val="single" w:sz="4" w:space="0" w:color="auto"/>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rPr>
            </w:pPr>
            <w:r w:rsidRPr="00DE7376">
              <w:rPr>
                <w:rFonts w:ascii="Calibri" w:eastAsia="Times New Roman" w:hAnsi="Calibri" w:cs="Times New Roman"/>
              </w:rPr>
              <w:t>48,800</w:t>
            </w:r>
          </w:p>
        </w:tc>
      </w:tr>
      <w:tr w:rsidR="00DE7376" w:rsidRPr="00DE7376" w:rsidTr="00DE7376">
        <w:trPr>
          <w:trHeight w:val="300"/>
          <w:jc w:val="center"/>
        </w:trPr>
        <w:tc>
          <w:tcPr>
            <w:tcW w:w="2542" w:type="dxa"/>
            <w:gridSpan w:val="2"/>
            <w:tcBorders>
              <w:top w:val="nil"/>
              <w:left w:val="nil"/>
              <w:bottom w:val="nil"/>
              <w:right w:val="nil"/>
            </w:tcBorders>
            <w:shd w:val="clear" w:color="auto" w:fill="auto"/>
            <w:noWrap/>
            <w:vAlign w:val="bottom"/>
            <w:hideMark/>
          </w:tcPr>
          <w:p w:rsidR="00DE7376" w:rsidRPr="00DE7376" w:rsidRDefault="00DE7376" w:rsidP="00DE7376">
            <w:pPr>
              <w:spacing w:after="0" w:line="240" w:lineRule="auto"/>
              <w:rPr>
                <w:rFonts w:ascii="Calibri" w:eastAsia="Times New Roman" w:hAnsi="Calibri" w:cs="Times New Roman"/>
                <w:color w:val="000000"/>
              </w:rPr>
            </w:pPr>
            <w:r w:rsidRPr="00DE7376">
              <w:rPr>
                <w:rFonts w:ascii="Calibri" w:eastAsia="Times New Roman" w:hAnsi="Calibri" w:cs="Times New Roman"/>
                <w:color w:val="000000"/>
              </w:rPr>
              <w:t>Kentau statistic</w:t>
            </w:r>
          </w:p>
        </w:tc>
        <w:tc>
          <w:tcPr>
            <w:tcW w:w="1340"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0.099</w:t>
            </w:r>
          </w:p>
        </w:tc>
        <w:tc>
          <w:tcPr>
            <w:tcW w:w="938"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0.037</w:t>
            </w:r>
          </w:p>
        </w:tc>
        <w:tc>
          <w:tcPr>
            <w:tcW w:w="82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0.014</w:t>
            </w:r>
          </w:p>
        </w:tc>
        <w:tc>
          <w:tcPr>
            <w:tcW w:w="82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-0.002</w:t>
            </w:r>
          </w:p>
        </w:tc>
        <w:tc>
          <w:tcPr>
            <w:tcW w:w="266"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rPr>
                <w:rFonts w:ascii="Calibri" w:eastAsia="Times New Roman" w:hAnsi="Calibri" w:cs="Times New Roman"/>
                <w:color w:val="000000"/>
              </w:rPr>
            </w:pPr>
          </w:p>
        </w:tc>
        <w:tc>
          <w:tcPr>
            <w:tcW w:w="82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0.233</w:t>
            </w:r>
          </w:p>
        </w:tc>
        <w:tc>
          <w:tcPr>
            <w:tcW w:w="82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0.261</w:t>
            </w:r>
          </w:p>
        </w:tc>
        <w:tc>
          <w:tcPr>
            <w:tcW w:w="82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0.269</w:t>
            </w:r>
          </w:p>
        </w:tc>
        <w:tc>
          <w:tcPr>
            <w:tcW w:w="829" w:type="dxa"/>
            <w:tcBorders>
              <w:top w:val="nil"/>
              <w:left w:val="nil"/>
              <w:bottom w:val="nil"/>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0.247</w:t>
            </w:r>
          </w:p>
        </w:tc>
      </w:tr>
      <w:tr w:rsidR="00DE7376" w:rsidRPr="00DE7376" w:rsidTr="00DE7376">
        <w:trPr>
          <w:trHeight w:val="300"/>
          <w:jc w:val="center"/>
        </w:trPr>
        <w:tc>
          <w:tcPr>
            <w:tcW w:w="2542" w:type="dxa"/>
            <w:gridSpan w:val="2"/>
            <w:tcBorders>
              <w:top w:val="nil"/>
              <w:left w:val="nil"/>
              <w:bottom w:val="single" w:sz="4" w:space="0" w:color="auto"/>
              <w:right w:val="nil"/>
            </w:tcBorders>
            <w:shd w:val="clear" w:color="auto" w:fill="auto"/>
            <w:noWrap/>
            <w:vAlign w:val="bottom"/>
            <w:hideMark/>
          </w:tcPr>
          <w:p w:rsidR="00DE7376" w:rsidRPr="00DE7376" w:rsidRDefault="00DE7376" w:rsidP="00DE7376">
            <w:pPr>
              <w:spacing w:after="0" w:line="240" w:lineRule="auto"/>
              <w:rPr>
                <w:rFonts w:ascii="Calibri" w:eastAsia="Times New Roman" w:hAnsi="Calibri" w:cs="Times New Roman"/>
                <w:color w:val="000000"/>
              </w:rPr>
            </w:pPr>
            <w:r w:rsidRPr="00DE7376">
              <w:rPr>
                <w:rFonts w:ascii="Calibri" w:eastAsia="Times New Roman" w:hAnsi="Calibri" w:cs="Times New Roman"/>
                <w:color w:val="000000"/>
              </w:rPr>
              <w:t>P-value</w:t>
            </w:r>
          </w:p>
        </w:tc>
        <w:tc>
          <w:tcPr>
            <w:tcW w:w="1340" w:type="dxa"/>
            <w:tcBorders>
              <w:top w:val="nil"/>
              <w:left w:val="nil"/>
              <w:bottom w:val="single" w:sz="4" w:space="0" w:color="auto"/>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0.263</w:t>
            </w:r>
          </w:p>
        </w:tc>
        <w:tc>
          <w:tcPr>
            <w:tcW w:w="938" w:type="dxa"/>
            <w:tcBorders>
              <w:top w:val="nil"/>
              <w:left w:val="nil"/>
              <w:bottom w:val="single" w:sz="4" w:space="0" w:color="auto"/>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0.681</w:t>
            </w:r>
          </w:p>
        </w:tc>
        <w:tc>
          <w:tcPr>
            <w:tcW w:w="829" w:type="dxa"/>
            <w:tcBorders>
              <w:top w:val="nil"/>
              <w:left w:val="nil"/>
              <w:bottom w:val="single" w:sz="4" w:space="0" w:color="auto"/>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0.876</w:t>
            </w:r>
          </w:p>
        </w:tc>
        <w:tc>
          <w:tcPr>
            <w:tcW w:w="829" w:type="dxa"/>
            <w:tcBorders>
              <w:top w:val="nil"/>
              <w:left w:val="nil"/>
              <w:bottom w:val="single" w:sz="4" w:space="0" w:color="auto"/>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0.985</w:t>
            </w:r>
          </w:p>
        </w:tc>
        <w:tc>
          <w:tcPr>
            <w:tcW w:w="266" w:type="dxa"/>
            <w:tcBorders>
              <w:top w:val="nil"/>
              <w:left w:val="nil"/>
              <w:bottom w:val="single" w:sz="4" w:space="0" w:color="auto"/>
              <w:right w:val="nil"/>
            </w:tcBorders>
            <w:shd w:val="clear" w:color="auto" w:fill="auto"/>
            <w:noWrap/>
            <w:vAlign w:val="bottom"/>
            <w:hideMark/>
          </w:tcPr>
          <w:p w:rsidR="00DE7376" w:rsidRPr="00DE7376" w:rsidRDefault="00DE7376" w:rsidP="00DE7376">
            <w:pPr>
              <w:spacing w:after="0" w:line="240" w:lineRule="auto"/>
              <w:rPr>
                <w:rFonts w:ascii="Calibri" w:eastAsia="Times New Roman" w:hAnsi="Calibri" w:cs="Times New Roman"/>
                <w:color w:val="000000"/>
              </w:rPr>
            </w:pPr>
            <w:r w:rsidRPr="00DE7376">
              <w:rPr>
                <w:rFonts w:ascii="Calibri" w:eastAsia="Times New Roman" w:hAnsi="Calibri" w:cs="Times New Roman"/>
                <w:color w:val="000000"/>
              </w:rPr>
              <w:t> </w:t>
            </w:r>
          </w:p>
        </w:tc>
        <w:tc>
          <w:tcPr>
            <w:tcW w:w="829" w:type="dxa"/>
            <w:tcBorders>
              <w:top w:val="nil"/>
              <w:left w:val="nil"/>
              <w:bottom w:val="single" w:sz="4" w:space="0" w:color="auto"/>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0.008</w:t>
            </w:r>
          </w:p>
        </w:tc>
        <w:tc>
          <w:tcPr>
            <w:tcW w:w="829" w:type="dxa"/>
            <w:tcBorders>
              <w:top w:val="nil"/>
              <w:left w:val="nil"/>
              <w:bottom w:val="single" w:sz="4" w:space="0" w:color="auto"/>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0.003</w:t>
            </w:r>
          </w:p>
        </w:tc>
        <w:tc>
          <w:tcPr>
            <w:tcW w:w="829" w:type="dxa"/>
            <w:tcBorders>
              <w:top w:val="nil"/>
              <w:left w:val="nil"/>
              <w:bottom w:val="single" w:sz="4" w:space="0" w:color="auto"/>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0.002</w:t>
            </w:r>
          </w:p>
        </w:tc>
        <w:tc>
          <w:tcPr>
            <w:tcW w:w="829" w:type="dxa"/>
            <w:tcBorders>
              <w:top w:val="nil"/>
              <w:left w:val="nil"/>
              <w:bottom w:val="single" w:sz="4" w:space="0" w:color="auto"/>
              <w:right w:val="nil"/>
            </w:tcBorders>
            <w:shd w:val="clear" w:color="auto" w:fill="auto"/>
            <w:noWrap/>
            <w:vAlign w:val="bottom"/>
            <w:hideMark/>
          </w:tcPr>
          <w:p w:rsidR="00DE7376" w:rsidRPr="00DE7376" w:rsidRDefault="00DE7376" w:rsidP="00DE7376">
            <w:pPr>
              <w:spacing w:after="0" w:line="240" w:lineRule="auto"/>
              <w:jc w:val="right"/>
              <w:rPr>
                <w:rFonts w:ascii="Calibri" w:eastAsia="Times New Roman" w:hAnsi="Calibri" w:cs="Times New Roman"/>
                <w:color w:val="000000"/>
              </w:rPr>
            </w:pPr>
            <w:r w:rsidRPr="00DE7376">
              <w:rPr>
                <w:rFonts w:ascii="Calibri" w:eastAsia="Times New Roman" w:hAnsi="Calibri" w:cs="Times New Roman"/>
                <w:color w:val="000000"/>
              </w:rPr>
              <w:t>0.005</w:t>
            </w:r>
          </w:p>
        </w:tc>
      </w:tr>
    </w:tbl>
    <w:p w:rsidR="000B4156" w:rsidRDefault="000B4156" w:rsidP="00EA062A"/>
    <w:p w:rsidR="00D40310" w:rsidRDefault="00D40310" w:rsidP="00290E10">
      <w:pPr>
        <w:jc w:val="center"/>
      </w:pPr>
    </w:p>
    <w:p w:rsidR="00D40310" w:rsidRDefault="00D40310" w:rsidP="00290E10">
      <w:pPr>
        <w:jc w:val="center"/>
      </w:pPr>
    </w:p>
    <w:p w:rsidR="00D40310" w:rsidRDefault="00D40310" w:rsidP="00290E10">
      <w:pPr>
        <w:jc w:val="center"/>
      </w:pPr>
    </w:p>
    <w:p w:rsidR="00572EF1" w:rsidRDefault="00572EF1" w:rsidP="001515C5">
      <w:pPr>
        <w:rPr>
          <w:b/>
          <w:sz w:val="28"/>
          <w:szCs w:val="28"/>
        </w:rPr>
        <w:sectPr w:rsidR="00572EF1" w:rsidSect="00572EF1">
          <w:type w:val="continuous"/>
          <w:pgSz w:w="12240" w:h="15840"/>
          <w:pgMar w:top="1440" w:right="1440" w:bottom="1440" w:left="1440" w:header="720" w:footer="720" w:gutter="0"/>
          <w:cols w:space="720"/>
          <w:docGrid w:linePitch="360"/>
        </w:sectPr>
      </w:pPr>
    </w:p>
    <w:p w:rsidR="00054AB9" w:rsidRPr="00054AB9" w:rsidRDefault="00054AB9" w:rsidP="00054AB9">
      <w:pPr>
        <w:spacing w:after="120"/>
        <w:jc w:val="center"/>
        <w:rPr>
          <w:b/>
          <w:sz w:val="16"/>
          <w:szCs w:val="16"/>
        </w:rPr>
      </w:pPr>
    </w:p>
    <w:p w:rsidR="00572EF1" w:rsidRPr="00124F66" w:rsidRDefault="00D40310" w:rsidP="00054AB9">
      <w:pPr>
        <w:spacing w:after="120"/>
        <w:jc w:val="center"/>
        <w:rPr>
          <w:rFonts w:ascii="Arial Narrow" w:hAnsi="Arial Narrow"/>
          <w:b/>
          <w:sz w:val="28"/>
          <w:szCs w:val="28"/>
        </w:rPr>
      </w:pPr>
      <w:r w:rsidRPr="00124F66">
        <w:rPr>
          <w:rFonts w:ascii="Arial Narrow" w:hAnsi="Arial Narrow"/>
          <w:b/>
          <w:sz w:val="28"/>
          <w:szCs w:val="28"/>
        </w:rPr>
        <w:t>St</w:t>
      </w:r>
      <w:r w:rsidR="000A3B05" w:rsidRPr="00124F66">
        <w:rPr>
          <w:rFonts w:ascii="Arial Narrow" w:hAnsi="Arial Narrow"/>
          <w:b/>
          <w:sz w:val="28"/>
          <w:szCs w:val="28"/>
        </w:rPr>
        <w:t>atistics Based on the 1984–</w:t>
      </w:r>
      <w:r w:rsidR="007B429E" w:rsidRPr="00124F66">
        <w:rPr>
          <w:rFonts w:ascii="Arial Narrow" w:hAnsi="Arial Narrow"/>
          <w:b/>
          <w:sz w:val="28"/>
          <w:szCs w:val="28"/>
        </w:rPr>
        <w:t xml:space="preserve">2013 </w:t>
      </w:r>
      <w:r w:rsidR="008C035E">
        <w:rPr>
          <w:rFonts w:ascii="Arial Narrow" w:hAnsi="Arial Narrow"/>
          <w:b/>
          <w:sz w:val="28"/>
          <w:szCs w:val="28"/>
        </w:rPr>
        <w:t xml:space="preserve">Regulated </w:t>
      </w:r>
      <w:r w:rsidRPr="00124F66">
        <w:rPr>
          <w:rFonts w:ascii="Arial Narrow" w:hAnsi="Arial Narrow"/>
          <w:b/>
          <w:sz w:val="28"/>
          <w:szCs w:val="28"/>
        </w:rPr>
        <w:t>Streamflow Period</w:t>
      </w:r>
      <w:r w:rsidR="001515C5" w:rsidRPr="00124F66">
        <w:rPr>
          <w:rFonts w:ascii="Arial Narrow" w:hAnsi="Arial Narrow"/>
          <w:b/>
          <w:sz w:val="28"/>
          <w:szCs w:val="28"/>
        </w:rPr>
        <w:t xml:space="preserve"> of Record</w:t>
      </w:r>
    </w:p>
    <w:tbl>
      <w:tblPr>
        <w:tblW w:w="13662" w:type="dxa"/>
        <w:jc w:val="center"/>
        <w:tblInd w:w="93" w:type="dxa"/>
        <w:tblLook w:val="04A0" w:firstRow="1" w:lastRow="0" w:firstColumn="1" w:lastColumn="0" w:noHBand="0" w:noVBand="1"/>
      </w:tblPr>
      <w:tblGrid>
        <w:gridCol w:w="1524"/>
        <w:gridCol w:w="775"/>
        <w:gridCol w:w="775"/>
        <w:gridCol w:w="775"/>
        <w:gridCol w:w="775"/>
        <w:gridCol w:w="775"/>
        <w:gridCol w:w="775"/>
        <w:gridCol w:w="775"/>
        <w:gridCol w:w="775"/>
        <w:gridCol w:w="909"/>
        <w:gridCol w:w="909"/>
        <w:gridCol w:w="909"/>
        <w:gridCol w:w="775"/>
        <w:gridCol w:w="796"/>
        <w:gridCol w:w="846"/>
        <w:gridCol w:w="820"/>
      </w:tblGrid>
      <w:tr w:rsidR="008C035E" w:rsidRPr="008C035E" w:rsidTr="008C035E">
        <w:trPr>
          <w:trHeight w:val="300"/>
          <w:jc w:val="center"/>
        </w:trPr>
        <w:tc>
          <w:tcPr>
            <w:tcW w:w="12022" w:type="dxa"/>
            <w:gridSpan w:val="14"/>
            <w:tcBorders>
              <w:top w:val="nil"/>
              <w:left w:val="nil"/>
              <w:bottom w:val="single" w:sz="4" w:space="0" w:color="auto"/>
              <w:right w:val="nil"/>
            </w:tcBorders>
            <w:shd w:val="clear" w:color="auto" w:fill="auto"/>
            <w:noWrap/>
            <w:vAlign w:val="bottom"/>
            <w:hideMark/>
          </w:tcPr>
          <w:p w:rsidR="008C035E" w:rsidRPr="008C035E" w:rsidRDefault="008C035E" w:rsidP="008C035E">
            <w:pPr>
              <w:spacing w:after="0" w:line="240" w:lineRule="auto"/>
              <w:jc w:val="center"/>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06486000 Monthly and annual flow durations, based on 1984–2013 regulated period of record (30 years)</w:t>
            </w:r>
          </w:p>
        </w:tc>
        <w:tc>
          <w:tcPr>
            <w:tcW w:w="820"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rPr>
                <w:rFonts w:ascii="Calibri" w:eastAsia="Times New Roman" w:hAnsi="Calibri" w:cs="Times New Roman"/>
                <w:color w:val="000000"/>
                <w:sz w:val="20"/>
                <w:szCs w:val="20"/>
              </w:rPr>
            </w:pPr>
          </w:p>
        </w:tc>
        <w:tc>
          <w:tcPr>
            <w:tcW w:w="820"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rPr>
                <w:rFonts w:ascii="Calibri" w:eastAsia="Times New Roman" w:hAnsi="Calibri" w:cs="Times New Roman"/>
                <w:color w:val="000000"/>
                <w:sz w:val="20"/>
                <w:szCs w:val="20"/>
              </w:rPr>
            </w:pPr>
          </w:p>
        </w:tc>
      </w:tr>
      <w:tr w:rsidR="008C035E" w:rsidRPr="008C035E" w:rsidTr="008C035E">
        <w:trPr>
          <w:trHeight w:val="600"/>
          <w:jc w:val="center"/>
        </w:trPr>
        <w:tc>
          <w:tcPr>
            <w:tcW w:w="1524" w:type="dxa"/>
            <w:vMerge w:val="restart"/>
            <w:tcBorders>
              <w:top w:val="nil"/>
              <w:left w:val="nil"/>
              <w:bottom w:val="single" w:sz="4" w:space="0" w:color="000000"/>
              <w:right w:val="nil"/>
            </w:tcBorders>
            <w:shd w:val="clear" w:color="auto" w:fill="auto"/>
            <w:vAlign w:val="bottom"/>
            <w:hideMark/>
          </w:tcPr>
          <w:p w:rsidR="008C035E" w:rsidRPr="008C035E" w:rsidRDefault="008C035E" w:rsidP="008C035E">
            <w:pPr>
              <w:spacing w:after="0" w:line="240" w:lineRule="auto"/>
              <w:jc w:val="center"/>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Percentage of days discharge equaled or exceeded</w:t>
            </w:r>
          </w:p>
        </w:tc>
        <w:tc>
          <w:tcPr>
            <w:tcW w:w="775" w:type="dxa"/>
            <w:tcBorders>
              <w:top w:val="nil"/>
              <w:left w:val="nil"/>
              <w:bottom w:val="single" w:sz="4" w:space="0" w:color="auto"/>
              <w:right w:val="nil"/>
            </w:tcBorders>
            <w:shd w:val="clear" w:color="auto" w:fill="auto"/>
            <w:noWrap/>
            <w:vAlign w:val="bottom"/>
            <w:hideMark/>
          </w:tcPr>
          <w:p w:rsidR="008C035E" w:rsidRPr="008C035E" w:rsidRDefault="008C035E" w:rsidP="008C035E">
            <w:pPr>
              <w:spacing w:after="0" w:line="240" w:lineRule="auto"/>
              <w:jc w:val="center"/>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 </w:t>
            </w:r>
          </w:p>
        </w:tc>
        <w:tc>
          <w:tcPr>
            <w:tcW w:w="775" w:type="dxa"/>
            <w:tcBorders>
              <w:top w:val="nil"/>
              <w:left w:val="nil"/>
              <w:bottom w:val="single" w:sz="4" w:space="0" w:color="auto"/>
              <w:right w:val="nil"/>
            </w:tcBorders>
            <w:shd w:val="clear" w:color="auto" w:fill="auto"/>
            <w:noWrap/>
            <w:vAlign w:val="bottom"/>
            <w:hideMark/>
          </w:tcPr>
          <w:p w:rsidR="008C035E" w:rsidRPr="008C035E" w:rsidRDefault="008C035E" w:rsidP="008C035E">
            <w:pPr>
              <w:spacing w:after="0" w:line="240" w:lineRule="auto"/>
              <w:jc w:val="center"/>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 </w:t>
            </w:r>
          </w:p>
        </w:tc>
        <w:tc>
          <w:tcPr>
            <w:tcW w:w="775" w:type="dxa"/>
            <w:tcBorders>
              <w:top w:val="nil"/>
              <w:left w:val="nil"/>
              <w:bottom w:val="single" w:sz="4" w:space="0" w:color="auto"/>
              <w:right w:val="nil"/>
            </w:tcBorders>
            <w:shd w:val="clear" w:color="auto" w:fill="auto"/>
            <w:noWrap/>
            <w:vAlign w:val="bottom"/>
            <w:hideMark/>
          </w:tcPr>
          <w:p w:rsidR="008C035E" w:rsidRPr="008C035E" w:rsidRDefault="008C035E" w:rsidP="008C035E">
            <w:pPr>
              <w:spacing w:after="0" w:line="240" w:lineRule="auto"/>
              <w:jc w:val="center"/>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 </w:t>
            </w:r>
          </w:p>
        </w:tc>
        <w:tc>
          <w:tcPr>
            <w:tcW w:w="775" w:type="dxa"/>
            <w:tcBorders>
              <w:top w:val="nil"/>
              <w:left w:val="nil"/>
              <w:bottom w:val="single" w:sz="4" w:space="0" w:color="auto"/>
              <w:right w:val="nil"/>
            </w:tcBorders>
            <w:shd w:val="clear" w:color="auto" w:fill="auto"/>
            <w:noWrap/>
            <w:vAlign w:val="bottom"/>
            <w:hideMark/>
          </w:tcPr>
          <w:p w:rsidR="008C035E" w:rsidRPr="008C035E" w:rsidRDefault="008C035E" w:rsidP="008C035E">
            <w:pPr>
              <w:spacing w:after="0" w:line="240" w:lineRule="auto"/>
              <w:jc w:val="center"/>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 </w:t>
            </w:r>
          </w:p>
        </w:tc>
        <w:tc>
          <w:tcPr>
            <w:tcW w:w="4009" w:type="dxa"/>
            <w:gridSpan w:val="5"/>
            <w:tcBorders>
              <w:top w:val="single" w:sz="4" w:space="0" w:color="auto"/>
              <w:left w:val="nil"/>
              <w:bottom w:val="single" w:sz="4" w:space="0" w:color="auto"/>
              <w:right w:val="nil"/>
            </w:tcBorders>
            <w:shd w:val="clear" w:color="auto" w:fill="auto"/>
            <w:vAlign w:val="bottom"/>
            <w:hideMark/>
          </w:tcPr>
          <w:p w:rsidR="008C035E" w:rsidRPr="008C035E" w:rsidRDefault="008C035E" w:rsidP="008C035E">
            <w:pPr>
              <w:spacing w:after="0" w:line="240" w:lineRule="auto"/>
              <w:jc w:val="center"/>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Discharge (cubic feet per second)</w:t>
            </w:r>
          </w:p>
        </w:tc>
        <w:tc>
          <w:tcPr>
            <w:tcW w:w="909" w:type="dxa"/>
            <w:tcBorders>
              <w:top w:val="nil"/>
              <w:left w:val="nil"/>
              <w:bottom w:val="single" w:sz="4" w:space="0" w:color="auto"/>
              <w:right w:val="nil"/>
            </w:tcBorders>
            <w:shd w:val="clear" w:color="auto" w:fill="auto"/>
            <w:noWrap/>
            <w:vAlign w:val="bottom"/>
            <w:hideMark/>
          </w:tcPr>
          <w:p w:rsidR="008C035E" w:rsidRPr="008C035E" w:rsidRDefault="008C035E" w:rsidP="008C035E">
            <w:pPr>
              <w:spacing w:after="0" w:line="240" w:lineRule="auto"/>
              <w:jc w:val="center"/>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 </w:t>
            </w:r>
          </w:p>
        </w:tc>
        <w:tc>
          <w:tcPr>
            <w:tcW w:w="909" w:type="dxa"/>
            <w:tcBorders>
              <w:top w:val="nil"/>
              <w:left w:val="nil"/>
              <w:bottom w:val="single" w:sz="4" w:space="0" w:color="auto"/>
              <w:right w:val="nil"/>
            </w:tcBorders>
            <w:shd w:val="clear" w:color="auto" w:fill="auto"/>
            <w:noWrap/>
            <w:vAlign w:val="bottom"/>
            <w:hideMark/>
          </w:tcPr>
          <w:p w:rsidR="008C035E" w:rsidRPr="008C035E" w:rsidRDefault="008C035E" w:rsidP="008C035E">
            <w:pPr>
              <w:spacing w:after="0" w:line="240" w:lineRule="auto"/>
              <w:jc w:val="center"/>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 </w:t>
            </w:r>
          </w:p>
        </w:tc>
        <w:tc>
          <w:tcPr>
            <w:tcW w:w="775" w:type="dxa"/>
            <w:tcBorders>
              <w:top w:val="nil"/>
              <w:left w:val="nil"/>
              <w:bottom w:val="single" w:sz="4" w:space="0" w:color="auto"/>
              <w:right w:val="nil"/>
            </w:tcBorders>
            <w:shd w:val="clear" w:color="auto" w:fill="auto"/>
            <w:noWrap/>
            <w:vAlign w:val="bottom"/>
            <w:hideMark/>
          </w:tcPr>
          <w:p w:rsidR="008C035E" w:rsidRPr="008C035E" w:rsidRDefault="008C035E" w:rsidP="008C035E">
            <w:pPr>
              <w:spacing w:after="0" w:line="240" w:lineRule="auto"/>
              <w:jc w:val="center"/>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 </w:t>
            </w:r>
          </w:p>
        </w:tc>
        <w:tc>
          <w:tcPr>
            <w:tcW w:w="796" w:type="dxa"/>
            <w:tcBorders>
              <w:top w:val="nil"/>
              <w:left w:val="nil"/>
              <w:bottom w:val="single" w:sz="4" w:space="0" w:color="auto"/>
              <w:right w:val="nil"/>
            </w:tcBorders>
            <w:shd w:val="clear" w:color="auto" w:fill="auto"/>
            <w:noWrap/>
            <w:vAlign w:val="bottom"/>
            <w:hideMark/>
          </w:tcPr>
          <w:p w:rsidR="008C035E" w:rsidRPr="008C035E" w:rsidRDefault="008C035E" w:rsidP="008C035E">
            <w:pPr>
              <w:spacing w:after="0" w:line="240" w:lineRule="auto"/>
              <w:jc w:val="center"/>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 </w:t>
            </w:r>
          </w:p>
        </w:tc>
        <w:tc>
          <w:tcPr>
            <w:tcW w:w="1640" w:type="dxa"/>
            <w:gridSpan w:val="2"/>
            <w:tcBorders>
              <w:top w:val="single" w:sz="4" w:space="0" w:color="auto"/>
              <w:left w:val="nil"/>
              <w:bottom w:val="single" w:sz="4" w:space="0" w:color="auto"/>
              <w:right w:val="nil"/>
            </w:tcBorders>
            <w:shd w:val="clear" w:color="auto" w:fill="auto"/>
            <w:vAlign w:val="bottom"/>
            <w:hideMark/>
          </w:tcPr>
          <w:p w:rsidR="008C035E" w:rsidRPr="008C035E" w:rsidRDefault="008C035E" w:rsidP="008C035E">
            <w:pPr>
              <w:spacing w:after="0" w:line="240" w:lineRule="auto"/>
              <w:jc w:val="center"/>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Annual flow durations</w:t>
            </w:r>
          </w:p>
        </w:tc>
      </w:tr>
      <w:tr w:rsidR="008C035E" w:rsidRPr="008C035E" w:rsidTr="008C035E">
        <w:trPr>
          <w:trHeight w:val="600"/>
          <w:jc w:val="center"/>
        </w:trPr>
        <w:tc>
          <w:tcPr>
            <w:tcW w:w="1524" w:type="dxa"/>
            <w:vMerge/>
            <w:tcBorders>
              <w:top w:val="nil"/>
              <w:left w:val="nil"/>
              <w:bottom w:val="single" w:sz="4" w:space="0" w:color="000000"/>
              <w:right w:val="nil"/>
            </w:tcBorders>
            <w:vAlign w:val="center"/>
            <w:hideMark/>
          </w:tcPr>
          <w:p w:rsidR="008C035E" w:rsidRPr="008C035E" w:rsidRDefault="008C035E" w:rsidP="008C035E">
            <w:pPr>
              <w:spacing w:after="0" w:line="240" w:lineRule="auto"/>
              <w:rPr>
                <w:rFonts w:ascii="Calibri" w:eastAsia="Times New Roman" w:hAnsi="Calibri" w:cs="Times New Roman"/>
                <w:color w:val="000000"/>
                <w:sz w:val="20"/>
                <w:szCs w:val="20"/>
              </w:rPr>
            </w:pPr>
          </w:p>
        </w:tc>
        <w:tc>
          <w:tcPr>
            <w:tcW w:w="775" w:type="dxa"/>
            <w:tcBorders>
              <w:top w:val="nil"/>
              <w:left w:val="nil"/>
              <w:bottom w:val="single" w:sz="4" w:space="0" w:color="auto"/>
              <w:right w:val="nil"/>
            </w:tcBorders>
            <w:shd w:val="clear" w:color="000000" w:fill="FFFFFF"/>
            <w:noWrap/>
            <w:vAlign w:val="bottom"/>
            <w:hideMark/>
          </w:tcPr>
          <w:p w:rsidR="008C035E" w:rsidRPr="008C035E" w:rsidRDefault="008C035E" w:rsidP="008C035E">
            <w:pPr>
              <w:spacing w:after="0" w:line="240" w:lineRule="auto"/>
              <w:jc w:val="center"/>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Oct</w:t>
            </w:r>
          </w:p>
        </w:tc>
        <w:tc>
          <w:tcPr>
            <w:tcW w:w="775" w:type="dxa"/>
            <w:tcBorders>
              <w:top w:val="nil"/>
              <w:left w:val="nil"/>
              <w:bottom w:val="single" w:sz="4" w:space="0" w:color="auto"/>
              <w:right w:val="nil"/>
            </w:tcBorders>
            <w:shd w:val="clear" w:color="000000" w:fill="FFFFFF"/>
            <w:noWrap/>
            <w:vAlign w:val="bottom"/>
            <w:hideMark/>
          </w:tcPr>
          <w:p w:rsidR="008C035E" w:rsidRPr="008C035E" w:rsidRDefault="008C035E" w:rsidP="008C035E">
            <w:pPr>
              <w:spacing w:after="0" w:line="240" w:lineRule="auto"/>
              <w:jc w:val="center"/>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Nov</w:t>
            </w:r>
          </w:p>
        </w:tc>
        <w:tc>
          <w:tcPr>
            <w:tcW w:w="775" w:type="dxa"/>
            <w:tcBorders>
              <w:top w:val="nil"/>
              <w:left w:val="nil"/>
              <w:bottom w:val="single" w:sz="4" w:space="0" w:color="auto"/>
              <w:right w:val="nil"/>
            </w:tcBorders>
            <w:shd w:val="clear" w:color="000000" w:fill="FFFFFF"/>
            <w:noWrap/>
            <w:vAlign w:val="bottom"/>
            <w:hideMark/>
          </w:tcPr>
          <w:p w:rsidR="008C035E" w:rsidRPr="008C035E" w:rsidRDefault="008C035E" w:rsidP="008C035E">
            <w:pPr>
              <w:spacing w:after="0" w:line="240" w:lineRule="auto"/>
              <w:jc w:val="center"/>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Dec</w:t>
            </w:r>
          </w:p>
        </w:tc>
        <w:tc>
          <w:tcPr>
            <w:tcW w:w="775" w:type="dxa"/>
            <w:tcBorders>
              <w:top w:val="nil"/>
              <w:left w:val="nil"/>
              <w:bottom w:val="single" w:sz="4" w:space="0" w:color="auto"/>
              <w:right w:val="nil"/>
            </w:tcBorders>
            <w:shd w:val="clear" w:color="000000" w:fill="FFFFFF"/>
            <w:noWrap/>
            <w:vAlign w:val="bottom"/>
            <w:hideMark/>
          </w:tcPr>
          <w:p w:rsidR="008C035E" w:rsidRPr="008C035E" w:rsidRDefault="008C035E" w:rsidP="008C035E">
            <w:pPr>
              <w:spacing w:after="0" w:line="240" w:lineRule="auto"/>
              <w:jc w:val="center"/>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Jan</w:t>
            </w:r>
          </w:p>
        </w:tc>
        <w:tc>
          <w:tcPr>
            <w:tcW w:w="775" w:type="dxa"/>
            <w:tcBorders>
              <w:top w:val="nil"/>
              <w:left w:val="nil"/>
              <w:bottom w:val="single" w:sz="4" w:space="0" w:color="auto"/>
              <w:right w:val="nil"/>
            </w:tcBorders>
            <w:shd w:val="clear" w:color="000000" w:fill="FFFFFF"/>
            <w:noWrap/>
            <w:vAlign w:val="bottom"/>
            <w:hideMark/>
          </w:tcPr>
          <w:p w:rsidR="008C035E" w:rsidRPr="008C035E" w:rsidRDefault="008C035E" w:rsidP="008C035E">
            <w:pPr>
              <w:spacing w:after="0" w:line="240" w:lineRule="auto"/>
              <w:jc w:val="center"/>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Feb</w:t>
            </w:r>
          </w:p>
        </w:tc>
        <w:tc>
          <w:tcPr>
            <w:tcW w:w="775" w:type="dxa"/>
            <w:tcBorders>
              <w:top w:val="nil"/>
              <w:left w:val="nil"/>
              <w:bottom w:val="single" w:sz="4" w:space="0" w:color="auto"/>
              <w:right w:val="nil"/>
            </w:tcBorders>
            <w:shd w:val="clear" w:color="000000" w:fill="FFFFFF"/>
            <w:noWrap/>
            <w:vAlign w:val="bottom"/>
            <w:hideMark/>
          </w:tcPr>
          <w:p w:rsidR="008C035E" w:rsidRPr="008C035E" w:rsidRDefault="008C035E" w:rsidP="008C035E">
            <w:pPr>
              <w:spacing w:after="0" w:line="240" w:lineRule="auto"/>
              <w:jc w:val="center"/>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Mar</w:t>
            </w:r>
          </w:p>
        </w:tc>
        <w:tc>
          <w:tcPr>
            <w:tcW w:w="775" w:type="dxa"/>
            <w:tcBorders>
              <w:top w:val="nil"/>
              <w:left w:val="nil"/>
              <w:bottom w:val="single" w:sz="4" w:space="0" w:color="auto"/>
              <w:right w:val="nil"/>
            </w:tcBorders>
            <w:shd w:val="clear" w:color="000000" w:fill="FFFFFF"/>
            <w:noWrap/>
            <w:vAlign w:val="bottom"/>
            <w:hideMark/>
          </w:tcPr>
          <w:p w:rsidR="008C035E" w:rsidRPr="008C035E" w:rsidRDefault="008C035E" w:rsidP="008C035E">
            <w:pPr>
              <w:spacing w:after="0" w:line="240" w:lineRule="auto"/>
              <w:jc w:val="center"/>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Apr</w:t>
            </w:r>
          </w:p>
        </w:tc>
        <w:tc>
          <w:tcPr>
            <w:tcW w:w="775" w:type="dxa"/>
            <w:tcBorders>
              <w:top w:val="nil"/>
              <w:left w:val="nil"/>
              <w:bottom w:val="single" w:sz="4" w:space="0" w:color="auto"/>
              <w:right w:val="nil"/>
            </w:tcBorders>
            <w:shd w:val="clear" w:color="000000" w:fill="FFFFFF"/>
            <w:noWrap/>
            <w:vAlign w:val="bottom"/>
            <w:hideMark/>
          </w:tcPr>
          <w:p w:rsidR="008C035E" w:rsidRPr="008C035E" w:rsidRDefault="008C035E" w:rsidP="008C035E">
            <w:pPr>
              <w:spacing w:after="0" w:line="240" w:lineRule="auto"/>
              <w:jc w:val="center"/>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May</w:t>
            </w:r>
          </w:p>
        </w:tc>
        <w:tc>
          <w:tcPr>
            <w:tcW w:w="909" w:type="dxa"/>
            <w:tcBorders>
              <w:top w:val="nil"/>
              <w:left w:val="nil"/>
              <w:bottom w:val="single" w:sz="4" w:space="0" w:color="auto"/>
              <w:right w:val="nil"/>
            </w:tcBorders>
            <w:shd w:val="clear" w:color="000000" w:fill="FFFFFF"/>
            <w:noWrap/>
            <w:vAlign w:val="bottom"/>
            <w:hideMark/>
          </w:tcPr>
          <w:p w:rsidR="008C035E" w:rsidRPr="008C035E" w:rsidRDefault="008C035E" w:rsidP="008C035E">
            <w:pPr>
              <w:spacing w:after="0" w:line="240" w:lineRule="auto"/>
              <w:jc w:val="center"/>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June</w:t>
            </w:r>
          </w:p>
        </w:tc>
        <w:tc>
          <w:tcPr>
            <w:tcW w:w="909" w:type="dxa"/>
            <w:tcBorders>
              <w:top w:val="nil"/>
              <w:left w:val="nil"/>
              <w:bottom w:val="single" w:sz="4" w:space="0" w:color="auto"/>
              <w:right w:val="nil"/>
            </w:tcBorders>
            <w:shd w:val="clear" w:color="000000" w:fill="FFFFFF"/>
            <w:noWrap/>
            <w:vAlign w:val="bottom"/>
            <w:hideMark/>
          </w:tcPr>
          <w:p w:rsidR="008C035E" w:rsidRPr="008C035E" w:rsidRDefault="008C035E" w:rsidP="008C035E">
            <w:pPr>
              <w:spacing w:after="0" w:line="240" w:lineRule="auto"/>
              <w:jc w:val="center"/>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July</w:t>
            </w:r>
          </w:p>
        </w:tc>
        <w:tc>
          <w:tcPr>
            <w:tcW w:w="909" w:type="dxa"/>
            <w:tcBorders>
              <w:top w:val="nil"/>
              <w:left w:val="nil"/>
              <w:bottom w:val="single" w:sz="4" w:space="0" w:color="auto"/>
              <w:right w:val="nil"/>
            </w:tcBorders>
            <w:shd w:val="clear" w:color="000000" w:fill="FFFFFF"/>
            <w:noWrap/>
            <w:vAlign w:val="bottom"/>
            <w:hideMark/>
          </w:tcPr>
          <w:p w:rsidR="008C035E" w:rsidRPr="008C035E" w:rsidRDefault="008C035E" w:rsidP="008C035E">
            <w:pPr>
              <w:spacing w:after="0" w:line="240" w:lineRule="auto"/>
              <w:jc w:val="center"/>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Aug</w:t>
            </w:r>
          </w:p>
        </w:tc>
        <w:tc>
          <w:tcPr>
            <w:tcW w:w="775" w:type="dxa"/>
            <w:tcBorders>
              <w:top w:val="nil"/>
              <w:left w:val="nil"/>
              <w:bottom w:val="single" w:sz="4" w:space="0" w:color="auto"/>
              <w:right w:val="nil"/>
            </w:tcBorders>
            <w:shd w:val="clear" w:color="000000" w:fill="FFFFFF"/>
            <w:noWrap/>
            <w:vAlign w:val="bottom"/>
            <w:hideMark/>
          </w:tcPr>
          <w:p w:rsidR="008C035E" w:rsidRPr="008C035E" w:rsidRDefault="008C035E" w:rsidP="008C035E">
            <w:pPr>
              <w:spacing w:after="0" w:line="240" w:lineRule="auto"/>
              <w:jc w:val="center"/>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Sept</w:t>
            </w:r>
          </w:p>
        </w:tc>
        <w:tc>
          <w:tcPr>
            <w:tcW w:w="796" w:type="dxa"/>
            <w:tcBorders>
              <w:top w:val="nil"/>
              <w:left w:val="nil"/>
              <w:bottom w:val="single" w:sz="4" w:space="0" w:color="auto"/>
              <w:right w:val="nil"/>
            </w:tcBorders>
            <w:shd w:val="clear" w:color="auto" w:fill="auto"/>
            <w:noWrap/>
            <w:vAlign w:val="bottom"/>
            <w:hideMark/>
          </w:tcPr>
          <w:p w:rsidR="008C035E" w:rsidRPr="008C035E" w:rsidRDefault="008C035E" w:rsidP="008C035E">
            <w:pPr>
              <w:spacing w:after="0" w:line="240" w:lineRule="auto"/>
              <w:jc w:val="center"/>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Annual</w:t>
            </w:r>
          </w:p>
        </w:tc>
        <w:tc>
          <w:tcPr>
            <w:tcW w:w="820" w:type="dxa"/>
            <w:tcBorders>
              <w:top w:val="nil"/>
              <w:left w:val="nil"/>
              <w:bottom w:val="single" w:sz="4" w:space="0" w:color="auto"/>
              <w:right w:val="nil"/>
            </w:tcBorders>
            <w:shd w:val="clear" w:color="auto" w:fill="auto"/>
            <w:vAlign w:val="bottom"/>
            <w:hideMark/>
          </w:tcPr>
          <w:p w:rsidR="008C035E" w:rsidRPr="008C035E" w:rsidRDefault="008C035E" w:rsidP="008C035E">
            <w:pPr>
              <w:spacing w:after="0" w:line="240" w:lineRule="auto"/>
              <w:jc w:val="center"/>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Kentau statistic</w:t>
            </w:r>
          </w:p>
        </w:tc>
        <w:tc>
          <w:tcPr>
            <w:tcW w:w="820" w:type="dxa"/>
            <w:tcBorders>
              <w:top w:val="nil"/>
              <w:left w:val="nil"/>
              <w:bottom w:val="single" w:sz="4" w:space="0" w:color="auto"/>
              <w:right w:val="nil"/>
            </w:tcBorders>
            <w:shd w:val="clear" w:color="auto" w:fill="auto"/>
            <w:noWrap/>
            <w:vAlign w:val="bottom"/>
            <w:hideMark/>
          </w:tcPr>
          <w:p w:rsidR="008C035E" w:rsidRPr="008C035E" w:rsidRDefault="008C035E" w:rsidP="008C035E">
            <w:pPr>
              <w:spacing w:after="0" w:line="240" w:lineRule="auto"/>
              <w:jc w:val="center"/>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P-value</w:t>
            </w:r>
          </w:p>
        </w:tc>
      </w:tr>
      <w:tr w:rsidR="008C035E" w:rsidRPr="008C035E" w:rsidTr="008C035E">
        <w:trPr>
          <w:trHeight w:val="300"/>
          <w:jc w:val="center"/>
        </w:trPr>
        <w:tc>
          <w:tcPr>
            <w:tcW w:w="1524"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center"/>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99</w:t>
            </w:r>
          </w:p>
        </w:tc>
        <w:tc>
          <w:tcPr>
            <w:tcW w:w="775"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11,200</w:t>
            </w:r>
          </w:p>
        </w:tc>
        <w:tc>
          <w:tcPr>
            <w:tcW w:w="775"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9,480</w:t>
            </w:r>
          </w:p>
        </w:tc>
        <w:tc>
          <w:tcPr>
            <w:tcW w:w="775"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9,230</w:t>
            </w:r>
          </w:p>
        </w:tc>
        <w:tc>
          <w:tcPr>
            <w:tcW w:w="775"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10,400</w:t>
            </w:r>
          </w:p>
        </w:tc>
        <w:tc>
          <w:tcPr>
            <w:tcW w:w="775"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10,300</w:t>
            </w:r>
          </w:p>
        </w:tc>
        <w:tc>
          <w:tcPr>
            <w:tcW w:w="775"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9,360</w:t>
            </w:r>
          </w:p>
        </w:tc>
        <w:tc>
          <w:tcPr>
            <w:tcW w:w="775"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17,400</w:t>
            </w:r>
          </w:p>
        </w:tc>
        <w:tc>
          <w:tcPr>
            <w:tcW w:w="775"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18,100</w:t>
            </w:r>
          </w:p>
        </w:tc>
        <w:tc>
          <w:tcPr>
            <w:tcW w:w="909"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19,300</w:t>
            </w:r>
          </w:p>
        </w:tc>
        <w:tc>
          <w:tcPr>
            <w:tcW w:w="909"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18,100</w:t>
            </w:r>
          </w:p>
        </w:tc>
        <w:tc>
          <w:tcPr>
            <w:tcW w:w="909"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21,000</w:t>
            </w:r>
          </w:p>
        </w:tc>
        <w:tc>
          <w:tcPr>
            <w:tcW w:w="775"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19,100</w:t>
            </w:r>
          </w:p>
        </w:tc>
        <w:tc>
          <w:tcPr>
            <w:tcW w:w="796"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10,100</w:t>
            </w:r>
          </w:p>
        </w:tc>
        <w:tc>
          <w:tcPr>
            <w:tcW w:w="820"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-0.032</w:t>
            </w:r>
          </w:p>
        </w:tc>
        <w:tc>
          <w:tcPr>
            <w:tcW w:w="820"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0.817</w:t>
            </w:r>
          </w:p>
        </w:tc>
      </w:tr>
      <w:tr w:rsidR="008C035E" w:rsidRPr="008C035E" w:rsidTr="008C035E">
        <w:trPr>
          <w:trHeight w:val="300"/>
          <w:jc w:val="center"/>
        </w:trPr>
        <w:tc>
          <w:tcPr>
            <w:tcW w:w="1524"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center"/>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98</w:t>
            </w:r>
          </w:p>
        </w:tc>
        <w:tc>
          <w:tcPr>
            <w:tcW w:w="775"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11,800</w:t>
            </w:r>
          </w:p>
        </w:tc>
        <w:tc>
          <w:tcPr>
            <w:tcW w:w="775"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9,640</w:t>
            </w:r>
          </w:p>
        </w:tc>
        <w:tc>
          <w:tcPr>
            <w:tcW w:w="775"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9,770</w:t>
            </w:r>
          </w:p>
        </w:tc>
        <w:tc>
          <w:tcPr>
            <w:tcW w:w="775"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11,300</w:t>
            </w:r>
          </w:p>
        </w:tc>
        <w:tc>
          <w:tcPr>
            <w:tcW w:w="775"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10,600</w:t>
            </w:r>
          </w:p>
        </w:tc>
        <w:tc>
          <w:tcPr>
            <w:tcW w:w="775"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9,600</w:t>
            </w:r>
          </w:p>
        </w:tc>
        <w:tc>
          <w:tcPr>
            <w:tcW w:w="775"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19,000</w:t>
            </w:r>
          </w:p>
        </w:tc>
        <w:tc>
          <w:tcPr>
            <w:tcW w:w="775"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19,500</w:t>
            </w:r>
          </w:p>
        </w:tc>
        <w:tc>
          <w:tcPr>
            <w:tcW w:w="909"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22,600</w:t>
            </w:r>
          </w:p>
        </w:tc>
        <w:tc>
          <w:tcPr>
            <w:tcW w:w="909"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21,300</w:t>
            </w:r>
          </w:p>
        </w:tc>
        <w:tc>
          <w:tcPr>
            <w:tcW w:w="909"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21,700</w:t>
            </w:r>
          </w:p>
        </w:tc>
        <w:tc>
          <w:tcPr>
            <w:tcW w:w="775"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20,900</w:t>
            </w:r>
          </w:p>
        </w:tc>
        <w:tc>
          <w:tcPr>
            <w:tcW w:w="796"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10,800</w:t>
            </w:r>
          </w:p>
        </w:tc>
        <w:tc>
          <w:tcPr>
            <w:tcW w:w="820"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-0.051</w:t>
            </w:r>
          </w:p>
        </w:tc>
        <w:tc>
          <w:tcPr>
            <w:tcW w:w="820"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0.708</w:t>
            </w:r>
          </w:p>
        </w:tc>
      </w:tr>
      <w:tr w:rsidR="008C035E" w:rsidRPr="008C035E" w:rsidTr="008C035E">
        <w:trPr>
          <w:trHeight w:val="300"/>
          <w:jc w:val="center"/>
        </w:trPr>
        <w:tc>
          <w:tcPr>
            <w:tcW w:w="1524"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center"/>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95</w:t>
            </w:r>
          </w:p>
        </w:tc>
        <w:tc>
          <w:tcPr>
            <w:tcW w:w="775"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13,100</w:t>
            </w:r>
          </w:p>
        </w:tc>
        <w:tc>
          <w:tcPr>
            <w:tcW w:w="775"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10,100</w:t>
            </w:r>
          </w:p>
        </w:tc>
        <w:tc>
          <w:tcPr>
            <w:tcW w:w="775"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11,800</w:t>
            </w:r>
          </w:p>
        </w:tc>
        <w:tc>
          <w:tcPr>
            <w:tcW w:w="775"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12,400</w:t>
            </w:r>
          </w:p>
        </w:tc>
        <w:tc>
          <w:tcPr>
            <w:tcW w:w="775"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11,400</w:t>
            </w:r>
          </w:p>
        </w:tc>
        <w:tc>
          <w:tcPr>
            <w:tcW w:w="775"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10,300</w:t>
            </w:r>
          </w:p>
        </w:tc>
        <w:tc>
          <w:tcPr>
            <w:tcW w:w="775"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20,800</w:t>
            </w:r>
          </w:p>
        </w:tc>
        <w:tc>
          <w:tcPr>
            <w:tcW w:w="775"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21,700</w:t>
            </w:r>
          </w:p>
        </w:tc>
        <w:tc>
          <w:tcPr>
            <w:tcW w:w="909"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25,100</w:t>
            </w:r>
          </w:p>
        </w:tc>
        <w:tc>
          <w:tcPr>
            <w:tcW w:w="909"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24,600</w:t>
            </w:r>
          </w:p>
        </w:tc>
        <w:tc>
          <w:tcPr>
            <w:tcW w:w="909"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24,200</w:t>
            </w:r>
          </w:p>
        </w:tc>
        <w:tc>
          <w:tcPr>
            <w:tcW w:w="775"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24,100</w:t>
            </w:r>
          </w:p>
        </w:tc>
        <w:tc>
          <w:tcPr>
            <w:tcW w:w="796"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12,300</w:t>
            </w:r>
          </w:p>
        </w:tc>
        <w:tc>
          <w:tcPr>
            <w:tcW w:w="820"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-0.067</w:t>
            </w:r>
          </w:p>
        </w:tc>
        <w:tc>
          <w:tcPr>
            <w:tcW w:w="820"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0.617</w:t>
            </w:r>
          </w:p>
        </w:tc>
      </w:tr>
      <w:tr w:rsidR="008C035E" w:rsidRPr="008C035E" w:rsidTr="008C035E">
        <w:trPr>
          <w:trHeight w:val="300"/>
          <w:jc w:val="center"/>
        </w:trPr>
        <w:tc>
          <w:tcPr>
            <w:tcW w:w="1524"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center"/>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90</w:t>
            </w:r>
          </w:p>
        </w:tc>
        <w:tc>
          <w:tcPr>
            <w:tcW w:w="775"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16,800</w:t>
            </w:r>
          </w:p>
        </w:tc>
        <w:tc>
          <w:tcPr>
            <w:tcW w:w="775"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10,900</w:t>
            </w:r>
          </w:p>
        </w:tc>
        <w:tc>
          <w:tcPr>
            <w:tcW w:w="775"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12,800</w:t>
            </w:r>
          </w:p>
        </w:tc>
        <w:tc>
          <w:tcPr>
            <w:tcW w:w="775"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13,200</w:t>
            </w:r>
          </w:p>
        </w:tc>
        <w:tc>
          <w:tcPr>
            <w:tcW w:w="775"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12,300</w:t>
            </w:r>
          </w:p>
        </w:tc>
        <w:tc>
          <w:tcPr>
            <w:tcW w:w="775"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11,900</w:t>
            </w:r>
          </w:p>
        </w:tc>
        <w:tc>
          <w:tcPr>
            <w:tcW w:w="775"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22,700</w:t>
            </w:r>
          </w:p>
        </w:tc>
        <w:tc>
          <w:tcPr>
            <w:tcW w:w="775"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24,200</w:t>
            </w:r>
          </w:p>
        </w:tc>
        <w:tc>
          <w:tcPr>
            <w:tcW w:w="909"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26,300</w:t>
            </w:r>
          </w:p>
        </w:tc>
        <w:tc>
          <w:tcPr>
            <w:tcW w:w="909"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25,700</w:t>
            </w:r>
          </w:p>
        </w:tc>
        <w:tc>
          <w:tcPr>
            <w:tcW w:w="909"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25,300</w:t>
            </w:r>
          </w:p>
        </w:tc>
        <w:tc>
          <w:tcPr>
            <w:tcW w:w="775"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25,500</w:t>
            </w:r>
          </w:p>
        </w:tc>
        <w:tc>
          <w:tcPr>
            <w:tcW w:w="796"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14,100</w:t>
            </w:r>
          </w:p>
        </w:tc>
        <w:tc>
          <w:tcPr>
            <w:tcW w:w="820"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-0.085</w:t>
            </w:r>
          </w:p>
        </w:tc>
        <w:tc>
          <w:tcPr>
            <w:tcW w:w="820"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0.521</w:t>
            </w:r>
          </w:p>
        </w:tc>
      </w:tr>
      <w:tr w:rsidR="008C035E" w:rsidRPr="008C035E" w:rsidTr="008C035E">
        <w:trPr>
          <w:trHeight w:val="300"/>
          <w:jc w:val="center"/>
        </w:trPr>
        <w:tc>
          <w:tcPr>
            <w:tcW w:w="1524"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center"/>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85</w:t>
            </w:r>
          </w:p>
        </w:tc>
        <w:tc>
          <w:tcPr>
            <w:tcW w:w="775"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23,400</w:t>
            </w:r>
          </w:p>
        </w:tc>
        <w:tc>
          <w:tcPr>
            <w:tcW w:w="775"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11,400</w:t>
            </w:r>
          </w:p>
        </w:tc>
        <w:tc>
          <w:tcPr>
            <w:tcW w:w="775"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13,300</w:t>
            </w:r>
          </w:p>
        </w:tc>
        <w:tc>
          <w:tcPr>
            <w:tcW w:w="775"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13,800</w:t>
            </w:r>
          </w:p>
        </w:tc>
        <w:tc>
          <w:tcPr>
            <w:tcW w:w="775"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13,200</w:t>
            </w:r>
          </w:p>
        </w:tc>
        <w:tc>
          <w:tcPr>
            <w:tcW w:w="775"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13,200</w:t>
            </w:r>
          </w:p>
        </w:tc>
        <w:tc>
          <w:tcPr>
            <w:tcW w:w="775"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24,000</w:t>
            </w:r>
          </w:p>
        </w:tc>
        <w:tc>
          <w:tcPr>
            <w:tcW w:w="775"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25,000</w:t>
            </w:r>
          </w:p>
        </w:tc>
        <w:tc>
          <w:tcPr>
            <w:tcW w:w="909"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27,200</w:t>
            </w:r>
          </w:p>
        </w:tc>
        <w:tc>
          <w:tcPr>
            <w:tcW w:w="909"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26,400</w:t>
            </w:r>
          </w:p>
        </w:tc>
        <w:tc>
          <w:tcPr>
            <w:tcW w:w="909"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26,000</w:t>
            </w:r>
          </w:p>
        </w:tc>
        <w:tc>
          <w:tcPr>
            <w:tcW w:w="775"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27,000</w:t>
            </w:r>
          </w:p>
        </w:tc>
        <w:tc>
          <w:tcPr>
            <w:tcW w:w="796"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15,600</w:t>
            </w:r>
          </w:p>
        </w:tc>
        <w:tc>
          <w:tcPr>
            <w:tcW w:w="820"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-0.071</w:t>
            </w:r>
          </w:p>
        </w:tc>
        <w:tc>
          <w:tcPr>
            <w:tcW w:w="820"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0.592</w:t>
            </w:r>
          </w:p>
        </w:tc>
      </w:tr>
      <w:tr w:rsidR="008C035E" w:rsidRPr="008C035E" w:rsidTr="008C035E">
        <w:trPr>
          <w:trHeight w:val="300"/>
          <w:jc w:val="center"/>
        </w:trPr>
        <w:tc>
          <w:tcPr>
            <w:tcW w:w="1524"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center"/>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80</w:t>
            </w:r>
          </w:p>
        </w:tc>
        <w:tc>
          <w:tcPr>
            <w:tcW w:w="775"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25,700</w:t>
            </w:r>
          </w:p>
        </w:tc>
        <w:tc>
          <w:tcPr>
            <w:tcW w:w="775"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11,900</w:t>
            </w:r>
          </w:p>
        </w:tc>
        <w:tc>
          <w:tcPr>
            <w:tcW w:w="775"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13,800</w:t>
            </w:r>
          </w:p>
        </w:tc>
        <w:tc>
          <w:tcPr>
            <w:tcW w:w="775"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14,100</w:t>
            </w:r>
          </w:p>
        </w:tc>
        <w:tc>
          <w:tcPr>
            <w:tcW w:w="775"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13,900</w:t>
            </w:r>
          </w:p>
        </w:tc>
        <w:tc>
          <w:tcPr>
            <w:tcW w:w="775"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14,600</w:t>
            </w:r>
          </w:p>
        </w:tc>
        <w:tc>
          <w:tcPr>
            <w:tcW w:w="775"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24,300</w:t>
            </w:r>
          </w:p>
        </w:tc>
        <w:tc>
          <w:tcPr>
            <w:tcW w:w="775"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26,100</w:t>
            </w:r>
          </w:p>
        </w:tc>
        <w:tc>
          <w:tcPr>
            <w:tcW w:w="909"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27,800</w:t>
            </w:r>
          </w:p>
        </w:tc>
        <w:tc>
          <w:tcPr>
            <w:tcW w:w="909"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27,100</w:t>
            </w:r>
          </w:p>
        </w:tc>
        <w:tc>
          <w:tcPr>
            <w:tcW w:w="909"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26,700</w:t>
            </w:r>
          </w:p>
        </w:tc>
        <w:tc>
          <w:tcPr>
            <w:tcW w:w="775"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28,000</w:t>
            </w:r>
          </w:p>
        </w:tc>
        <w:tc>
          <w:tcPr>
            <w:tcW w:w="796"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17,900</w:t>
            </w:r>
          </w:p>
        </w:tc>
        <w:tc>
          <w:tcPr>
            <w:tcW w:w="820"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-0.069</w:t>
            </w:r>
          </w:p>
        </w:tc>
        <w:tc>
          <w:tcPr>
            <w:tcW w:w="820"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0.605</w:t>
            </w:r>
          </w:p>
        </w:tc>
      </w:tr>
      <w:tr w:rsidR="008C035E" w:rsidRPr="008C035E" w:rsidTr="008C035E">
        <w:trPr>
          <w:trHeight w:val="300"/>
          <w:jc w:val="center"/>
        </w:trPr>
        <w:tc>
          <w:tcPr>
            <w:tcW w:w="1524"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center"/>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75</w:t>
            </w:r>
          </w:p>
        </w:tc>
        <w:tc>
          <w:tcPr>
            <w:tcW w:w="775"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27,900</w:t>
            </w:r>
          </w:p>
        </w:tc>
        <w:tc>
          <w:tcPr>
            <w:tcW w:w="775"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12,300</w:t>
            </w:r>
          </w:p>
        </w:tc>
        <w:tc>
          <w:tcPr>
            <w:tcW w:w="775"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14,200</w:t>
            </w:r>
          </w:p>
        </w:tc>
        <w:tc>
          <w:tcPr>
            <w:tcW w:w="775"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14,400</w:t>
            </w:r>
          </w:p>
        </w:tc>
        <w:tc>
          <w:tcPr>
            <w:tcW w:w="775"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14,500</w:t>
            </w:r>
          </w:p>
        </w:tc>
        <w:tc>
          <w:tcPr>
            <w:tcW w:w="775"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15,900</w:t>
            </w:r>
          </w:p>
        </w:tc>
        <w:tc>
          <w:tcPr>
            <w:tcW w:w="775"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24,900</w:t>
            </w:r>
          </w:p>
        </w:tc>
        <w:tc>
          <w:tcPr>
            <w:tcW w:w="775"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27,100</w:t>
            </w:r>
          </w:p>
        </w:tc>
        <w:tc>
          <w:tcPr>
            <w:tcW w:w="909"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28,300</w:t>
            </w:r>
          </w:p>
        </w:tc>
        <w:tc>
          <w:tcPr>
            <w:tcW w:w="909"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27,700</w:t>
            </w:r>
          </w:p>
        </w:tc>
        <w:tc>
          <w:tcPr>
            <w:tcW w:w="909"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27,100</w:t>
            </w:r>
          </w:p>
        </w:tc>
        <w:tc>
          <w:tcPr>
            <w:tcW w:w="775"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28,900</w:t>
            </w:r>
          </w:p>
        </w:tc>
        <w:tc>
          <w:tcPr>
            <w:tcW w:w="796"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20,400</w:t>
            </w:r>
          </w:p>
        </w:tc>
        <w:tc>
          <w:tcPr>
            <w:tcW w:w="820"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-0.074</w:t>
            </w:r>
          </w:p>
        </w:tc>
        <w:tc>
          <w:tcPr>
            <w:tcW w:w="820"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0.580</w:t>
            </w:r>
          </w:p>
        </w:tc>
      </w:tr>
      <w:tr w:rsidR="008C035E" w:rsidRPr="008C035E" w:rsidTr="008C035E">
        <w:trPr>
          <w:trHeight w:val="300"/>
          <w:jc w:val="center"/>
        </w:trPr>
        <w:tc>
          <w:tcPr>
            <w:tcW w:w="1524"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center"/>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70</w:t>
            </w:r>
          </w:p>
        </w:tc>
        <w:tc>
          <w:tcPr>
            <w:tcW w:w="775"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28,800</w:t>
            </w:r>
          </w:p>
        </w:tc>
        <w:tc>
          <w:tcPr>
            <w:tcW w:w="775"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13,600</w:t>
            </w:r>
          </w:p>
        </w:tc>
        <w:tc>
          <w:tcPr>
            <w:tcW w:w="775"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14,800</w:t>
            </w:r>
          </w:p>
        </w:tc>
        <w:tc>
          <w:tcPr>
            <w:tcW w:w="775"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14,800</w:t>
            </w:r>
          </w:p>
        </w:tc>
        <w:tc>
          <w:tcPr>
            <w:tcW w:w="775"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14,800</w:t>
            </w:r>
          </w:p>
        </w:tc>
        <w:tc>
          <w:tcPr>
            <w:tcW w:w="775"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17,400</w:t>
            </w:r>
          </w:p>
        </w:tc>
        <w:tc>
          <w:tcPr>
            <w:tcW w:w="775"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25,800</w:t>
            </w:r>
          </w:p>
        </w:tc>
        <w:tc>
          <w:tcPr>
            <w:tcW w:w="775"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27,900</w:t>
            </w:r>
          </w:p>
        </w:tc>
        <w:tc>
          <w:tcPr>
            <w:tcW w:w="909"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29,100</w:t>
            </w:r>
          </w:p>
        </w:tc>
        <w:tc>
          <w:tcPr>
            <w:tcW w:w="909"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28,500</w:t>
            </w:r>
          </w:p>
        </w:tc>
        <w:tc>
          <w:tcPr>
            <w:tcW w:w="909"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27,900</w:t>
            </w:r>
          </w:p>
        </w:tc>
        <w:tc>
          <w:tcPr>
            <w:tcW w:w="775"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29,600</w:t>
            </w:r>
          </w:p>
        </w:tc>
        <w:tc>
          <w:tcPr>
            <w:tcW w:w="796"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23,400</w:t>
            </w:r>
          </w:p>
        </w:tc>
        <w:tc>
          <w:tcPr>
            <w:tcW w:w="820"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-0.106</w:t>
            </w:r>
          </w:p>
        </w:tc>
        <w:tc>
          <w:tcPr>
            <w:tcW w:w="820"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0.422</w:t>
            </w:r>
          </w:p>
        </w:tc>
      </w:tr>
      <w:tr w:rsidR="008C035E" w:rsidRPr="008C035E" w:rsidTr="008C035E">
        <w:trPr>
          <w:trHeight w:val="300"/>
          <w:jc w:val="center"/>
        </w:trPr>
        <w:tc>
          <w:tcPr>
            <w:tcW w:w="1524"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center"/>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65</w:t>
            </w:r>
          </w:p>
        </w:tc>
        <w:tc>
          <w:tcPr>
            <w:tcW w:w="775"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29,700</w:t>
            </w:r>
          </w:p>
        </w:tc>
        <w:tc>
          <w:tcPr>
            <w:tcW w:w="775"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19,700</w:t>
            </w:r>
          </w:p>
        </w:tc>
        <w:tc>
          <w:tcPr>
            <w:tcW w:w="775"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15,400</w:t>
            </w:r>
          </w:p>
        </w:tc>
        <w:tc>
          <w:tcPr>
            <w:tcW w:w="775"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15,200</w:t>
            </w:r>
          </w:p>
        </w:tc>
        <w:tc>
          <w:tcPr>
            <w:tcW w:w="775"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15,200</w:t>
            </w:r>
          </w:p>
        </w:tc>
        <w:tc>
          <w:tcPr>
            <w:tcW w:w="775"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18,700</w:t>
            </w:r>
          </w:p>
        </w:tc>
        <w:tc>
          <w:tcPr>
            <w:tcW w:w="775"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26,500</w:t>
            </w:r>
          </w:p>
        </w:tc>
        <w:tc>
          <w:tcPr>
            <w:tcW w:w="775"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28,800</w:t>
            </w:r>
          </w:p>
        </w:tc>
        <w:tc>
          <w:tcPr>
            <w:tcW w:w="909"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30,500</w:t>
            </w:r>
          </w:p>
        </w:tc>
        <w:tc>
          <w:tcPr>
            <w:tcW w:w="909"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29,700</w:t>
            </w:r>
          </w:p>
        </w:tc>
        <w:tc>
          <w:tcPr>
            <w:tcW w:w="909"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28,800</w:t>
            </w:r>
          </w:p>
        </w:tc>
        <w:tc>
          <w:tcPr>
            <w:tcW w:w="775"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30,600</w:t>
            </w:r>
          </w:p>
        </w:tc>
        <w:tc>
          <w:tcPr>
            <w:tcW w:w="796"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24,800</w:t>
            </w:r>
          </w:p>
        </w:tc>
        <w:tc>
          <w:tcPr>
            <w:tcW w:w="820"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-0.145</w:t>
            </w:r>
          </w:p>
        </w:tc>
        <w:tc>
          <w:tcPr>
            <w:tcW w:w="820"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0.269</w:t>
            </w:r>
          </w:p>
        </w:tc>
      </w:tr>
      <w:tr w:rsidR="008C035E" w:rsidRPr="008C035E" w:rsidTr="008C035E">
        <w:trPr>
          <w:trHeight w:val="300"/>
          <w:jc w:val="center"/>
        </w:trPr>
        <w:tc>
          <w:tcPr>
            <w:tcW w:w="1524"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center"/>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60</w:t>
            </w:r>
          </w:p>
        </w:tc>
        <w:tc>
          <w:tcPr>
            <w:tcW w:w="775"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30,700</w:t>
            </w:r>
          </w:p>
        </w:tc>
        <w:tc>
          <w:tcPr>
            <w:tcW w:w="775"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26,200</w:t>
            </w:r>
          </w:p>
        </w:tc>
        <w:tc>
          <w:tcPr>
            <w:tcW w:w="775"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16,200</w:t>
            </w:r>
          </w:p>
        </w:tc>
        <w:tc>
          <w:tcPr>
            <w:tcW w:w="775"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15,500</w:t>
            </w:r>
          </w:p>
        </w:tc>
        <w:tc>
          <w:tcPr>
            <w:tcW w:w="775"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15,800</w:t>
            </w:r>
          </w:p>
        </w:tc>
        <w:tc>
          <w:tcPr>
            <w:tcW w:w="775"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21,100</w:t>
            </w:r>
          </w:p>
        </w:tc>
        <w:tc>
          <w:tcPr>
            <w:tcW w:w="775"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27,400</w:t>
            </w:r>
          </w:p>
        </w:tc>
        <w:tc>
          <w:tcPr>
            <w:tcW w:w="775"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30,000</w:t>
            </w:r>
          </w:p>
        </w:tc>
        <w:tc>
          <w:tcPr>
            <w:tcW w:w="909"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31,400</w:t>
            </w:r>
          </w:p>
        </w:tc>
        <w:tc>
          <w:tcPr>
            <w:tcW w:w="909"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30,900</w:t>
            </w:r>
          </w:p>
        </w:tc>
        <w:tc>
          <w:tcPr>
            <w:tcW w:w="909"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30,400</w:t>
            </w:r>
          </w:p>
        </w:tc>
        <w:tc>
          <w:tcPr>
            <w:tcW w:w="775"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31,100</w:t>
            </w:r>
          </w:p>
        </w:tc>
        <w:tc>
          <w:tcPr>
            <w:tcW w:w="796"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26,100</w:t>
            </w:r>
          </w:p>
        </w:tc>
        <w:tc>
          <w:tcPr>
            <w:tcW w:w="820"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-0.189</w:t>
            </w:r>
          </w:p>
        </w:tc>
        <w:tc>
          <w:tcPr>
            <w:tcW w:w="820"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0.148</w:t>
            </w:r>
          </w:p>
        </w:tc>
      </w:tr>
      <w:tr w:rsidR="008C035E" w:rsidRPr="008C035E" w:rsidTr="008C035E">
        <w:trPr>
          <w:trHeight w:val="300"/>
          <w:jc w:val="center"/>
        </w:trPr>
        <w:tc>
          <w:tcPr>
            <w:tcW w:w="1524"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center"/>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55</w:t>
            </w:r>
          </w:p>
        </w:tc>
        <w:tc>
          <w:tcPr>
            <w:tcW w:w="775"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31,400</w:t>
            </w:r>
          </w:p>
        </w:tc>
        <w:tc>
          <w:tcPr>
            <w:tcW w:w="775"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28,600</w:t>
            </w:r>
          </w:p>
        </w:tc>
        <w:tc>
          <w:tcPr>
            <w:tcW w:w="775"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16,800</w:t>
            </w:r>
          </w:p>
        </w:tc>
        <w:tc>
          <w:tcPr>
            <w:tcW w:w="775"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16,100</w:t>
            </w:r>
          </w:p>
        </w:tc>
        <w:tc>
          <w:tcPr>
            <w:tcW w:w="775"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16,800</w:t>
            </w:r>
          </w:p>
        </w:tc>
        <w:tc>
          <w:tcPr>
            <w:tcW w:w="775"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23,000</w:t>
            </w:r>
          </w:p>
        </w:tc>
        <w:tc>
          <w:tcPr>
            <w:tcW w:w="775"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29,200</w:t>
            </w:r>
          </w:p>
        </w:tc>
        <w:tc>
          <w:tcPr>
            <w:tcW w:w="775"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31,100</w:t>
            </w:r>
          </w:p>
        </w:tc>
        <w:tc>
          <w:tcPr>
            <w:tcW w:w="909"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31,800</w:t>
            </w:r>
          </w:p>
        </w:tc>
        <w:tc>
          <w:tcPr>
            <w:tcW w:w="909"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31,400</w:t>
            </w:r>
          </w:p>
        </w:tc>
        <w:tc>
          <w:tcPr>
            <w:tcW w:w="909"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31,100</w:t>
            </w:r>
          </w:p>
        </w:tc>
        <w:tc>
          <w:tcPr>
            <w:tcW w:w="775"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31,600</w:t>
            </w:r>
          </w:p>
        </w:tc>
        <w:tc>
          <w:tcPr>
            <w:tcW w:w="796"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27,300</w:t>
            </w:r>
          </w:p>
        </w:tc>
        <w:tc>
          <w:tcPr>
            <w:tcW w:w="820"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-0.234</w:t>
            </w:r>
          </w:p>
        </w:tc>
        <w:tc>
          <w:tcPr>
            <w:tcW w:w="820"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0.072</w:t>
            </w:r>
          </w:p>
        </w:tc>
      </w:tr>
      <w:tr w:rsidR="008C035E" w:rsidRPr="008C035E" w:rsidTr="008C035E">
        <w:trPr>
          <w:trHeight w:val="300"/>
          <w:jc w:val="center"/>
        </w:trPr>
        <w:tc>
          <w:tcPr>
            <w:tcW w:w="1524"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center"/>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50</w:t>
            </w:r>
          </w:p>
        </w:tc>
        <w:tc>
          <w:tcPr>
            <w:tcW w:w="775"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31,800</w:t>
            </w:r>
          </w:p>
        </w:tc>
        <w:tc>
          <w:tcPr>
            <w:tcW w:w="775"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30,600</w:t>
            </w:r>
          </w:p>
        </w:tc>
        <w:tc>
          <w:tcPr>
            <w:tcW w:w="775"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17,600</w:t>
            </w:r>
          </w:p>
        </w:tc>
        <w:tc>
          <w:tcPr>
            <w:tcW w:w="775"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16,800</w:t>
            </w:r>
          </w:p>
        </w:tc>
        <w:tc>
          <w:tcPr>
            <w:tcW w:w="775"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17,500</w:t>
            </w:r>
          </w:p>
        </w:tc>
        <w:tc>
          <w:tcPr>
            <w:tcW w:w="775"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24,200</w:t>
            </w:r>
          </w:p>
        </w:tc>
        <w:tc>
          <w:tcPr>
            <w:tcW w:w="775"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30,500</w:t>
            </w:r>
          </w:p>
        </w:tc>
        <w:tc>
          <w:tcPr>
            <w:tcW w:w="775"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31,800</w:t>
            </w:r>
          </w:p>
        </w:tc>
        <w:tc>
          <w:tcPr>
            <w:tcW w:w="909"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32,600</w:t>
            </w:r>
          </w:p>
        </w:tc>
        <w:tc>
          <w:tcPr>
            <w:tcW w:w="909"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32,000</w:t>
            </w:r>
          </w:p>
        </w:tc>
        <w:tc>
          <w:tcPr>
            <w:tcW w:w="909"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31,500</w:t>
            </w:r>
          </w:p>
        </w:tc>
        <w:tc>
          <w:tcPr>
            <w:tcW w:w="775"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32,100</w:t>
            </w:r>
          </w:p>
        </w:tc>
        <w:tc>
          <w:tcPr>
            <w:tcW w:w="796"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28,500</w:t>
            </w:r>
          </w:p>
        </w:tc>
        <w:tc>
          <w:tcPr>
            <w:tcW w:w="820"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-0.195</w:t>
            </w:r>
          </w:p>
        </w:tc>
        <w:tc>
          <w:tcPr>
            <w:tcW w:w="820"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0.134</w:t>
            </w:r>
          </w:p>
        </w:tc>
      </w:tr>
      <w:tr w:rsidR="008C035E" w:rsidRPr="008C035E" w:rsidTr="008C035E">
        <w:trPr>
          <w:trHeight w:val="300"/>
          <w:jc w:val="center"/>
        </w:trPr>
        <w:tc>
          <w:tcPr>
            <w:tcW w:w="1524"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center"/>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45</w:t>
            </w:r>
          </w:p>
        </w:tc>
        <w:tc>
          <w:tcPr>
            <w:tcW w:w="775"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32,500</w:t>
            </w:r>
          </w:p>
        </w:tc>
        <w:tc>
          <w:tcPr>
            <w:tcW w:w="775"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31,400</w:t>
            </w:r>
          </w:p>
        </w:tc>
        <w:tc>
          <w:tcPr>
            <w:tcW w:w="775"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18,600</w:t>
            </w:r>
          </w:p>
        </w:tc>
        <w:tc>
          <w:tcPr>
            <w:tcW w:w="775"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17,600</w:t>
            </w:r>
          </w:p>
        </w:tc>
        <w:tc>
          <w:tcPr>
            <w:tcW w:w="775"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18,000</w:t>
            </w:r>
          </w:p>
        </w:tc>
        <w:tc>
          <w:tcPr>
            <w:tcW w:w="775"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24,900</w:t>
            </w:r>
          </w:p>
        </w:tc>
        <w:tc>
          <w:tcPr>
            <w:tcW w:w="775"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31,000</w:t>
            </w:r>
          </w:p>
        </w:tc>
        <w:tc>
          <w:tcPr>
            <w:tcW w:w="775"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32,300</w:t>
            </w:r>
          </w:p>
        </w:tc>
        <w:tc>
          <w:tcPr>
            <w:tcW w:w="909"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33,700</w:t>
            </w:r>
          </w:p>
        </w:tc>
        <w:tc>
          <w:tcPr>
            <w:tcW w:w="909"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32,800</w:t>
            </w:r>
          </w:p>
        </w:tc>
        <w:tc>
          <w:tcPr>
            <w:tcW w:w="909"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31,800</w:t>
            </w:r>
          </w:p>
        </w:tc>
        <w:tc>
          <w:tcPr>
            <w:tcW w:w="775"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32,900</w:t>
            </w:r>
          </w:p>
        </w:tc>
        <w:tc>
          <w:tcPr>
            <w:tcW w:w="796"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30,000</w:t>
            </w:r>
          </w:p>
        </w:tc>
        <w:tc>
          <w:tcPr>
            <w:tcW w:w="820"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-0.172</w:t>
            </w:r>
          </w:p>
        </w:tc>
        <w:tc>
          <w:tcPr>
            <w:tcW w:w="820"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0.187</w:t>
            </w:r>
          </w:p>
        </w:tc>
      </w:tr>
      <w:tr w:rsidR="008C035E" w:rsidRPr="008C035E" w:rsidTr="008C035E">
        <w:trPr>
          <w:trHeight w:val="300"/>
          <w:jc w:val="center"/>
        </w:trPr>
        <w:tc>
          <w:tcPr>
            <w:tcW w:w="1524"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center"/>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40</w:t>
            </w:r>
          </w:p>
        </w:tc>
        <w:tc>
          <w:tcPr>
            <w:tcW w:w="775"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33,700</w:t>
            </w:r>
          </w:p>
        </w:tc>
        <w:tc>
          <w:tcPr>
            <w:tcW w:w="775"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33,500</w:t>
            </w:r>
          </w:p>
        </w:tc>
        <w:tc>
          <w:tcPr>
            <w:tcW w:w="775"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19,400</w:t>
            </w:r>
          </w:p>
        </w:tc>
        <w:tc>
          <w:tcPr>
            <w:tcW w:w="775"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18,500</w:t>
            </w:r>
          </w:p>
        </w:tc>
        <w:tc>
          <w:tcPr>
            <w:tcW w:w="775"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18,900</w:t>
            </w:r>
          </w:p>
        </w:tc>
        <w:tc>
          <w:tcPr>
            <w:tcW w:w="775"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26,400</w:t>
            </w:r>
          </w:p>
        </w:tc>
        <w:tc>
          <w:tcPr>
            <w:tcW w:w="775"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31,500</w:t>
            </w:r>
          </w:p>
        </w:tc>
        <w:tc>
          <w:tcPr>
            <w:tcW w:w="775"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33,100</w:t>
            </w:r>
          </w:p>
        </w:tc>
        <w:tc>
          <w:tcPr>
            <w:tcW w:w="909"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34,800</w:t>
            </w:r>
          </w:p>
        </w:tc>
        <w:tc>
          <w:tcPr>
            <w:tcW w:w="909"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33,800</w:t>
            </w:r>
          </w:p>
        </w:tc>
        <w:tc>
          <w:tcPr>
            <w:tcW w:w="909"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32,200</w:t>
            </w:r>
          </w:p>
        </w:tc>
        <w:tc>
          <w:tcPr>
            <w:tcW w:w="775"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33,700</w:t>
            </w:r>
          </w:p>
        </w:tc>
        <w:tc>
          <w:tcPr>
            <w:tcW w:w="796"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31,100</w:t>
            </w:r>
          </w:p>
        </w:tc>
        <w:tc>
          <w:tcPr>
            <w:tcW w:w="820"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-0.149</w:t>
            </w:r>
          </w:p>
        </w:tc>
        <w:tc>
          <w:tcPr>
            <w:tcW w:w="820"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0.253</w:t>
            </w:r>
          </w:p>
        </w:tc>
      </w:tr>
      <w:tr w:rsidR="008C035E" w:rsidRPr="008C035E" w:rsidTr="008C035E">
        <w:trPr>
          <w:trHeight w:val="300"/>
          <w:jc w:val="center"/>
        </w:trPr>
        <w:tc>
          <w:tcPr>
            <w:tcW w:w="1524"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center"/>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35</w:t>
            </w:r>
          </w:p>
        </w:tc>
        <w:tc>
          <w:tcPr>
            <w:tcW w:w="775"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35,500</w:t>
            </w:r>
          </w:p>
        </w:tc>
        <w:tc>
          <w:tcPr>
            <w:tcW w:w="775"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36,100</w:t>
            </w:r>
          </w:p>
        </w:tc>
        <w:tc>
          <w:tcPr>
            <w:tcW w:w="775"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20,200</w:t>
            </w:r>
          </w:p>
        </w:tc>
        <w:tc>
          <w:tcPr>
            <w:tcW w:w="775"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19,500</w:t>
            </w:r>
          </w:p>
        </w:tc>
        <w:tc>
          <w:tcPr>
            <w:tcW w:w="775"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19,600</w:t>
            </w:r>
          </w:p>
        </w:tc>
        <w:tc>
          <w:tcPr>
            <w:tcW w:w="775"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27,500</w:t>
            </w:r>
          </w:p>
        </w:tc>
        <w:tc>
          <w:tcPr>
            <w:tcW w:w="775"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32,000</w:t>
            </w:r>
          </w:p>
        </w:tc>
        <w:tc>
          <w:tcPr>
            <w:tcW w:w="775"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35,000</w:t>
            </w:r>
          </w:p>
        </w:tc>
        <w:tc>
          <w:tcPr>
            <w:tcW w:w="909"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36,000</w:t>
            </w:r>
          </w:p>
        </w:tc>
        <w:tc>
          <w:tcPr>
            <w:tcW w:w="909"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34,700</w:t>
            </w:r>
          </w:p>
        </w:tc>
        <w:tc>
          <w:tcPr>
            <w:tcW w:w="909"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32,700</w:t>
            </w:r>
          </w:p>
        </w:tc>
        <w:tc>
          <w:tcPr>
            <w:tcW w:w="775"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34,700</w:t>
            </w:r>
          </w:p>
        </w:tc>
        <w:tc>
          <w:tcPr>
            <w:tcW w:w="796"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31,800</w:t>
            </w:r>
          </w:p>
        </w:tc>
        <w:tc>
          <w:tcPr>
            <w:tcW w:w="820"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-0.138</w:t>
            </w:r>
          </w:p>
        </w:tc>
        <w:tc>
          <w:tcPr>
            <w:tcW w:w="820"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0.292</w:t>
            </w:r>
          </w:p>
        </w:tc>
      </w:tr>
      <w:tr w:rsidR="008C035E" w:rsidRPr="008C035E" w:rsidTr="008C035E">
        <w:trPr>
          <w:trHeight w:val="300"/>
          <w:jc w:val="center"/>
        </w:trPr>
        <w:tc>
          <w:tcPr>
            <w:tcW w:w="1524"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center"/>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30</w:t>
            </w:r>
          </w:p>
        </w:tc>
        <w:tc>
          <w:tcPr>
            <w:tcW w:w="775"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37,400</w:t>
            </w:r>
          </w:p>
        </w:tc>
        <w:tc>
          <w:tcPr>
            <w:tcW w:w="775"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38,900</w:t>
            </w:r>
          </w:p>
        </w:tc>
        <w:tc>
          <w:tcPr>
            <w:tcW w:w="775"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21,800</w:t>
            </w:r>
          </w:p>
        </w:tc>
        <w:tc>
          <w:tcPr>
            <w:tcW w:w="775"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20,700</w:t>
            </w:r>
          </w:p>
        </w:tc>
        <w:tc>
          <w:tcPr>
            <w:tcW w:w="775"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20,800</w:t>
            </w:r>
          </w:p>
        </w:tc>
        <w:tc>
          <w:tcPr>
            <w:tcW w:w="775"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29,200</w:t>
            </w:r>
          </w:p>
        </w:tc>
        <w:tc>
          <w:tcPr>
            <w:tcW w:w="775"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33,400</w:t>
            </w:r>
          </w:p>
        </w:tc>
        <w:tc>
          <w:tcPr>
            <w:tcW w:w="775"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36,200</w:t>
            </w:r>
          </w:p>
        </w:tc>
        <w:tc>
          <w:tcPr>
            <w:tcW w:w="909"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37,500</w:t>
            </w:r>
          </w:p>
        </w:tc>
        <w:tc>
          <w:tcPr>
            <w:tcW w:w="909"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37,300</w:t>
            </w:r>
          </w:p>
        </w:tc>
        <w:tc>
          <w:tcPr>
            <w:tcW w:w="909"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35,000</w:t>
            </w:r>
          </w:p>
        </w:tc>
        <w:tc>
          <w:tcPr>
            <w:tcW w:w="775"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37,300</w:t>
            </w:r>
          </w:p>
        </w:tc>
        <w:tc>
          <w:tcPr>
            <w:tcW w:w="796"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33,000</w:t>
            </w:r>
          </w:p>
        </w:tc>
        <w:tc>
          <w:tcPr>
            <w:tcW w:w="820"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-0.129</w:t>
            </w:r>
          </w:p>
        </w:tc>
        <w:tc>
          <w:tcPr>
            <w:tcW w:w="820"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0.326</w:t>
            </w:r>
          </w:p>
        </w:tc>
      </w:tr>
      <w:tr w:rsidR="008C035E" w:rsidRPr="008C035E" w:rsidTr="008C035E">
        <w:trPr>
          <w:trHeight w:val="300"/>
          <w:jc w:val="center"/>
        </w:trPr>
        <w:tc>
          <w:tcPr>
            <w:tcW w:w="1524"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center"/>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25</w:t>
            </w:r>
          </w:p>
        </w:tc>
        <w:tc>
          <w:tcPr>
            <w:tcW w:w="775"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44,300</w:t>
            </w:r>
          </w:p>
        </w:tc>
        <w:tc>
          <w:tcPr>
            <w:tcW w:w="775"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45,000</w:t>
            </w:r>
          </w:p>
        </w:tc>
        <w:tc>
          <w:tcPr>
            <w:tcW w:w="775"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24,500</w:t>
            </w:r>
          </w:p>
        </w:tc>
        <w:tc>
          <w:tcPr>
            <w:tcW w:w="775"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21,900</w:t>
            </w:r>
          </w:p>
        </w:tc>
        <w:tc>
          <w:tcPr>
            <w:tcW w:w="775"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22,700</w:t>
            </w:r>
          </w:p>
        </w:tc>
        <w:tc>
          <w:tcPr>
            <w:tcW w:w="775"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31,000</w:t>
            </w:r>
          </w:p>
        </w:tc>
        <w:tc>
          <w:tcPr>
            <w:tcW w:w="775"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35,700</w:t>
            </w:r>
          </w:p>
        </w:tc>
        <w:tc>
          <w:tcPr>
            <w:tcW w:w="775"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37,900</w:t>
            </w:r>
          </w:p>
        </w:tc>
        <w:tc>
          <w:tcPr>
            <w:tcW w:w="909"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40,000</w:t>
            </w:r>
          </w:p>
        </w:tc>
        <w:tc>
          <w:tcPr>
            <w:tcW w:w="909"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41,800</w:t>
            </w:r>
          </w:p>
        </w:tc>
        <w:tc>
          <w:tcPr>
            <w:tcW w:w="909"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39,200</w:t>
            </w:r>
          </w:p>
        </w:tc>
        <w:tc>
          <w:tcPr>
            <w:tcW w:w="775"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44,500</w:t>
            </w:r>
          </w:p>
        </w:tc>
        <w:tc>
          <w:tcPr>
            <w:tcW w:w="796"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34,800</w:t>
            </w:r>
          </w:p>
        </w:tc>
        <w:tc>
          <w:tcPr>
            <w:tcW w:w="820"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-0.138</w:t>
            </w:r>
          </w:p>
        </w:tc>
        <w:tc>
          <w:tcPr>
            <w:tcW w:w="820"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0.292</w:t>
            </w:r>
          </w:p>
        </w:tc>
      </w:tr>
      <w:tr w:rsidR="008C035E" w:rsidRPr="008C035E" w:rsidTr="008C035E">
        <w:trPr>
          <w:trHeight w:val="300"/>
          <w:jc w:val="center"/>
        </w:trPr>
        <w:tc>
          <w:tcPr>
            <w:tcW w:w="1524"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center"/>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20</w:t>
            </w:r>
          </w:p>
        </w:tc>
        <w:tc>
          <w:tcPr>
            <w:tcW w:w="775"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46,600</w:t>
            </w:r>
          </w:p>
        </w:tc>
        <w:tc>
          <w:tcPr>
            <w:tcW w:w="775"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46,100</w:t>
            </w:r>
          </w:p>
        </w:tc>
        <w:tc>
          <w:tcPr>
            <w:tcW w:w="775"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26,000</w:t>
            </w:r>
          </w:p>
        </w:tc>
        <w:tc>
          <w:tcPr>
            <w:tcW w:w="775"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23,100</w:t>
            </w:r>
          </w:p>
        </w:tc>
        <w:tc>
          <w:tcPr>
            <w:tcW w:w="775"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24,300</w:t>
            </w:r>
          </w:p>
        </w:tc>
        <w:tc>
          <w:tcPr>
            <w:tcW w:w="775"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32,600</w:t>
            </w:r>
          </w:p>
        </w:tc>
        <w:tc>
          <w:tcPr>
            <w:tcW w:w="775"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38,700</w:t>
            </w:r>
          </w:p>
        </w:tc>
        <w:tc>
          <w:tcPr>
            <w:tcW w:w="775"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39,500</w:t>
            </w:r>
          </w:p>
        </w:tc>
        <w:tc>
          <w:tcPr>
            <w:tcW w:w="909"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44,400</w:t>
            </w:r>
          </w:p>
        </w:tc>
        <w:tc>
          <w:tcPr>
            <w:tcW w:w="909"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45,100</w:t>
            </w:r>
          </w:p>
        </w:tc>
        <w:tc>
          <w:tcPr>
            <w:tcW w:w="909"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45,900</w:t>
            </w:r>
          </w:p>
        </w:tc>
        <w:tc>
          <w:tcPr>
            <w:tcW w:w="775"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48,200</w:t>
            </w:r>
          </w:p>
        </w:tc>
        <w:tc>
          <w:tcPr>
            <w:tcW w:w="796"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37,800</w:t>
            </w:r>
          </w:p>
        </w:tc>
        <w:tc>
          <w:tcPr>
            <w:tcW w:w="820"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-0.117</w:t>
            </w:r>
          </w:p>
        </w:tc>
        <w:tc>
          <w:tcPr>
            <w:tcW w:w="820"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0.372</w:t>
            </w:r>
          </w:p>
        </w:tc>
      </w:tr>
      <w:tr w:rsidR="008C035E" w:rsidRPr="008C035E" w:rsidTr="008C035E">
        <w:trPr>
          <w:trHeight w:val="300"/>
          <w:jc w:val="center"/>
        </w:trPr>
        <w:tc>
          <w:tcPr>
            <w:tcW w:w="1524"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center"/>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15</w:t>
            </w:r>
          </w:p>
        </w:tc>
        <w:tc>
          <w:tcPr>
            <w:tcW w:w="775"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49,400</w:t>
            </w:r>
          </w:p>
        </w:tc>
        <w:tc>
          <w:tcPr>
            <w:tcW w:w="775"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47,600</w:t>
            </w:r>
          </w:p>
        </w:tc>
        <w:tc>
          <w:tcPr>
            <w:tcW w:w="775"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29,600</w:t>
            </w:r>
          </w:p>
        </w:tc>
        <w:tc>
          <w:tcPr>
            <w:tcW w:w="775"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24,100</w:t>
            </w:r>
          </w:p>
        </w:tc>
        <w:tc>
          <w:tcPr>
            <w:tcW w:w="775"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25,700</w:t>
            </w:r>
          </w:p>
        </w:tc>
        <w:tc>
          <w:tcPr>
            <w:tcW w:w="775"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34,300</w:t>
            </w:r>
          </w:p>
        </w:tc>
        <w:tc>
          <w:tcPr>
            <w:tcW w:w="775"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41,900</w:t>
            </w:r>
          </w:p>
        </w:tc>
        <w:tc>
          <w:tcPr>
            <w:tcW w:w="775"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43,600</w:t>
            </w:r>
          </w:p>
        </w:tc>
        <w:tc>
          <w:tcPr>
            <w:tcW w:w="909"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46,200</w:t>
            </w:r>
          </w:p>
        </w:tc>
        <w:tc>
          <w:tcPr>
            <w:tcW w:w="909"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50,300</w:t>
            </w:r>
          </w:p>
        </w:tc>
        <w:tc>
          <w:tcPr>
            <w:tcW w:w="909"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52,900</w:t>
            </w:r>
          </w:p>
        </w:tc>
        <w:tc>
          <w:tcPr>
            <w:tcW w:w="775"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54,000</w:t>
            </w:r>
          </w:p>
        </w:tc>
        <w:tc>
          <w:tcPr>
            <w:tcW w:w="796"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44,100</w:t>
            </w:r>
          </w:p>
        </w:tc>
        <w:tc>
          <w:tcPr>
            <w:tcW w:w="820"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-0.108</w:t>
            </w:r>
          </w:p>
        </w:tc>
        <w:tc>
          <w:tcPr>
            <w:tcW w:w="820"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0.412</w:t>
            </w:r>
          </w:p>
        </w:tc>
      </w:tr>
      <w:tr w:rsidR="008C035E" w:rsidRPr="008C035E" w:rsidTr="008C035E">
        <w:trPr>
          <w:trHeight w:val="300"/>
          <w:jc w:val="center"/>
        </w:trPr>
        <w:tc>
          <w:tcPr>
            <w:tcW w:w="1524"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center"/>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10</w:t>
            </w:r>
          </w:p>
        </w:tc>
        <w:tc>
          <w:tcPr>
            <w:tcW w:w="775"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55,100</w:t>
            </w:r>
          </w:p>
        </w:tc>
        <w:tc>
          <w:tcPr>
            <w:tcW w:w="775"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53,800</w:t>
            </w:r>
          </w:p>
        </w:tc>
        <w:tc>
          <w:tcPr>
            <w:tcW w:w="775"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34,800</w:t>
            </w:r>
          </w:p>
        </w:tc>
        <w:tc>
          <w:tcPr>
            <w:tcW w:w="775"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25,000</w:t>
            </w:r>
          </w:p>
        </w:tc>
        <w:tc>
          <w:tcPr>
            <w:tcW w:w="775"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28,300</w:t>
            </w:r>
          </w:p>
        </w:tc>
        <w:tc>
          <w:tcPr>
            <w:tcW w:w="775"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37,200</w:t>
            </w:r>
          </w:p>
        </w:tc>
        <w:tc>
          <w:tcPr>
            <w:tcW w:w="775"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47,000</w:t>
            </w:r>
          </w:p>
        </w:tc>
        <w:tc>
          <w:tcPr>
            <w:tcW w:w="775"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48,800</w:t>
            </w:r>
          </w:p>
        </w:tc>
        <w:tc>
          <w:tcPr>
            <w:tcW w:w="909"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57,100</w:t>
            </w:r>
          </w:p>
        </w:tc>
        <w:tc>
          <w:tcPr>
            <w:tcW w:w="909"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58,000</w:t>
            </w:r>
          </w:p>
        </w:tc>
        <w:tc>
          <w:tcPr>
            <w:tcW w:w="909"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57,100</w:t>
            </w:r>
          </w:p>
        </w:tc>
        <w:tc>
          <w:tcPr>
            <w:tcW w:w="775"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57,100</w:t>
            </w:r>
          </w:p>
        </w:tc>
        <w:tc>
          <w:tcPr>
            <w:tcW w:w="796"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48,500</w:t>
            </w:r>
          </w:p>
        </w:tc>
        <w:tc>
          <w:tcPr>
            <w:tcW w:w="820"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-0.106</w:t>
            </w:r>
          </w:p>
        </w:tc>
        <w:tc>
          <w:tcPr>
            <w:tcW w:w="820"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0.422</w:t>
            </w:r>
          </w:p>
        </w:tc>
      </w:tr>
      <w:tr w:rsidR="008C035E" w:rsidRPr="008C035E" w:rsidTr="008C035E">
        <w:trPr>
          <w:trHeight w:val="300"/>
          <w:jc w:val="center"/>
        </w:trPr>
        <w:tc>
          <w:tcPr>
            <w:tcW w:w="1524" w:type="dxa"/>
            <w:tcBorders>
              <w:top w:val="nil"/>
              <w:left w:val="nil"/>
              <w:bottom w:val="nil"/>
              <w:right w:val="nil"/>
            </w:tcBorders>
            <w:shd w:val="clear" w:color="auto" w:fill="auto"/>
            <w:noWrap/>
            <w:vAlign w:val="bottom"/>
            <w:hideMark/>
          </w:tcPr>
          <w:p w:rsidR="008C035E" w:rsidRPr="008C035E" w:rsidRDefault="00820667" w:rsidP="008C035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C035E" w:rsidRPr="008C035E">
              <w:rPr>
                <w:rFonts w:ascii="Calibri" w:eastAsia="Times New Roman" w:hAnsi="Calibri" w:cs="Times New Roman"/>
                <w:color w:val="000000"/>
                <w:sz w:val="20"/>
                <w:szCs w:val="20"/>
              </w:rPr>
              <w:t>5</w:t>
            </w:r>
          </w:p>
        </w:tc>
        <w:tc>
          <w:tcPr>
            <w:tcW w:w="775"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60,800</w:t>
            </w:r>
          </w:p>
        </w:tc>
        <w:tc>
          <w:tcPr>
            <w:tcW w:w="775"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60,000</w:t>
            </w:r>
          </w:p>
        </w:tc>
        <w:tc>
          <w:tcPr>
            <w:tcW w:w="775"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43,100</w:t>
            </w:r>
          </w:p>
        </w:tc>
        <w:tc>
          <w:tcPr>
            <w:tcW w:w="775"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26,500</w:t>
            </w:r>
          </w:p>
        </w:tc>
        <w:tc>
          <w:tcPr>
            <w:tcW w:w="775"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30,000</w:t>
            </w:r>
          </w:p>
        </w:tc>
        <w:tc>
          <w:tcPr>
            <w:tcW w:w="775"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45,900</w:t>
            </w:r>
          </w:p>
        </w:tc>
        <w:tc>
          <w:tcPr>
            <w:tcW w:w="775"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62,900</w:t>
            </w:r>
          </w:p>
        </w:tc>
        <w:tc>
          <w:tcPr>
            <w:tcW w:w="775"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74,500</w:t>
            </w:r>
          </w:p>
        </w:tc>
        <w:tc>
          <w:tcPr>
            <w:tcW w:w="909"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68,500</w:t>
            </w:r>
          </w:p>
        </w:tc>
        <w:tc>
          <w:tcPr>
            <w:tcW w:w="909"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66,600</w:t>
            </w:r>
          </w:p>
        </w:tc>
        <w:tc>
          <w:tcPr>
            <w:tcW w:w="909"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66,100</w:t>
            </w:r>
          </w:p>
        </w:tc>
        <w:tc>
          <w:tcPr>
            <w:tcW w:w="775"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66,300</w:t>
            </w:r>
          </w:p>
        </w:tc>
        <w:tc>
          <w:tcPr>
            <w:tcW w:w="796"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60,000</w:t>
            </w:r>
          </w:p>
        </w:tc>
        <w:tc>
          <w:tcPr>
            <w:tcW w:w="820"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-0.094</w:t>
            </w:r>
          </w:p>
        </w:tc>
        <w:tc>
          <w:tcPr>
            <w:tcW w:w="820"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0.475</w:t>
            </w:r>
          </w:p>
        </w:tc>
      </w:tr>
      <w:tr w:rsidR="008C035E" w:rsidRPr="008C035E" w:rsidTr="008C035E">
        <w:trPr>
          <w:trHeight w:val="300"/>
          <w:jc w:val="center"/>
        </w:trPr>
        <w:tc>
          <w:tcPr>
            <w:tcW w:w="1524" w:type="dxa"/>
            <w:tcBorders>
              <w:top w:val="nil"/>
              <w:left w:val="nil"/>
              <w:bottom w:val="nil"/>
              <w:right w:val="nil"/>
            </w:tcBorders>
            <w:shd w:val="clear" w:color="auto" w:fill="auto"/>
            <w:noWrap/>
            <w:vAlign w:val="bottom"/>
            <w:hideMark/>
          </w:tcPr>
          <w:p w:rsidR="008C035E" w:rsidRPr="008C035E" w:rsidRDefault="00820667" w:rsidP="008C035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C035E" w:rsidRPr="008C035E">
              <w:rPr>
                <w:rFonts w:ascii="Calibri" w:eastAsia="Times New Roman" w:hAnsi="Calibri" w:cs="Times New Roman"/>
                <w:color w:val="000000"/>
                <w:sz w:val="20"/>
                <w:szCs w:val="20"/>
              </w:rPr>
              <w:t>2</w:t>
            </w:r>
          </w:p>
        </w:tc>
        <w:tc>
          <w:tcPr>
            <w:tcW w:w="775"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69,300</w:t>
            </w:r>
          </w:p>
        </w:tc>
        <w:tc>
          <w:tcPr>
            <w:tcW w:w="775"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71,400</w:t>
            </w:r>
          </w:p>
        </w:tc>
        <w:tc>
          <w:tcPr>
            <w:tcW w:w="775"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46,400</w:t>
            </w:r>
          </w:p>
        </w:tc>
        <w:tc>
          <w:tcPr>
            <w:tcW w:w="775"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28,800</w:t>
            </w:r>
          </w:p>
        </w:tc>
        <w:tc>
          <w:tcPr>
            <w:tcW w:w="775"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32,700</w:t>
            </w:r>
          </w:p>
        </w:tc>
        <w:tc>
          <w:tcPr>
            <w:tcW w:w="775"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56,500</w:t>
            </w:r>
          </w:p>
        </w:tc>
        <w:tc>
          <w:tcPr>
            <w:tcW w:w="775"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86,800</w:t>
            </w:r>
          </w:p>
        </w:tc>
        <w:tc>
          <w:tcPr>
            <w:tcW w:w="775"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81,100</w:t>
            </w:r>
          </w:p>
        </w:tc>
        <w:tc>
          <w:tcPr>
            <w:tcW w:w="909"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155,000</w:t>
            </w:r>
          </w:p>
        </w:tc>
        <w:tc>
          <w:tcPr>
            <w:tcW w:w="909"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179,000</w:t>
            </w:r>
          </w:p>
        </w:tc>
        <w:tc>
          <w:tcPr>
            <w:tcW w:w="909"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155,000</w:t>
            </w:r>
          </w:p>
        </w:tc>
        <w:tc>
          <w:tcPr>
            <w:tcW w:w="775"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90,400</w:t>
            </w:r>
          </w:p>
        </w:tc>
        <w:tc>
          <w:tcPr>
            <w:tcW w:w="796"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74,300</w:t>
            </w:r>
          </w:p>
        </w:tc>
        <w:tc>
          <w:tcPr>
            <w:tcW w:w="820"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-0.032</w:t>
            </w:r>
          </w:p>
        </w:tc>
        <w:tc>
          <w:tcPr>
            <w:tcW w:w="820" w:type="dxa"/>
            <w:tcBorders>
              <w:top w:val="nil"/>
              <w:left w:val="nil"/>
              <w:bottom w:val="nil"/>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0.817</w:t>
            </w:r>
          </w:p>
        </w:tc>
      </w:tr>
      <w:tr w:rsidR="008C035E" w:rsidRPr="008C035E" w:rsidTr="008C035E">
        <w:trPr>
          <w:trHeight w:val="300"/>
          <w:jc w:val="center"/>
        </w:trPr>
        <w:tc>
          <w:tcPr>
            <w:tcW w:w="1524" w:type="dxa"/>
            <w:tcBorders>
              <w:top w:val="nil"/>
              <w:left w:val="nil"/>
              <w:bottom w:val="single" w:sz="4" w:space="0" w:color="auto"/>
              <w:right w:val="nil"/>
            </w:tcBorders>
            <w:shd w:val="clear" w:color="auto" w:fill="auto"/>
            <w:noWrap/>
            <w:vAlign w:val="bottom"/>
            <w:hideMark/>
          </w:tcPr>
          <w:p w:rsidR="008C035E" w:rsidRPr="008C035E" w:rsidRDefault="00820667" w:rsidP="008C035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C035E" w:rsidRPr="008C035E">
              <w:rPr>
                <w:rFonts w:ascii="Calibri" w:eastAsia="Times New Roman" w:hAnsi="Calibri" w:cs="Times New Roman"/>
                <w:color w:val="000000"/>
                <w:sz w:val="20"/>
                <w:szCs w:val="20"/>
              </w:rPr>
              <w:t>1</w:t>
            </w:r>
          </w:p>
        </w:tc>
        <w:tc>
          <w:tcPr>
            <w:tcW w:w="775" w:type="dxa"/>
            <w:tcBorders>
              <w:top w:val="nil"/>
              <w:left w:val="nil"/>
              <w:bottom w:val="single" w:sz="4" w:space="0" w:color="auto"/>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70,500</w:t>
            </w:r>
          </w:p>
        </w:tc>
        <w:tc>
          <w:tcPr>
            <w:tcW w:w="775" w:type="dxa"/>
            <w:tcBorders>
              <w:top w:val="nil"/>
              <w:left w:val="nil"/>
              <w:bottom w:val="single" w:sz="4" w:space="0" w:color="auto"/>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71,800</w:t>
            </w:r>
          </w:p>
        </w:tc>
        <w:tc>
          <w:tcPr>
            <w:tcW w:w="775" w:type="dxa"/>
            <w:tcBorders>
              <w:top w:val="nil"/>
              <w:left w:val="nil"/>
              <w:bottom w:val="single" w:sz="4" w:space="0" w:color="auto"/>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51,800</w:t>
            </w:r>
          </w:p>
        </w:tc>
        <w:tc>
          <w:tcPr>
            <w:tcW w:w="775" w:type="dxa"/>
            <w:tcBorders>
              <w:top w:val="nil"/>
              <w:left w:val="nil"/>
              <w:bottom w:val="single" w:sz="4" w:space="0" w:color="auto"/>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31,100</w:t>
            </w:r>
          </w:p>
        </w:tc>
        <w:tc>
          <w:tcPr>
            <w:tcW w:w="775" w:type="dxa"/>
            <w:tcBorders>
              <w:top w:val="nil"/>
              <w:left w:val="nil"/>
              <w:bottom w:val="single" w:sz="4" w:space="0" w:color="auto"/>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35,500</w:t>
            </w:r>
          </w:p>
        </w:tc>
        <w:tc>
          <w:tcPr>
            <w:tcW w:w="775" w:type="dxa"/>
            <w:tcBorders>
              <w:top w:val="nil"/>
              <w:left w:val="nil"/>
              <w:bottom w:val="single" w:sz="4" w:space="0" w:color="auto"/>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64,300</w:t>
            </w:r>
          </w:p>
        </w:tc>
        <w:tc>
          <w:tcPr>
            <w:tcW w:w="775" w:type="dxa"/>
            <w:tcBorders>
              <w:top w:val="nil"/>
              <w:left w:val="nil"/>
              <w:bottom w:val="single" w:sz="4" w:space="0" w:color="auto"/>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91,600</w:t>
            </w:r>
          </w:p>
        </w:tc>
        <w:tc>
          <w:tcPr>
            <w:tcW w:w="775" w:type="dxa"/>
            <w:tcBorders>
              <w:top w:val="nil"/>
              <w:left w:val="nil"/>
              <w:bottom w:val="single" w:sz="4" w:space="0" w:color="auto"/>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85,500</w:t>
            </w:r>
          </w:p>
        </w:tc>
        <w:tc>
          <w:tcPr>
            <w:tcW w:w="909" w:type="dxa"/>
            <w:tcBorders>
              <w:top w:val="nil"/>
              <w:left w:val="nil"/>
              <w:bottom w:val="single" w:sz="4" w:space="0" w:color="auto"/>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170,000</w:t>
            </w:r>
          </w:p>
        </w:tc>
        <w:tc>
          <w:tcPr>
            <w:tcW w:w="909" w:type="dxa"/>
            <w:tcBorders>
              <w:top w:val="nil"/>
              <w:left w:val="nil"/>
              <w:bottom w:val="single" w:sz="4" w:space="0" w:color="auto"/>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182,000</w:t>
            </w:r>
          </w:p>
        </w:tc>
        <w:tc>
          <w:tcPr>
            <w:tcW w:w="909" w:type="dxa"/>
            <w:tcBorders>
              <w:top w:val="nil"/>
              <w:left w:val="nil"/>
              <w:bottom w:val="single" w:sz="4" w:space="0" w:color="auto"/>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160,000</w:t>
            </w:r>
          </w:p>
        </w:tc>
        <w:tc>
          <w:tcPr>
            <w:tcW w:w="775" w:type="dxa"/>
            <w:tcBorders>
              <w:top w:val="nil"/>
              <w:left w:val="nil"/>
              <w:bottom w:val="single" w:sz="4" w:space="0" w:color="auto"/>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95,700</w:t>
            </w:r>
          </w:p>
        </w:tc>
        <w:tc>
          <w:tcPr>
            <w:tcW w:w="796" w:type="dxa"/>
            <w:tcBorders>
              <w:top w:val="nil"/>
              <w:left w:val="nil"/>
              <w:bottom w:val="single" w:sz="4" w:space="0" w:color="auto"/>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95,400</w:t>
            </w:r>
          </w:p>
        </w:tc>
        <w:tc>
          <w:tcPr>
            <w:tcW w:w="820" w:type="dxa"/>
            <w:tcBorders>
              <w:top w:val="nil"/>
              <w:left w:val="nil"/>
              <w:bottom w:val="single" w:sz="4" w:space="0" w:color="auto"/>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-0.014</w:t>
            </w:r>
          </w:p>
        </w:tc>
        <w:tc>
          <w:tcPr>
            <w:tcW w:w="820" w:type="dxa"/>
            <w:tcBorders>
              <w:top w:val="nil"/>
              <w:left w:val="nil"/>
              <w:bottom w:val="single" w:sz="4" w:space="0" w:color="auto"/>
              <w:right w:val="nil"/>
            </w:tcBorders>
            <w:shd w:val="clear" w:color="auto" w:fill="auto"/>
            <w:noWrap/>
            <w:vAlign w:val="bottom"/>
            <w:hideMark/>
          </w:tcPr>
          <w:p w:rsidR="008C035E" w:rsidRPr="008C035E" w:rsidRDefault="008C035E" w:rsidP="008C035E">
            <w:pPr>
              <w:spacing w:after="0" w:line="240" w:lineRule="auto"/>
              <w:jc w:val="right"/>
              <w:rPr>
                <w:rFonts w:ascii="Calibri" w:eastAsia="Times New Roman" w:hAnsi="Calibri" w:cs="Times New Roman"/>
                <w:color w:val="000000"/>
                <w:sz w:val="20"/>
                <w:szCs w:val="20"/>
              </w:rPr>
            </w:pPr>
            <w:r w:rsidRPr="008C035E">
              <w:rPr>
                <w:rFonts w:ascii="Calibri" w:eastAsia="Times New Roman" w:hAnsi="Calibri" w:cs="Times New Roman"/>
                <w:color w:val="000000"/>
                <w:sz w:val="20"/>
                <w:szCs w:val="20"/>
              </w:rPr>
              <w:t>0.929</w:t>
            </w:r>
          </w:p>
        </w:tc>
      </w:tr>
    </w:tbl>
    <w:p w:rsidR="00054AB9" w:rsidRDefault="00054AB9" w:rsidP="001E5AD5">
      <w:pPr>
        <w:sectPr w:rsidR="00054AB9" w:rsidSect="00572EF1">
          <w:type w:val="continuous"/>
          <w:pgSz w:w="15840" w:h="12240" w:orient="landscape"/>
          <w:pgMar w:top="1440" w:right="1440" w:bottom="1440" w:left="1440" w:header="720" w:footer="720" w:gutter="0"/>
          <w:cols w:space="720"/>
          <w:docGrid w:linePitch="360"/>
        </w:sectPr>
      </w:pPr>
    </w:p>
    <w:p w:rsidR="00D81E7E" w:rsidRPr="000D42C1" w:rsidRDefault="00D81E7E" w:rsidP="00D858AC">
      <w:pPr>
        <w:rPr>
          <w:sz w:val="16"/>
          <w:szCs w:val="16"/>
        </w:rPr>
      </w:pPr>
    </w:p>
    <w:tbl>
      <w:tblPr>
        <w:tblW w:w="7020" w:type="dxa"/>
        <w:jc w:val="center"/>
        <w:tblInd w:w="93" w:type="dxa"/>
        <w:tblLook w:val="04A0" w:firstRow="1" w:lastRow="0" w:firstColumn="1" w:lastColumn="0" w:noHBand="0" w:noVBand="1"/>
      </w:tblPr>
      <w:tblGrid>
        <w:gridCol w:w="1348"/>
        <w:gridCol w:w="1012"/>
        <w:gridCol w:w="1311"/>
        <w:gridCol w:w="891"/>
        <w:gridCol w:w="851"/>
        <w:gridCol w:w="785"/>
        <w:gridCol w:w="822"/>
      </w:tblGrid>
      <w:tr w:rsidR="00A14810" w:rsidRPr="00A14810" w:rsidTr="00A14810">
        <w:trPr>
          <w:trHeight w:val="532"/>
          <w:jc w:val="center"/>
        </w:trPr>
        <w:tc>
          <w:tcPr>
            <w:tcW w:w="7020" w:type="dxa"/>
            <w:gridSpan w:val="7"/>
            <w:tcBorders>
              <w:top w:val="nil"/>
              <w:left w:val="nil"/>
              <w:bottom w:val="nil"/>
              <w:right w:val="nil"/>
            </w:tcBorders>
            <w:shd w:val="clear" w:color="auto" w:fill="auto"/>
            <w:vAlign w:val="bottom"/>
            <w:hideMark/>
          </w:tcPr>
          <w:p w:rsidR="00A14810" w:rsidRPr="00A14810" w:rsidRDefault="00A14810" w:rsidP="00A14810">
            <w:pPr>
              <w:spacing w:after="0" w:line="240" w:lineRule="auto"/>
              <w:jc w:val="center"/>
              <w:rPr>
                <w:rFonts w:ascii="Calibri" w:eastAsia="Times New Roman" w:hAnsi="Calibri" w:cs="Times New Roman"/>
                <w:color w:val="000000"/>
              </w:rPr>
            </w:pPr>
            <w:r w:rsidRPr="00A14810">
              <w:rPr>
                <w:rFonts w:ascii="Calibri" w:eastAsia="Times New Roman" w:hAnsi="Calibri" w:cs="Times New Roman"/>
                <w:color w:val="000000"/>
              </w:rPr>
              <w:t>06486000 Annual exceedance probability of high discharges, based on 1984</w:t>
            </w:r>
            <w:r>
              <w:rPr>
                <w:rFonts w:ascii="Calibri" w:eastAsia="Times New Roman" w:hAnsi="Calibri" w:cs="Times New Roman"/>
                <w:color w:val="000000"/>
              </w:rPr>
              <w:t>–</w:t>
            </w:r>
            <w:r w:rsidRPr="00A14810">
              <w:rPr>
                <w:rFonts w:ascii="Calibri" w:eastAsia="Times New Roman" w:hAnsi="Calibri" w:cs="Times New Roman"/>
                <w:color w:val="000000"/>
              </w:rPr>
              <w:t>2013 regulated period of record</w:t>
            </w:r>
            <w:r w:rsidRPr="00A14810">
              <w:rPr>
                <w:rFonts w:ascii="Calibri" w:eastAsia="Times New Roman" w:hAnsi="Calibri" w:cs="Times New Roman"/>
                <w:color w:val="000000"/>
                <w:vertAlign w:val="superscript"/>
              </w:rPr>
              <w:t>a</w:t>
            </w:r>
            <w:r w:rsidRPr="00A14810">
              <w:rPr>
                <w:rFonts w:ascii="Calibri" w:eastAsia="Times New Roman" w:hAnsi="Calibri" w:cs="Times New Roman"/>
                <w:color w:val="000000"/>
              </w:rPr>
              <w:t xml:space="preserve"> (30 years)</w:t>
            </w:r>
          </w:p>
        </w:tc>
      </w:tr>
      <w:tr w:rsidR="00A14810" w:rsidRPr="00A14810" w:rsidTr="00A14810">
        <w:trPr>
          <w:trHeight w:val="266"/>
          <w:jc w:val="center"/>
        </w:trPr>
        <w:tc>
          <w:tcPr>
            <w:tcW w:w="7020" w:type="dxa"/>
            <w:gridSpan w:val="7"/>
            <w:tcBorders>
              <w:top w:val="nil"/>
              <w:left w:val="nil"/>
              <w:bottom w:val="single" w:sz="4" w:space="0" w:color="auto"/>
              <w:right w:val="nil"/>
            </w:tcBorders>
            <w:shd w:val="clear" w:color="auto" w:fill="auto"/>
            <w:vAlign w:val="bottom"/>
            <w:hideMark/>
          </w:tcPr>
          <w:p w:rsidR="00A14810" w:rsidRPr="00A14810" w:rsidRDefault="00A14810" w:rsidP="00A14810">
            <w:pPr>
              <w:spacing w:after="0" w:line="240" w:lineRule="auto"/>
              <w:rPr>
                <w:rFonts w:ascii="Calibri" w:eastAsia="Times New Roman" w:hAnsi="Calibri" w:cs="Times New Roman"/>
                <w:color w:val="000000"/>
              </w:rPr>
            </w:pPr>
            <w:r w:rsidRPr="00A14810">
              <w:rPr>
                <w:rFonts w:ascii="Calibri" w:eastAsia="Times New Roman" w:hAnsi="Calibri" w:cs="Times New Roman"/>
                <w:color w:val="000000"/>
              </w:rPr>
              <w:t>[ND, not determined]</w:t>
            </w:r>
          </w:p>
        </w:tc>
      </w:tr>
      <w:tr w:rsidR="00A14810" w:rsidRPr="00A14810" w:rsidTr="00A14810">
        <w:trPr>
          <w:trHeight w:val="599"/>
          <w:jc w:val="center"/>
        </w:trPr>
        <w:tc>
          <w:tcPr>
            <w:tcW w:w="1348" w:type="dxa"/>
            <w:vMerge w:val="restart"/>
            <w:tcBorders>
              <w:top w:val="nil"/>
              <w:left w:val="nil"/>
              <w:bottom w:val="single" w:sz="4" w:space="0" w:color="000000"/>
              <w:right w:val="nil"/>
            </w:tcBorders>
            <w:shd w:val="clear" w:color="auto" w:fill="auto"/>
            <w:vAlign w:val="bottom"/>
            <w:hideMark/>
          </w:tcPr>
          <w:p w:rsidR="00A14810" w:rsidRPr="00A14810" w:rsidRDefault="00A14810" w:rsidP="00A1481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Annual exceed</w:t>
            </w:r>
            <w:r w:rsidRPr="00A14810">
              <w:rPr>
                <w:rFonts w:ascii="Calibri" w:eastAsia="Times New Roman" w:hAnsi="Calibri" w:cs="Times New Roman"/>
                <w:color w:val="000000"/>
              </w:rPr>
              <w:t>ance probability</w:t>
            </w:r>
          </w:p>
        </w:tc>
        <w:tc>
          <w:tcPr>
            <w:tcW w:w="1012" w:type="dxa"/>
            <w:vMerge w:val="restart"/>
            <w:tcBorders>
              <w:top w:val="nil"/>
              <w:left w:val="nil"/>
              <w:bottom w:val="single" w:sz="4" w:space="0" w:color="000000"/>
              <w:right w:val="nil"/>
            </w:tcBorders>
            <w:shd w:val="clear" w:color="auto" w:fill="auto"/>
            <w:vAlign w:val="bottom"/>
            <w:hideMark/>
          </w:tcPr>
          <w:p w:rsidR="00A14810" w:rsidRPr="00A14810" w:rsidRDefault="00A14810" w:rsidP="00A14810">
            <w:pPr>
              <w:spacing w:after="0" w:line="240" w:lineRule="auto"/>
              <w:jc w:val="center"/>
              <w:rPr>
                <w:rFonts w:ascii="Calibri" w:eastAsia="Times New Roman" w:hAnsi="Calibri" w:cs="Times New Roman"/>
                <w:color w:val="000000"/>
              </w:rPr>
            </w:pPr>
            <w:r w:rsidRPr="00A14810">
              <w:rPr>
                <w:rFonts w:ascii="Calibri" w:eastAsia="Times New Roman" w:hAnsi="Calibri" w:cs="Times New Roman"/>
                <w:color w:val="000000"/>
              </w:rPr>
              <w:t>Recur-rence interval (years)</w:t>
            </w:r>
          </w:p>
        </w:tc>
        <w:tc>
          <w:tcPr>
            <w:tcW w:w="4660" w:type="dxa"/>
            <w:gridSpan w:val="5"/>
            <w:tcBorders>
              <w:top w:val="nil"/>
              <w:left w:val="nil"/>
              <w:bottom w:val="single" w:sz="4" w:space="0" w:color="auto"/>
              <w:right w:val="nil"/>
            </w:tcBorders>
            <w:shd w:val="clear" w:color="auto" w:fill="auto"/>
            <w:vAlign w:val="bottom"/>
            <w:hideMark/>
          </w:tcPr>
          <w:p w:rsidR="00A14810" w:rsidRPr="00A14810" w:rsidRDefault="00A14810" w:rsidP="00A14810">
            <w:pPr>
              <w:spacing w:after="0" w:line="240" w:lineRule="auto"/>
              <w:jc w:val="center"/>
              <w:rPr>
                <w:rFonts w:ascii="Calibri" w:eastAsia="Times New Roman" w:hAnsi="Calibri" w:cs="Times New Roman"/>
                <w:color w:val="000000"/>
              </w:rPr>
            </w:pPr>
            <w:r w:rsidRPr="00A14810">
              <w:rPr>
                <w:rFonts w:ascii="Calibri" w:eastAsia="Times New Roman" w:hAnsi="Calibri" w:cs="Times New Roman"/>
                <w:color w:val="000000"/>
              </w:rPr>
              <w:t>Maximum average discharge (cubic feet per second) for indicated number of consecutive days</w:t>
            </w:r>
          </w:p>
        </w:tc>
      </w:tr>
      <w:tr w:rsidR="00A14810" w:rsidRPr="00A14810" w:rsidTr="00A14810">
        <w:trPr>
          <w:trHeight w:val="439"/>
          <w:jc w:val="center"/>
        </w:trPr>
        <w:tc>
          <w:tcPr>
            <w:tcW w:w="1348" w:type="dxa"/>
            <w:vMerge/>
            <w:tcBorders>
              <w:top w:val="nil"/>
              <w:left w:val="nil"/>
              <w:bottom w:val="single" w:sz="4" w:space="0" w:color="000000"/>
              <w:right w:val="nil"/>
            </w:tcBorders>
            <w:vAlign w:val="center"/>
            <w:hideMark/>
          </w:tcPr>
          <w:p w:rsidR="00A14810" w:rsidRPr="00A14810" w:rsidRDefault="00A14810" w:rsidP="00A14810">
            <w:pPr>
              <w:spacing w:after="0" w:line="240" w:lineRule="auto"/>
              <w:rPr>
                <w:rFonts w:ascii="Calibri" w:eastAsia="Times New Roman" w:hAnsi="Calibri" w:cs="Times New Roman"/>
                <w:color w:val="000000"/>
              </w:rPr>
            </w:pPr>
          </w:p>
        </w:tc>
        <w:tc>
          <w:tcPr>
            <w:tcW w:w="1012" w:type="dxa"/>
            <w:vMerge/>
            <w:tcBorders>
              <w:top w:val="nil"/>
              <w:left w:val="nil"/>
              <w:bottom w:val="single" w:sz="4" w:space="0" w:color="000000"/>
              <w:right w:val="nil"/>
            </w:tcBorders>
            <w:vAlign w:val="center"/>
            <w:hideMark/>
          </w:tcPr>
          <w:p w:rsidR="00A14810" w:rsidRPr="00A14810" w:rsidRDefault="00A14810" w:rsidP="00A14810">
            <w:pPr>
              <w:spacing w:after="0" w:line="240" w:lineRule="auto"/>
              <w:rPr>
                <w:rFonts w:ascii="Calibri" w:eastAsia="Times New Roman" w:hAnsi="Calibri" w:cs="Times New Roman"/>
                <w:color w:val="000000"/>
              </w:rPr>
            </w:pPr>
          </w:p>
        </w:tc>
        <w:tc>
          <w:tcPr>
            <w:tcW w:w="1311" w:type="dxa"/>
            <w:tcBorders>
              <w:top w:val="nil"/>
              <w:left w:val="nil"/>
              <w:bottom w:val="single" w:sz="4" w:space="0" w:color="auto"/>
              <w:right w:val="nil"/>
            </w:tcBorders>
            <w:shd w:val="clear" w:color="auto" w:fill="auto"/>
            <w:vAlign w:val="bottom"/>
            <w:hideMark/>
          </w:tcPr>
          <w:p w:rsidR="00A14810" w:rsidRPr="00A14810" w:rsidRDefault="00A14810" w:rsidP="00A14810">
            <w:pPr>
              <w:spacing w:after="0" w:line="240" w:lineRule="auto"/>
              <w:jc w:val="center"/>
              <w:rPr>
                <w:rFonts w:ascii="Calibri" w:eastAsia="Times New Roman" w:hAnsi="Calibri" w:cs="Times New Roman"/>
                <w:color w:val="000000"/>
              </w:rPr>
            </w:pPr>
            <w:r w:rsidRPr="00A14810">
              <w:rPr>
                <w:rFonts w:ascii="Calibri" w:eastAsia="Times New Roman" w:hAnsi="Calibri" w:cs="Times New Roman"/>
                <w:color w:val="000000"/>
              </w:rPr>
              <w:t>1</w:t>
            </w:r>
          </w:p>
        </w:tc>
        <w:tc>
          <w:tcPr>
            <w:tcW w:w="891" w:type="dxa"/>
            <w:tcBorders>
              <w:top w:val="nil"/>
              <w:left w:val="nil"/>
              <w:bottom w:val="single" w:sz="4" w:space="0" w:color="auto"/>
              <w:right w:val="nil"/>
            </w:tcBorders>
            <w:shd w:val="clear" w:color="auto" w:fill="auto"/>
            <w:vAlign w:val="bottom"/>
            <w:hideMark/>
          </w:tcPr>
          <w:p w:rsidR="00A14810" w:rsidRPr="00A14810" w:rsidRDefault="00A14810" w:rsidP="00A14810">
            <w:pPr>
              <w:spacing w:after="0" w:line="240" w:lineRule="auto"/>
              <w:jc w:val="center"/>
              <w:rPr>
                <w:rFonts w:ascii="Calibri" w:eastAsia="Times New Roman" w:hAnsi="Calibri" w:cs="Times New Roman"/>
                <w:color w:val="000000"/>
              </w:rPr>
            </w:pPr>
            <w:r w:rsidRPr="00A14810">
              <w:rPr>
                <w:rFonts w:ascii="Calibri" w:eastAsia="Times New Roman" w:hAnsi="Calibri" w:cs="Times New Roman"/>
                <w:color w:val="000000"/>
              </w:rPr>
              <w:t>3</w:t>
            </w:r>
          </w:p>
        </w:tc>
        <w:tc>
          <w:tcPr>
            <w:tcW w:w="851" w:type="dxa"/>
            <w:tcBorders>
              <w:top w:val="nil"/>
              <w:left w:val="nil"/>
              <w:bottom w:val="single" w:sz="4" w:space="0" w:color="auto"/>
              <w:right w:val="nil"/>
            </w:tcBorders>
            <w:shd w:val="clear" w:color="auto" w:fill="auto"/>
            <w:noWrap/>
            <w:vAlign w:val="bottom"/>
            <w:hideMark/>
          </w:tcPr>
          <w:p w:rsidR="00A14810" w:rsidRPr="00A14810" w:rsidRDefault="00A14810" w:rsidP="00A14810">
            <w:pPr>
              <w:spacing w:after="0" w:line="240" w:lineRule="auto"/>
              <w:jc w:val="center"/>
              <w:rPr>
                <w:rFonts w:ascii="Calibri" w:eastAsia="Times New Roman" w:hAnsi="Calibri" w:cs="Times New Roman"/>
                <w:color w:val="000000"/>
              </w:rPr>
            </w:pPr>
            <w:r w:rsidRPr="00A14810">
              <w:rPr>
                <w:rFonts w:ascii="Calibri" w:eastAsia="Times New Roman" w:hAnsi="Calibri" w:cs="Times New Roman"/>
                <w:color w:val="000000"/>
              </w:rPr>
              <w:t>7</w:t>
            </w:r>
          </w:p>
        </w:tc>
        <w:tc>
          <w:tcPr>
            <w:tcW w:w="785" w:type="dxa"/>
            <w:tcBorders>
              <w:top w:val="nil"/>
              <w:left w:val="nil"/>
              <w:bottom w:val="single" w:sz="4" w:space="0" w:color="auto"/>
              <w:right w:val="nil"/>
            </w:tcBorders>
            <w:shd w:val="clear" w:color="auto" w:fill="auto"/>
            <w:noWrap/>
            <w:vAlign w:val="bottom"/>
            <w:hideMark/>
          </w:tcPr>
          <w:p w:rsidR="00A14810" w:rsidRPr="00A14810" w:rsidRDefault="00A14810" w:rsidP="00A14810">
            <w:pPr>
              <w:spacing w:after="0" w:line="240" w:lineRule="auto"/>
              <w:jc w:val="center"/>
              <w:rPr>
                <w:rFonts w:ascii="Calibri" w:eastAsia="Times New Roman" w:hAnsi="Calibri" w:cs="Times New Roman"/>
                <w:color w:val="000000"/>
              </w:rPr>
            </w:pPr>
            <w:r w:rsidRPr="00A14810">
              <w:rPr>
                <w:rFonts w:ascii="Calibri" w:eastAsia="Times New Roman" w:hAnsi="Calibri" w:cs="Times New Roman"/>
                <w:color w:val="000000"/>
              </w:rPr>
              <w:t>15</w:t>
            </w:r>
          </w:p>
        </w:tc>
        <w:tc>
          <w:tcPr>
            <w:tcW w:w="821" w:type="dxa"/>
            <w:tcBorders>
              <w:top w:val="nil"/>
              <w:left w:val="nil"/>
              <w:bottom w:val="single" w:sz="4" w:space="0" w:color="auto"/>
              <w:right w:val="nil"/>
            </w:tcBorders>
            <w:shd w:val="clear" w:color="auto" w:fill="auto"/>
            <w:noWrap/>
            <w:vAlign w:val="bottom"/>
            <w:hideMark/>
          </w:tcPr>
          <w:p w:rsidR="00A14810" w:rsidRPr="00A14810" w:rsidRDefault="00A14810" w:rsidP="00A14810">
            <w:pPr>
              <w:spacing w:after="0" w:line="240" w:lineRule="auto"/>
              <w:jc w:val="center"/>
              <w:rPr>
                <w:rFonts w:ascii="Calibri" w:eastAsia="Times New Roman" w:hAnsi="Calibri" w:cs="Times New Roman"/>
                <w:color w:val="000000"/>
              </w:rPr>
            </w:pPr>
            <w:r w:rsidRPr="00A14810">
              <w:rPr>
                <w:rFonts w:ascii="Calibri" w:eastAsia="Times New Roman" w:hAnsi="Calibri" w:cs="Times New Roman"/>
                <w:color w:val="000000"/>
              </w:rPr>
              <w:t>30</w:t>
            </w:r>
          </w:p>
        </w:tc>
      </w:tr>
      <w:tr w:rsidR="00A14810" w:rsidRPr="00A14810" w:rsidTr="00A14810">
        <w:trPr>
          <w:trHeight w:val="266"/>
          <w:jc w:val="center"/>
        </w:trPr>
        <w:tc>
          <w:tcPr>
            <w:tcW w:w="1348"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color w:val="000000"/>
              </w:rPr>
            </w:pPr>
            <w:r w:rsidRPr="00A14810">
              <w:rPr>
                <w:rFonts w:ascii="Calibri" w:eastAsia="Times New Roman" w:hAnsi="Calibri" w:cs="Times New Roman"/>
                <w:color w:val="000000"/>
              </w:rPr>
              <w:t>0.990</w:t>
            </w:r>
          </w:p>
        </w:tc>
        <w:tc>
          <w:tcPr>
            <w:tcW w:w="1012"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color w:val="000000"/>
              </w:rPr>
            </w:pPr>
            <w:r w:rsidRPr="00A14810">
              <w:rPr>
                <w:rFonts w:ascii="Calibri" w:eastAsia="Times New Roman" w:hAnsi="Calibri" w:cs="Times New Roman"/>
                <w:color w:val="000000"/>
              </w:rPr>
              <w:t>1.01</w:t>
            </w:r>
          </w:p>
        </w:tc>
        <w:tc>
          <w:tcPr>
            <w:tcW w:w="1311"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color w:val="000000"/>
              </w:rPr>
            </w:pPr>
            <w:r w:rsidRPr="00A14810">
              <w:rPr>
                <w:rFonts w:ascii="Calibri" w:eastAsia="Times New Roman" w:hAnsi="Calibri" w:cs="Times New Roman"/>
                <w:color w:val="000000"/>
              </w:rPr>
              <w:t>ND</w:t>
            </w:r>
          </w:p>
        </w:tc>
        <w:tc>
          <w:tcPr>
            <w:tcW w:w="891"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color w:val="000000"/>
              </w:rPr>
            </w:pPr>
            <w:r w:rsidRPr="00A14810">
              <w:rPr>
                <w:rFonts w:ascii="Calibri" w:eastAsia="Times New Roman" w:hAnsi="Calibri" w:cs="Times New Roman"/>
                <w:color w:val="000000"/>
              </w:rPr>
              <w:t>ND</w:t>
            </w:r>
          </w:p>
        </w:tc>
        <w:tc>
          <w:tcPr>
            <w:tcW w:w="851"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color w:val="000000"/>
              </w:rPr>
            </w:pPr>
            <w:r w:rsidRPr="00A14810">
              <w:rPr>
                <w:rFonts w:ascii="Calibri" w:eastAsia="Times New Roman" w:hAnsi="Calibri" w:cs="Times New Roman"/>
                <w:color w:val="000000"/>
              </w:rPr>
              <w:t>ND</w:t>
            </w:r>
          </w:p>
        </w:tc>
        <w:tc>
          <w:tcPr>
            <w:tcW w:w="785"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color w:val="000000"/>
              </w:rPr>
            </w:pPr>
            <w:r w:rsidRPr="00A14810">
              <w:rPr>
                <w:rFonts w:ascii="Calibri" w:eastAsia="Times New Roman" w:hAnsi="Calibri" w:cs="Times New Roman"/>
                <w:color w:val="000000"/>
              </w:rPr>
              <w:t>ND</w:t>
            </w:r>
          </w:p>
        </w:tc>
        <w:tc>
          <w:tcPr>
            <w:tcW w:w="821"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color w:val="000000"/>
              </w:rPr>
            </w:pPr>
            <w:r w:rsidRPr="00A14810">
              <w:rPr>
                <w:rFonts w:ascii="Calibri" w:eastAsia="Times New Roman" w:hAnsi="Calibri" w:cs="Times New Roman"/>
                <w:color w:val="000000"/>
              </w:rPr>
              <w:t>ND</w:t>
            </w:r>
          </w:p>
        </w:tc>
      </w:tr>
      <w:tr w:rsidR="00A14810" w:rsidRPr="00A14810" w:rsidTr="00A14810">
        <w:trPr>
          <w:trHeight w:val="266"/>
          <w:jc w:val="center"/>
        </w:trPr>
        <w:tc>
          <w:tcPr>
            <w:tcW w:w="1348"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color w:val="000000"/>
              </w:rPr>
            </w:pPr>
            <w:r w:rsidRPr="00A14810">
              <w:rPr>
                <w:rFonts w:ascii="Calibri" w:eastAsia="Times New Roman" w:hAnsi="Calibri" w:cs="Times New Roman"/>
                <w:color w:val="000000"/>
              </w:rPr>
              <w:t>0.950</w:t>
            </w:r>
          </w:p>
        </w:tc>
        <w:tc>
          <w:tcPr>
            <w:tcW w:w="1012"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color w:val="000000"/>
              </w:rPr>
            </w:pPr>
            <w:r w:rsidRPr="00A14810">
              <w:rPr>
                <w:rFonts w:ascii="Calibri" w:eastAsia="Times New Roman" w:hAnsi="Calibri" w:cs="Times New Roman"/>
                <w:color w:val="000000"/>
              </w:rPr>
              <w:t>1.05</w:t>
            </w:r>
          </w:p>
        </w:tc>
        <w:tc>
          <w:tcPr>
            <w:tcW w:w="1311"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color w:val="000000"/>
              </w:rPr>
            </w:pPr>
            <w:r w:rsidRPr="00A14810">
              <w:rPr>
                <w:rFonts w:ascii="Calibri" w:eastAsia="Times New Roman" w:hAnsi="Calibri" w:cs="Times New Roman"/>
                <w:color w:val="000000"/>
              </w:rPr>
              <w:t>ND</w:t>
            </w:r>
          </w:p>
        </w:tc>
        <w:tc>
          <w:tcPr>
            <w:tcW w:w="891"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color w:val="000000"/>
              </w:rPr>
            </w:pPr>
            <w:r w:rsidRPr="00A14810">
              <w:rPr>
                <w:rFonts w:ascii="Calibri" w:eastAsia="Times New Roman" w:hAnsi="Calibri" w:cs="Times New Roman"/>
                <w:color w:val="000000"/>
              </w:rPr>
              <w:t>ND</w:t>
            </w:r>
          </w:p>
        </w:tc>
        <w:tc>
          <w:tcPr>
            <w:tcW w:w="851"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color w:val="000000"/>
              </w:rPr>
            </w:pPr>
            <w:r w:rsidRPr="00A14810">
              <w:rPr>
                <w:rFonts w:ascii="Calibri" w:eastAsia="Times New Roman" w:hAnsi="Calibri" w:cs="Times New Roman"/>
                <w:color w:val="000000"/>
              </w:rPr>
              <w:t>ND</w:t>
            </w:r>
          </w:p>
        </w:tc>
        <w:tc>
          <w:tcPr>
            <w:tcW w:w="785"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color w:val="000000"/>
              </w:rPr>
            </w:pPr>
            <w:r w:rsidRPr="00A14810">
              <w:rPr>
                <w:rFonts w:ascii="Calibri" w:eastAsia="Times New Roman" w:hAnsi="Calibri" w:cs="Times New Roman"/>
                <w:color w:val="000000"/>
              </w:rPr>
              <w:t>ND</w:t>
            </w:r>
          </w:p>
        </w:tc>
        <w:tc>
          <w:tcPr>
            <w:tcW w:w="821"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color w:val="000000"/>
              </w:rPr>
            </w:pPr>
            <w:r w:rsidRPr="00A14810">
              <w:rPr>
                <w:rFonts w:ascii="Calibri" w:eastAsia="Times New Roman" w:hAnsi="Calibri" w:cs="Times New Roman"/>
                <w:color w:val="000000"/>
              </w:rPr>
              <w:t>ND</w:t>
            </w:r>
          </w:p>
        </w:tc>
      </w:tr>
      <w:tr w:rsidR="00A14810" w:rsidRPr="00A14810" w:rsidTr="00A14810">
        <w:trPr>
          <w:trHeight w:val="266"/>
          <w:jc w:val="center"/>
        </w:trPr>
        <w:tc>
          <w:tcPr>
            <w:tcW w:w="1348"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color w:val="000000"/>
              </w:rPr>
            </w:pPr>
            <w:r w:rsidRPr="00A14810">
              <w:rPr>
                <w:rFonts w:ascii="Calibri" w:eastAsia="Times New Roman" w:hAnsi="Calibri" w:cs="Times New Roman"/>
                <w:color w:val="000000"/>
              </w:rPr>
              <w:t>0.900</w:t>
            </w:r>
          </w:p>
        </w:tc>
        <w:tc>
          <w:tcPr>
            <w:tcW w:w="1012"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color w:val="000000"/>
              </w:rPr>
            </w:pPr>
            <w:r w:rsidRPr="00A14810">
              <w:rPr>
                <w:rFonts w:ascii="Calibri" w:eastAsia="Times New Roman" w:hAnsi="Calibri" w:cs="Times New Roman"/>
                <w:color w:val="000000"/>
              </w:rPr>
              <w:t>1.11</w:t>
            </w:r>
          </w:p>
        </w:tc>
        <w:tc>
          <w:tcPr>
            <w:tcW w:w="1311"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color w:val="000000"/>
              </w:rPr>
            </w:pPr>
            <w:r w:rsidRPr="00A14810">
              <w:rPr>
                <w:rFonts w:ascii="Calibri" w:eastAsia="Times New Roman" w:hAnsi="Calibri" w:cs="Times New Roman"/>
                <w:color w:val="000000"/>
              </w:rPr>
              <w:t>ND</w:t>
            </w:r>
          </w:p>
        </w:tc>
        <w:tc>
          <w:tcPr>
            <w:tcW w:w="891"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color w:val="000000"/>
              </w:rPr>
            </w:pPr>
            <w:r w:rsidRPr="00A14810">
              <w:rPr>
                <w:rFonts w:ascii="Calibri" w:eastAsia="Times New Roman" w:hAnsi="Calibri" w:cs="Times New Roman"/>
                <w:color w:val="000000"/>
              </w:rPr>
              <w:t>ND</w:t>
            </w:r>
          </w:p>
        </w:tc>
        <w:tc>
          <w:tcPr>
            <w:tcW w:w="851"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color w:val="000000"/>
              </w:rPr>
            </w:pPr>
            <w:r w:rsidRPr="00A14810">
              <w:rPr>
                <w:rFonts w:ascii="Calibri" w:eastAsia="Times New Roman" w:hAnsi="Calibri" w:cs="Times New Roman"/>
                <w:color w:val="000000"/>
              </w:rPr>
              <w:t>ND</w:t>
            </w:r>
          </w:p>
        </w:tc>
        <w:tc>
          <w:tcPr>
            <w:tcW w:w="785"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color w:val="000000"/>
              </w:rPr>
            </w:pPr>
            <w:r w:rsidRPr="00A14810">
              <w:rPr>
                <w:rFonts w:ascii="Calibri" w:eastAsia="Times New Roman" w:hAnsi="Calibri" w:cs="Times New Roman"/>
                <w:color w:val="000000"/>
              </w:rPr>
              <w:t>ND</w:t>
            </w:r>
          </w:p>
        </w:tc>
        <w:tc>
          <w:tcPr>
            <w:tcW w:w="821"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color w:val="000000"/>
              </w:rPr>
            </w:pPr>
            <w:r w:rsidRPr="00A14810">
              <w:rPr>
                <w:rFonts w:ascii="Calibri" w:eastAsia="Times New Roman" w:hAnsi="Calibri" w:cs="Times New Roman"/>
                <w:color w:val="000000"/>
              </w:rPr>
              <w:t>ND</w:t>
            </w:r>
          </w:p>
        </w:tc>
      </w:tr>
      <w:tr w:rsidR="00A14810" w:rsidRPr="00A14810" w:rsidTr="00A14810">
        <w:trPr>
          <w:trHeight w:val="266"/>
          <w:jc w:val="center"/>
        </w:trPr>
        <w:tc>
          <w:tcPr>
            <w:tcW w:w="1348"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color w:val="000000"/>
              </w:rPr>
            </w:pPr>
            <w:r w:rsidRPr="00A14810">
              <w:rPr>
                <w:rFonts w:ascii="Calibri" w:eastAsia="Times New Roman" w:hAnsi="Calibri" w:cs="Times New Roman"/>
                <w:color w:val="000000"/>
              </w:rPr>
              <w:t>0.800</w:t>
            </w:r>
          </w:p>
        </w:tc>
        <w:tc>
          <w:tcPr>
            <w:tcW w:w="1012"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color w:val="000000"/>
              </w:rPr>
            </w:pPr>
            <w:r w:rsidRPr="00A14810">
              <w:rPr>
                <w:rFonts w:ascii="Calibri" w:eastAsia="Times New Roman" w:hAnsi="Calibri" w:cs="Times New Roman"/>
                <w:color w:val="000000"/>
              </w:rPr>
              <w:t>1.25</w:t>
            </w:r>
          </w:p>
        </w:tc>
        <w:tc>
          <w:tcPr>
            <w:tcW w:w="1311"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color w:val="000000"/>
              </w:rPr>
            </w:pPr>
            <w:r w:rsidRPr="00A14810">
              <w:rPr>
                <w:rFonts w:ascii="Calibri" w:eastAsia="Times New Roman" w:hAnsi="Calibri" w:cs="Times New Roman"/>
                <w:color w:val="000000"/>
              </w:rPr>
              <w:t>ND</w:t>
            </w:r>
          </w:p>
        </w:tc>
        <w:tc>
          <w:tcPr>
            <w:tcW w:w="891"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color w:val="000000"/>
              </w:rPr>
            </w:pPr>
            <w:r w:rsidRPr="00A14810">
              <w:rPr>
                <w:rFonts w:ascii="Calibri" w:eastAsia="Times New Roman" w:hAnsi="Calibri" w:cs="Times New Roman"/>
                <w:color w:val="000000"/>
              </w:rPr>
              <w:t>ND</w:t>
            </w:r>
          </w:p>
        </w:tc>
        <w:tc>
          <w:tcPr>
            <w:tcW w:w="851"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color w:val="000000"/>
              </w:rPr>
            </w:pPr>
            <w:r w:rsidRPr="00A14810">
              <w:rPr>
                <w:rFonts w:ascii="Calibri" w:eastAsia="Times New Roman" w:hAnsi="Calibri" w:cs="Times New Roman"/>
                <w:color w:val="000000"/>
              </w:rPr>
              <w:t>ND</w:t>
            </w:r>
          </w:p>
        </w:tc>
        <w:tc>
          <w:tcPr>
            <w:tcW w:w="785"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color w:val="000000"/>
              </w:rPr>
            </w:pPr>
            <w:r w:rsidRPr="00A14810">
              <w:rPr>
                <w:rFonts w:ascii="Calibri" w:eastAsia="Times New Roman" w:hAnsi="Calibri" w:cs="Times New Roman"/>
                <w:color w:val="000000"/>
              </w:rPr>
              <w:t>ND</w:t>
            </w:r>
          </w:p>
        </w:tc>
        <w:tc>
          <w:tcPr>
            <w:tcW w:w="821"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color w:val="000000"/>
              </w:rPr>
            </w:pPr>
            <w:r w:rsidRPr="00A14810">
              <w:rPr>
                <w:rFonts w:ascii="Calibri" w:eastAsia="Times New Roman" w:hAnsi="Calibri" w:cs="Times New Roman"/>
                <w:color w:val="000000"/>
              </w:rPr>
              <w:t>ND</w:t>
            </w:r>
          </w:p>
        </w:tc>
      </w:tr>
      <w:tr w:rsidR="00A14810" w:rsidRPr="00A14810" w:rsidTr="00A14810">
        <w:trPr>
          <w:trHeight w:val="266"/>
          <w:jc w:val="center"/>
        </w:trPr>
        <w:tc>
          <w:tcPr>
            <w:tcW w:w="1348"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color w:val="000000"/>
              </w:rPr>
            </w:pPr>
            <w:r w:rsidRPr="00A14810">
              <w:rPr>
                <w:rFonts w:ascii="Calibri" w:eastAsia="Times New Roman" w:hAnsi="Calibri" w:cs="Times New Roman"/>
                <w:color w:val="000000"/>
              </w:rPr>
              <w:t>0.500</w:t>
            </w:r>
          </w:p>
        </w:tc>
        <w:tc>
          <w:tcPr>
            <w:tcW w:w="1012" w:type="dxa"/>
            <w:tcBorders>
              <w:top w:val="nil"/>
              <w:left w:val="nil"/>
              <w:bottom w:val="nil"/>
              <w:right w:val="nil"/>
            </w:tcBorders>
            <w:shd w:val="clear" w:color="auto" w:fill="auto"/>
            <w:noWrap/>
            <w:vAlign w:val="bottom"/>
            <w:hideMark/>
          </w:tcPr>
          <w:p w:rsidR="00A14810" w:rsidRPr="00A14810" w:rsidRDefault="00820667" w:rsidP="0082066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14810" w:rsidRPr="00A14810">
              <w:rPr>
                <w:rFonts w:ascii="Calibri" w:eastAsia="Times New Roman" w:hAnsi="Calibri" w:cs="Times New Roman"/>
                <w:color w:val="000000"/>
              </w:rPr>
              <w:t>2</w:t>
            </w:r>
          </w:p>
        </w:tc>
        <w:tc>
          <w:tcPr>
            <w:tcW w:w="1311"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color w:val="000000"/>
              </w:rPr>
            </w:pPr>
            <w:r w:rsidRPr="00A14810">
              <w:rPr>
                <w:rFonts w:ascii="Calibri" w:eastAsia="Times New Roman" w:hAnsi="Calibri" w:cs="Times New Roman"/>
                <w:color w:val="000000"/>
              </w:rPr>
              <w:t>ND</w:t>
            </w:r>
          </w:p>
        </w:tc>
        <w:tc>
          <w:tcPr>
            <w:tcW w:w="891"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color w:val="000000"/>
              </w:rPr>
            </w:pPr>
            <w:r w:rsidRPr="00A14810">
              <w:rPr>
                <w:rFonts w:ascii="Calibri" w:eastAsia="Times New Roman" w:hAnsi="Calibri" w:cs="Times New Roman"/>
                <w:color w:val="000000"/>
              </w:rPr>
              <w:t>ND</w:t>
            </w:r>
          </w:p>
        </w:tc>
        <w:tc>
          <w:tcPr>
            <w:tcW w:w="851"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color w:val="000000"/>
              </w:rPr>
            </w:pPr>
            <w:r w:rsidRPr="00A14810">
              <w:rPr>
                <w:rFonts w:ascii="Calibri" w:eastAsia="Times New Roman" w:hAnsi="Calibri" w:cs="Times New Roman"/>
                <w:color w:val="000000"/>
              </w:rPr>
              <w:t>ND</w:t>
            </w:r>
          </w:p>
        </w:tc>
        <w:tc>
          <w:tcPr>
            <w:tcW w:w="785"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color w:val="000000"/>
              </w:rPr>
            </w:pPr>
            <w:r w:rsidRPr="00A14810">
              <w:rPr>
                <w:rFonts w:ascii="Calibri" w:eastAsia="Times New Roman" w:hAnsi="Calibri" w:cs="Times New Roman"/>
                <w:color w:val="000000"/>
              </w:rPr>
              <w:t>ND</w:t>
            </w:r>
          </w:p>
        </w:tc>
        <w:tc>
          <w:tcPr>
            <w:tcW w:w="821"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color w:val="000000"/>
              </w:rPr>
            </w:pPr>
            <w:r w:rsidRPr="00A14810">
              <w:rPr>
                <w:rFonts w:ascii="Calibri" w:eastAsia="Times New Roman" w:hAnsi="Calibri" w:cs="Times New Roman"/>
                <w:color w:val="000000"/>
              </w:rPr>
              <w:t>ND</w:t>
            </w:r>
          </w:p>
        </w:tc>
      </w:tr>
      <w:tr w:rsidR="00A14810" w:rsidRPr="00A14810" w:rsidTr="00A14810">
        <w:trPr>
          <w:trHeight w:val="266"/>
          <w:jc w:val="center"/>
        </w:trPr>
        <w:tc>
          <w:tcPr>
            <w:tcW w:w="1348"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color w:val="000000"/>
              </w:rPr>
            </w:pPr>
            <w:r w:rsidRPr="00A14810">
              <w:rPr>
                <w:rFonts w:ascii="Calibri" w:eastAsia="Times New Roman" w:hAnsi="Calibri" w:cs="Times New Roman"/>
                <w:color w:val="000000"/>
              </w:rPr>
              <w:t>0.200</w:t>
            </w:r>
          </w:p>
        </w:tc>
        <w:tc>
          <w:tcPr>
            <w:tcW w:w="1012" w:type="dxa"/>
            <w:tcBorders>
              <w:top w:val="nil"/>
              <w:left w:val="nil"/>
              <w:bottom w:val="nil"/>
              <w:right w:val="nil"/>
            </w:tcBorders>
            <w:shd w:val="clear" w:color="auto" w:fill="auto"/>
            <w:noWrap/>
            <w:vAlign w:val="bottom"/>
            <w:hideMark/>
          </w:tcPr>
          <w:p w:rsidR="00A14810" w:rsidRPr="00A14810" w:rsidRDefault="00820667" w:rsidP="0082066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14810" w:rsidRPr="00A14810">
              <w:rPr>
                <w:rFonts w:ascii="Calibri" w:eastAsia="Times New Roman" w:hAnsi="Calibri" w:cs="Times New Roman"/>
                <w:color w:val="000000"/>
              </w:rPr>
              <w:t>5</w:t>
            </w:r>
          </w:p>
        </w:tc>
        <w:tc>
          <w:tcPr>
            <w:tcW w:w="1311"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color w:val="000000"/>
              </w:rPr>
            </w:pPr>
            <w:r w:rsidRPr="00A14810">
              <w:rPr>
                <w:rFonts w:ascii="Calibri" w:eastAsia="Times New Roman" w:hAnsi="Calibri" w:cs="Times New Roman"/>
                <w:color w:val="000000"/>
              </w:rPr>
              <w:t>ND</w:t>
            </w:r>
          </w:p>
        </w:tc>
        <w:tc>
          <w:tcPr>
            <w:tcW w:w="891"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color w:val="000000"/>
              </w:rPr>
            </w:pPr>
            <w:r w:rsidRPr="00A14810">
              <w:rPr>
                <w:rFonts w:ascii="Calibri" w:eastAsia="Times New Roman" w:hAnsi="Calibri" w:cs="Times New Roman"/>
                <w:color w:val="000000"/>
              </w:rPr>
              <w:t>ND</w:t>
            </w:r>
          </w:p>
        </w:tc>
        <w:tc>
          <w:tcPr>
            <w:tcW w:w="851"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color w:val="000000"/>
              </w:rPr>
            </w:pPr>
            <w:r w:rsidRPr="00A14810">
              <w:rPr>
                <w:rFonts w:ascii="Calibri" w:eastAsia="Times New Roman" w:hAnsi="Calibri" w:cs="Times New Roman"/>
                <w:color w:val="000000"/>
              </w:rPr>
              <w:t>ND</w:t>
            </w:r>
          </w:p>
        </w:tc>
        <w:tc>
          <w:tcPr>
            <w:tcW w:w="785"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color w:val="000000"/>
              </w:rPr>
            </w:pPr>
            <w:r w:rsidRPr="00A14810">
              <w:rPr>
                <w:rFonts w:ascii="Calibri" w:eastAsia="Times New Roman" w:hAnsi="Calibri" w:cs="Times New Roman"/>
                <w:color w:val="000000"/>
              </w:rPr>
              <w:t>ND</w:t>
            </w:r>
          </w:p>
        </w:tc>
        <w:tc>
          <w:tcPr>
            <w:tcW w:w="821"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color w:val="000000"/>
              </w:rPr>
            </w:pPr>
            <w:r w:rsidRPr="00A14810">
              <w:rPr>
                <w:rFonts w:ascii="Calibri" w:eastAsia="Times New Roman" w:hAnsi="Calibri" w:cs="Times New Roman"/>
                <w:color w:val="000000"/>
              </w:rPr>
              <w:t>ND</w:t>
            </w:r>
          </w:p>
        </w:tc>
      </w:tr>
      <w:tr w:rsidR="00A14810" w:rsidRPr="00A14810" w:rsidTr="00A14810">
        <w:trPr>
          <w:trHeight w:val="266"/>
          <w:jc w:val="center"/>
        </w:trPr>
        <w:tc>
          <w:tcPr>
            <w:tcW w:w="1348"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color w:val="000000"/>
              </w:rPr>
            </w:pPr>
            <w:r w:rsidRPr="00A14810">
              <w:rPr>
                <w:rFonts w:ascii="Calibri" w:eastAsia="Times New Roman" w:hAnsi="Calibri" w:cs="Times New Roman"/>
                <w:color w:val="000000"/>
              </w:rPr>
              <w:t>0.100</w:t>
            </w:r>
          </w:p>
        </w:tc>
        <w:tc>
          <w:tcPr>
            <w:tcW w:w="1012" w:type="dxa"/>
            <w:tcBorders>
              <w:top w:val="nil"/>
              <w:left w:val="nil"/>
              <w:bottom w:val="nil"/>
              <w:right w:val="nil"/>
            </w:tcBorders>
            <w:shd w:val="clear" w:color="auto" w:fill="auto"/>
            <w:noWrap/>
            <w:vAlign w:val="bottom"/>
            <w:hideMark/>
          </w:tcPr>
          <w:p w:rsidR="00A14810" w:rsidRPr="00A14810" w:rsidRDefault="00820667" w:rsidP="0082066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14810" w:rsidRPr="00A14810">
              <w:rPr>
                <w:rFonts w:ascii="Calibri" w:eastAsia="Times New Roman" w:hAnsi="Calibri" w:cs="Times New Roman"/>
                <w:color w:val="000000"/>
              </w:rPr>
              <w:t>10</w:t>
            </w:r>
          </w:p>
        </w:tc>
        <w:tc>
          <w:tcPr>
            <w:tcW w:w="1311"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color w:val="000000"/>
              </w:rPr>
            </w:pPr>
            <w:r w:rsidRPr="00A14810">
              <w:rPr>
                <w:rFonts w:ascii="Calibri" w:eastAsia="Times New Roman" w:hAnsi="Calibri" w:cs="Times New Roman"/>
                <w:color w:val="000000"/>
              </w:rPr>
              <w:t>ND</w:t>
            </w:r>
          </w:p>
        </w:tc>
        <w:tc>
          <w:tcPr>
            <w:tcW w:w="891"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color w:val="000000"/>
              </w:rPr>
            </w:pPr>
            <w:r w:rsidRPr="00A14810">
              <w:rPr>
                <w:rFonts w:ascii="Calibri" w:eastAsia="Times New Roman" w:hAnsi="Calibri" w:cs="Times New Roman"/>
                <w:color w:val="000000"/>
              </w:rPr>
              <w:t>ND</w:t>
            </w:r>
          </w:p>
        </w:tc>
        <w:tc>
          <w:tcPr>
            <w:tcW w:w="851"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color w:val="000000"/>
              </w:rPr>
            </w:pPr>
            <w:r w:rsidRPr="00A14810">
              <w:rPr>
                <w:rFonts w:ascii="Calibri" w:eastAsia="Times New Roman" w:hAnsi="Calibri" w:cs="Times New Roman"/>
                <w:color w:val="000000"/>
              </w:rPr>
              <w:t>ND</w:t>
            </w:r>
          </w:p>
        </w:tc>
        <w:tc>
          <w:tcPr>
            <w:tcW w:w="785"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color w:val="000000"/>
              </w:rPr>
            </w:pPr>
            <w:r w:rsidRPr="00A14810">
              <w:rPr>
                <w:rFonts w:ascii="Calibri" w:eastAsia="Times New Roman" w:hAnsi="Calibri" w:cs="Times New Roman"/>
                <w:color w:val="000000"/>
              </w:rPr>
              <w:t>ND</w:t>
            </w:r>
          </w:p>
        </w:tc>
        <w:tc>
          <w:tcPr>
            <w:tcW w:w="821"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color w:val="000000"/>
              </w:rPr>
            </w:pPr>
            <w:r w:rsidRPr="00A14810">
              <w:rPr>
                <w:rFonts w:ascii="Calibri" w:eastAsia="Times New Roman" w:hAnsi="Calibri" w:cs="Times New Roman"/>
                <w:color w:val="000000"/>
              </w:rPr>
              <w:t>ND</w:t>
            </w:r>
          </w:p>
        </w:tc>
      </w:tr>
      <w:tr w:rsidR="00A14810" w:rsidRPr="00A14810" w:rsidTr="00A14810">
        <w:trPr>
          <w:trHeight w:val="266"/>
          <w:jc w:val="center"/>
        </w:trPr>
        <w:tc>
          <w:tcPr>
            <w:tcW w:w="1348"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color w:val="000000"/>
              </w:rPr>
            </w:pPr>
            <w:r w:rsidRPr="00A14810">
              <w:rPr>
                <w:rFonts w:ascii="Calibri" w:eastAsia="Times New Roman" w:hAnsi="Calibri" w:cs="Times New Roman"/>
                <w:color w:val="000000"/>
              </w:rPr>
              <w:t>0.040</w:t>
            </w:r>
          </w:p>
        </w:tc>
        <w:tc>
          <w:tcPr>
            <w:tcW w:w="1012" w:type="dxa"/>
            <w:tcBorders>
              <w:top w:val="nil"/>
              <w:left w:val="nil"/>
              <w:bottom w:val="nil"/>
              <w:right w:val="nil"/>
            </w:tcBorders>
            <w:shd w:val="clear" w:color="auto" w:fill="auto"/>
            <w:noWrap/>
            <w:vAlign w:val="bottom"/>
            <w:hideMark/>
          </w:tcPr>
          <w:p w:rsidR="00A14810" w:rsidRPr="00A14810" w:rsidRDefault="00A14810" w:rsidP="00820667">
            <w:pPr>
              <w:spacing w:after="0" w:line="240" w:lineRule="auto"/>
              <w:jc w:val="center"/>
              <w:rPr>
                <w:rFonts w:ascii="Calibri" w:eastAsia="Times New Roman" w:hAnsi="Calibri" w:cs="Times New Roman"/>
                <w:color w:val="000000"/>
              </w:rPr>
            </w:pPr>
            <w:r w:rsidRPr="00A14810">
              <w:rPr>
                <w:rFonts w:ascii="Calibri" w:eastAsia="Times New Roman" w:hAnsi="Calibri" w:cs="Times New Roman"/>
                <w:color w:val="000000"/>
              </w:rPr>
              <w:t>25</w:t>
            </w:r>
          </w:p>
        </w:tc>
        <w:tc>
          <w:tcPr>
            <w:tcW w:w="1311"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color w:val="000000"/>
              </w:rPr>
            </w:pPr>
            <w:r w:rsidRPr="00A14810">
              <w:rPr>
                <w:rFonts w:ascii="Calibri" w:eastAsia="Times New Roman" w:hAnsi="Calibri" w:cs="Times New Roman"/>
                <w:color w:val="000000"/>
              </w:rPr>
              <w:t>ND</w:t>
            </w:r>
          </w:p>
        </w:tc>
        <w:tc>
          <w:tcPr>
            <w:tcW w:w="891"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color w:val="000000"/>
              </w:rPr>
            </w:pPr>
            <w:r w:rsidRPr="00A14810">
              <w:rPr>
                <w:rFonts w:ascii="Calibri" w:eastAsia="Times New Roman" w:hAnsi="Calibri" w:cs="Times New Roman"/>
                <w:color w:val="000000"/>
              </w:rPr>
              <w:t>ND</w:t>
            </w:r>
          </w:p>
        </w:tc>
        <w:tc>
          <w:tcPr>
            <w:tcW w:w="851"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color w:val="000000"/>
              </w:rPr>
            </w:pPr>
            <w:r w:rsidRPr="00A14810">
              <w:rPr>
                <w:rFonts w:ascii="Calibri" w:eastAsia="Times New Roman" w:hAnsi="Calibri" w:cs="Times New Roman"/>
                <w:color w:val="000000"/>
              </w:rPr>
              <w:t>ND</w:t>
            </w:r>
          </w:p>
        </w:tc>
        <w:tc>
          <w:tcPr>
            <w:tcW w:w="785"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color w:val="000000"/>
              </w:rPr>
            </w:pPr>
            <w:r w:rsidRPr="00A14810">
              <w:rPr>
                <w:rFonts w:ascii="Calibri" w:eastAsia="Times New Roman" w:hAnsi="Calibri" w:cs="Times New Roman"/>
                <w:color w:val="000000"/>
              </w:rPr>
              <w:t>ND</w:t>
            </w:r>
          </w:p>
        </w:tc>
        <w:tc>
          <w:tcPr>
            <w:tcW w:w="821"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color w:val="000000"/>
              </w:rPr>
            </w:pPr>
            <w:r w:rsidRPr="00A14810">
              <w:rPr>
                <w:rFonts w:ascii="Calibri" w:eastAsia="Times New Roman" w:hAnsi="Calibri" w:cs="Times New Roman"/>
                <w:color w:val="000000"/>
              </w:rPr>
              <w:t>ND</w:t>
            </w:r>
          </w:p>
        </w:tc>
      </w:tr>
      <w:tr w:rsidR="00A14810" w:rsidRPr="00A14810" w:rsidTr="00A14810">
        <w:trPr>
          <w:trHeight w:val="266"/>
          <w:jc w:val="center"/>
        </w:trPr>
        <w:tc>
          <w:tcPr>
            <w:tcW w:w="1348"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color w:val="000000"/>
              </w:rPr>
            </w:pPr>
            <w:r w:rsidRPr="00A14810">
              <w:rPr>
                <w:rFonts w:ascii="Calibri" w:eastAsia="Times New Roman" w:hAnsi="Calibri" w:cs="Times New Roman"/>
                <w:color w:val="000000"/>
              </w:rPr>
              <w:t>0.020</w:t>
            </w:r>
          </w:p>
        </w:tc>
        <w:tc>
          <w:tcPr>
            <w:tcW w:w="1012" w:type="dxa"/>
            <w:tcBorders>
              <w:top w:val="nil"/>
              <w:left w:val="nil"/>
              <w:bottom w:val="nil"/>
              <w:right w:val="nil"/>
            </w:tcBorders>
            <w:shd w:val="clear" w:color="auto" w:fill="auto"/>
            <w:noWrap/>
            <w:vAlign w:val="bottom"/>
            <w:hideMark/>
          </w:tcPr>
          <w:p w:rsidR="00A14810" w:rsidRPr="00A14810" w:rsidRDefault="00A14810" w:rsidP="00820667">
            <w:pPr>
              <w:spacing w:after="0" w:line="240" w:lineRule="auto"/>
              <w:jc w:val="center"/>
              <w:rPr>
                <w:rFonts w:ascii="Calibri" w:eastAsia="Times New Roman" w:hAnsi="Calibri" w:cs="Times New Roman"/>
                <w:color w:val="000000"/>
              </w:rPr>
            </w:pPr>
            <w:r w:rsidRPr="00A14810">
              <w:rPr>
                <w:rFonts w:ascii="Calibri" w:eastAsia="Times New Roman" w:hAnsi="Calibri" w:cs="Times New Roman"/>
                <w:color w:val="000000"/>
              </w:rPr>
              <w:t>50</w:t>
            </w:r>
          </w:p>
        </w:tc>
        <w:tc>
          <w:tcPr>
            <w:tcW w:w="1311"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color w:val="000000"/>
              </w:rPr>
            </w:pPr>
            <w:r w:rsidRPr="00A14810">
              <w:rPr>
                <w:rFonts w:ascii="Calibri" w:eastAsia="Times New Roman" w:hAnsi="Calibri" w:cs="Times New Roman"/>
                <w:color w:val="000000"/>
              </w:rPr>
              <w:t>ND</w:t>
            </w:r>
          </w:p>
        </w:tc>
        <w:tc>
          <w:tcPr>
            <w:tcW w:w="891"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color w:val="000000"/>
              </w:rPr>
            </w:pPr>
            <w:r w:rsidRPr="00A14810">
              <w:rPr>
                <w:rFonts w:ascii="Calibri" w:eastAsia="Times New Roman" w:hAnsi="Calibri" w:cs="Times New Roman"/>
                <w:color w:val="000000"/>
              </w:rPr>
              <w:t>ND</w:t>
            </w:r>
          </w:p>
        </w:tc>
        <w:tc>
          <w:tcPr>
            <w:tcW w:w="851"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color w:val="000000"/>
              </w:rPr>
            </w:pPr>
            <w:r w:rsidRPr="00A14810">
              <w:rPr>
                <w:rFonts w:ascii="Calibri" w:eastAsia="Times New Roman" w:hAnsi="Calibri" w:cs="Times New Roman"/>
                <w:color w:val="000000"/>
              </w:rPr>
              <w:t>ND</w:t>
            </w:r>
          </w:p>
        </w:tc>
        <w:tc>
          <w:tcPr>
            <w:tcW w:w="785"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color w:val="000000"/>
              </w:rPr>
            </w:pPr>
            <w:r w:rsidRPr="00A14810">
              <w:rPr>
                <w:rFonts w:ascii="Calibri" w:eastAsia="Times New Roman" w:hAnsi="Calibri" w:cs="Times New Roman"/>
                <w:color w:val="000000"/>
              </w:rPr>
              <w:t>ND</w:t>
            </w:r>
          </w:p>
        </w:tc>
        <w:tc>
          <w:tcPr>
            <w:tcW w:w="821"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color w:val="000000"/>
              </w:rPr>
            </w:pPr>
            <w:r w:rsidRPr="00A14810">
              <w:rPr>
                <w:rFonts w:ascii="Calibri" w:eastAsia="Times New Roman" w:hAnsi="Calibri" w:cs="Times New Roman"/>
                <w:color w:val="000000"/>
              </w:rPr>
              <w:t>ND</w:t>
            </w:r>
          </w:p>
        </w:tc>
      </w:tr>
      <w:tr w:rsidR="00A14810" w:rsidRPr="00A14810" w:rsidTr="00A14810">
        <w:trPr>
          <w:trHeight w:val="266"/>
          <w:jc w:val="center"/>
        </w:trPr>
        <w:tc>
          <w:tcPr>
            <w:tcW w:w="1348"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color w:val="000000"/>
              </w:rPr>
            </w:pPr>
            <w:r w:rsidRPr="00A14810">
              <w:rPr>
                <w:rFonts w:ascii="Calibri" w:eastAsia="Times New Roman" w:hAnsi="Calibri" w:cs="Times New Roman"/>
                <w:color w:val="000000"/>
              </w:rPr>
              <w:t>0.010</w:t>
            </w:r>
          </w:p>
        </w:tc>
        <w:tc>
          <w:tcPr>
            <w:tcW w:w="1012" w:type="dxa"/>
            <w:tcBorders>
              <w:top w:val="nil"/>
              <w:left w:val="nil"/>
              <w:bottom w:val="nil"/>
              <w:right w:val="nil"/>
            </w:tcBorders>
            <w:shd w:val="clear" w:color="auto" w:fill="auto"/>
            <w:noWrap/>
            <w:vAlign w:val="bottom"/>
            <w:hideMark/>
          </w:tcPr>
          <w:p w:rsidR="00A14810" w:rsidRPr="00A14810" w:rsidRDefault="00820667" w:rsidP="0082066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14810" w:rsidRPr="00A14810">
              <w:rPr>
                <w:rFonts w:ascii="Calibri" w:eastAsia="Times New Roman" w:hAnsi="Calibri" w:cs="Times New Roman"/>
                <w:color w:val="000000"/>
              </w:rPr>
              <w:t>100</w:t>
            </w:r>
          </w:p>
        </w:tc>
        <w:tc>
          <w:tcPr>
            <w:tcW w:w="1311"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color w:val="000000"/>
              </w:rPr>
            </w:pPr>
            <w:r w:rsidRPr="00A14810">
              <w:rPr>
                <w:rFonts w:ascii="Calibri" w:eastAsia="Times New Roman" w:hAnsi="Calibri" w:cs="Times New Roman"/>
                <w:color w:val="000000"/>
              </w:rPr>
              <w:t>ND</w:t>
            </w:r>
          </w:p>
        </w:tc>
        <w:tc>
          <w:tcPr>
            <w:tcW w:w="891"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color w:val="000000"/>
              </w:rPr>
            </w:pPr>
            <w:r w:rsidRPr="00A14810">
              <w:rPr>
                <w:rFonts w:ascii="Calibri" w:eastAsia="Times New Roman" w:hAnsi="Calibri" w:cs="Times New Roman"/>
                <w:color w:val="000000"/>
              </w:rPr>
              <w:t>ND</w:t>
            </w:r>
          </w:p>
        </w:tc>
        <w:tc>
          <w:tcPr>
            <w:tcW w:w="851"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color w:val="000000"/>
              </w:rPr>
            </w:pPr>
            <w:r w:rsidRPr="00A14810">
              <w:rPr>
                <w:rFonts w:ascii="Calibri" w:eastAsia="Times New Roman" w:hAnsi="Calibri" w:cs="Times New Roman"/>
                <w:color w:val="000000"/>
              </w:rPr>
              <w:t>ND</w:t>
            </w:r>
          </w:p>
        </w:tc>
        <w:tc>
          <w:tcPr>
            <w:tcW w:w="785"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color w:val="000000"/>
              </w:rPr>
            </w:pPr>
            <w:r w:rsidRPr="00A14810">
              <w:rPr>
                <w:rFonts w:ascii="Calibri" w:eastAsia="Times New Roman" w:hAnsi="Calibri" w:cs="Times New Roman"/>
                <w:color w:val="000000"/>
              </w:rPr>
              <w:t>ND</w:t>
            </w:r>
          </w:p>
        </w:tc>
        <w:tc>
          <w:tcPr>
            <w:tcW w:w="821"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color w:val="000000"/>
              </w:rPr>
            </w:pPr>
            <w:r w:rsidRPr="00A14810">
              <w:rPr>
                <w:rFonts w:ascii="Calibri" w:eastAsia="Times New Roman" w:hAnsi="Calibri" w:cs="Times New Roman"/>
                <w:color w:val="000000"/>
              </w:rPr>
              <w:t>ND</w:t>
            </w:r>
          </w:p>
        </w:tc>
      </w:tr>
      <w:tr w:rsidR="00A14810" w:rsidRPr="00A14810" w:rsidTr="00A14810">
        <w:trPr>
          <w:trHeight w:val="266"/>
          <w:jc w:val="center"/>
        </w:trPr>
        <w:tc>
          <w:tcPr>
            <w:tcW w:w="1348"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color w:val="000000"/>
              </w:rPr>
            </w:pPr>
            <w:r w:rsidRPr="00A14810">
              <w:rPr>
                <w:rFonts w:ascii="Calibri" w:eastAsia="Times New Roman" w:hAnsi="Calibri" w:cs="Times New Roman"/>
                <w:color w:val="000000"/>
              </w:rPr>
              <w:t>0.005</w:t>
            </w:r>
          </w:p>
        </w:tc>
        <w:tc>
          <w:tcPr>
            <w:tcW w:w="1012" w:type="dxa"/>
            <w:tcBorders>
              <w:top w:val="nil"/>
              <w:left w:val="nil"/>
              <w:bottom w:val="nil"/>
              <w:right w:val="nil"/>
            </w:tcBorders>
            <w:shd w:val="clear" w:color="auto" w:fill="auto"/>
            <w:noWrap/>
            <w:vAlign w:val="bottom"/>
            <w:hideMark/>
          </w:tcPr>
          <w:p w:rsidR="00A14810" w:rsidRPr="00A14810" w:rsidRDefault="00820667" w:rsidP="0082066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14810" w:rsidRPr="00A14810">
              <w:rPr>
                <w:rFonts w:ascii="Calibri" w:eastAsia="Times New Roman" w:hAnsi="Calibri" w:cs="Times New Roman"/>
                <w:color w:val="000000"/>
              </w:rPr>
              <w:t>200</w:t>
            </w:r>
          </w:p>
        </w:tc>
        <w:tc>
          <w:tcPr>
            <w:tcW w:w="1311"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color w:val="000000"/>
              </w:rPr>
            </w:pPr>
            <w:r w:rsidRPr="00A14810">
              <w:rPr>
                <w:rFonts w:ascii="Calibri" w:eastAsia="Times New Roman" w:hAnsi="Calibri" w:cs="Times New Roman"/>
                <w:color w:val="000000"/>
              </w:rPr>
              <w:t>ND</w:t>
            </w:r>
          </w:p>
        </w:tc>
        <w:tc>
          <w:tcPr>
            <w:tcW w:w="891"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color w:val="000000"/>
              </w:rPr>
            </w:pPr>
            <w:r w:rsidRPr="00A14810">
              <w:rPr>
                <w:rFonts w:ascii="Calibri" w:eastAsia="Times New Roman" w:hAnsi="Calibri" w:cs="Times New Roman"/>
                <w:color w:val="000000"/>
              </w:rPr>
              <w:t>ND</w:t>
            </w:r>
          </w:p>
        </w:tc>
        <w:tc>
          <w:tcPr>
            <w:tcW w:w="851"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color w:val="000000"/>
              </w:rPr>
            </w:pPr>
            <w:r w:rsidRPr="00A14810">
              <w:rPr>
                <w:rFonts w:ascii="Calibri" w:eastAsia="Times New Roman" w:hAnsi="Calibri" w:cs="Times New Roman"/>
                <w:color w:val="000000"/>
              </w:rPr>
              <w:t>ND</w:t>
            </w:r>
          </w:p>
        </w:tc>
        <w:tc>
          <w:tcPr>
            <w:tcW w:w="785"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color w:val="000000"/>
              </w:rPr>
            </w:pPr>
            <w:r w:rsidRPr="00A14810">
              <w:rPr>
                <w:rFonts w:ascii="Calibri" w:eastAsia="Times New Roman" w:hAnsi="Calibri" w:cs="Times New Roman"/>
                <w:color w:val="000000"/>
              </w:rPr>
              <w:t>ND</w:t>
            </w:r>
          </w:p>
        </w:tc>
        <w:tc>
          <w:tcPr>
            <w:tcW w:w="821"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color w:val="000000"/>
              </w:rPr>
            </w:pPr>
            <w:r w:rsidRPr="00A14810">
              <w:rPr>
                <w:rFonts w:ascii="Calibri" w:eastAsia="Times New Roman" w:hAnsi="Calibri" w:cs="Times New Roman"/>
                <w:color w:val="000000"/>
              </w:rPr>
              <w:t>ND</w:t>
            </w:r>
          </w:p>
        </w:tc>
      </w:tr>
      <w:tr w:rsidR="00A14810" w:rsidRPr="00A14810" w:rsidTr="00A14810">
        <w:trPr>
          <w:trHeight w:val="266"/>
          <w:jc w:val="center"/>
        </w:trPr>
        <w:tc>
          <w:tcPr>
            <w:tcW w:w="1348" w:type="dxa"/>
            <w:tcBorders>
              <w:top w:val="nil"/>
              <w:left w:val="nil"/>
              <w:bottom w:val="single" w:sz="4" w:space="0" w:color="auto"/>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color w:val="000000"/>
              </w:rPr>
            </w:pPr>
            <w:r w:rsidRPr="00A14810">
              <w:rPr>
                <w:rFonts w:ascii="Calibri" w:eastAsia="Times New Roman" w:hAnsi="Calibri" w:cs="Times New Roman"/>
                <w:color w:val="000000"/>
              </w:rPr>
              <w:t>0.002</w:t>
            </w:r>
          </w:p>
        </w:tc>
        <w:tc>
          <w:tcPr>
            <w:tcW w:w="1012" w:type="dxa"/>
            <w:tcBorders>
              <w:top w:val="nil"/>
              <w:left w:val="nil"/>
              <w:bottom w:val="single" w:sz="4" w:space="0" w:color="auto"/>
              <w:right w:val="nil"/>
            </w:tcBorders>
            <w:shd w:val="clear" w:color="auto" w:fill="auto"/>
            <w:noWrap/>
            <w:vAlign w:val="bottom"/>
            <w:hideMark/>
          </w:tcPr>
          <w:p w:rsidR="00A14810" w:rsidRPr="00A14810" w:rsidRDefault="00820667" w:rsidP="0082066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14810" w:rsidRPr="00A14810">
              <w:rPr>
                <w:rFonts w:ascii="Calibri" w:eastAsia="Times New Roman" w:hAnsi="Calibri" w:cs="Times New Roman"/>
                <w:color w:val="000000"/>
              </w:rPr>
              <w:t>500</w:t>
            </w:r>
          </w:p>
        </w:tc>
        <w:tc>
          <w:tcPr>
            <w:tcW w:w="1311" w:type="dxa"/>
            <w:tcBorders>
              <w:top w:val="nil"/>
              <w:left w:val="nil"/>
              <w:bottom w:val="single" w:sz="4" w:space="0" w:color="auto"/>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color w:val="000000"/>
              </w:rPr>
            </w:pPr>
            <w:r w:rsidRPr="00A14810">
              <w:rPr>
                <w:rFonts w:ascii="Calibri" w:eastAsia="Times New Roman" w:hAnsi="Calibri" w:cs="Times New Roman"/>
                <w:color w:val="000000"/>
              </w:rPr>
              <w:t>ND</w:t>
            </w:r>
          </w:p>
        </w:tc>
        <w:tc>
          <w:tcPr>
            <w:tcW w:w="891" w:type="dxa"/>
            <w:tcBorders>
              <w:top w:val="nil"/>
              <w:left w:val="nil"/>
              <w:bottom w:val="single" w:sz="4" w:space="0" w:color="auto"/>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color w:val="000000"/>
              </w:rPr>
            </w:pPr>
            <w:r w:rsidRPr="00A14810">
              <w:rPr>
                <w:rFonts w:ascii="Calibri" w:eastAsia="Times New Roman" w:hAnsi="Calibri" w:cs="Times New Roman"/>
                <w:color w:val="000000"/>
              </w:rPr>
              <w:t>ND</w:t>
            </w:r>
          </w:p>
        </w:tc>
        <w:tc>
          <w:tcPr>
            <w:tcW w:w="851" w:type="dxa"/>
            <w:tcBorders>
              <w:top w:val="nil"/>
              <w:left w:val="nil"/>
              <w:bottom w:val="single" w:sz="4" w:space="0" w:color="auto"/>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color w:val="000000"/>
              </w:rPr>
            </w:pPr>
            <w:r w:rsidRPr="00A14810">
              <w:rPr>
                <w:rFonts w:ascii="Calibri" w:eastAsia="Times New Roman" w:hAnsi="Calibri" w:cs="Times New Roman"/>
                <w:color w:val="000000"/>
              </w:rPr>
              <w:t>ND</w:t>
            </w:r>
          </w:p>
        </w:tc>
        <w:tc>
          <w:tcPr>
            <w:tcW w:w="785" w:type="dxa"/>
            <w:tcBorders>
              <w:top w:val="nil"/>
              <w:left w:val="nil"/>
              <w:bottom w:val="single" w:sz="4" w:space="0" w:color="auto"/>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color w:val="000000"/>
              </w:rPr>
            </w:pPr>
            <w:r w:rsidRPr="00A14810">
              <w:rPr>
                <w:rFonts w:ascii="Calibri" w:eastAsia="Times New Roman" w:hAnsi="Calibri" w:cs="Times New Roman"/>
                <w:color w:val="000000"/>
              </w:rPr>
              <w:t>ND</w:t>
            </w:r>
          </w:p>
        </w:tc>
        <w:tc>
          <w:tcPr>
            <w:tcW w:w="821" w:type="dxa"/>
            <w:tcBorders>
              <w:top w:val="nil"/>
              <w:left w:val="nil"/>
              <w:bottom w:val="single" w:sz="4" w:space="0" w:color="auto"/>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color w:val="000000"/>
              </w:rPr>
            </w:pPr>
            <w:r w:rsidRPr="00A14810">
              <w:rPr>
                <w:rFonts w:ascii="Calibri" w:eastAsia="Times New Roman" w:hAnsi="Calibri" w:cs="Times New Roman"/>
                <w:color w:val="000000"/>
              </w:rPr>
              <w:t>ND</w:t>
            </w:r>
          </w:p>
        </w:tc>
      </w:tr>
      <w:tr w:rsidR="00A14810" w:rsidRPr="00A14810" w:rsidTr="00A14810">
        <w:trPr>
          <w:trHeight w:val="266"/>
          <w:jc w:val="center"/>
        </w:trPr>
        <w:tc>
          <w:tcPr>
            <w:tcW w:w="2360" w:type="dxa"/>
            <w:gridSpan w:val="2"/>
            <w:tcBorders>
              <w:top w:val="nil"/>
              <w:left w:val="nil"/>
              <w:bottom w:val="nil"/>
              <w:right w:val="nil"/>
            </w:tcBorders>
            <w:shd w:val="clear" w:color="auto" w:fill="auto"/>
            <w:noWrap/>
            <w:vAlign w:val="bottom"/>
            <w:hideMark/>
          </w:tcPr>
          <w:p w:rsidR="00A14810" w:rsidRPr="00A14810" w:rsidRDefault="00A14810" w:rsidP="00A14810">
            <w:pPr>
              <w:spacing w:after="0" w:line="240" w:lineRule="auto"/>
              <w:rPr>
                <w:rFonts w:ascii="Calibri" w:eastAsia="Times New Roman" w:hAnsi="Calibri" w:cs="Times New Roman"/>
                <w:color w:val="000000"/>
              </w:rPr>
            </w:pPr>
            <w:r w:rsidRPr="00A14810">
              <w:rPr>
                <w:rFonts w:ascii="Calibri" w:eastAsia="Times New Roman" w:hAnsi="Calibri" w:cs="Times New Roman"/>
                <w:color w:val="000000"/>
              </w:rPr>
              <w:t>Kentau statistic</w:t>
            </w:r>
          </w:p>
        </w:tc>
        <w:tc>
          <w:tcPr>
            <w:tcW w:w="1311"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color w:val="000000"/>
              </w:rPr>
            </w:pPr>
            <w:r w:rsidRPr="00A14810">
              <w:rPr>
                <w:rFonts w:ascii="Calibri" w:eastAsia="Times New Roman" w:hAnsi="Calibri" w:cs="Times New Roman"/>
                <w:color w:val="000000"/>
              </w:rPr>
              <w:t>-0.005</w:t>
            </w:r>
          </w:p>
        </w:tc>
        <w:tc>
          <w:tcPr>
            <w:tcW w:w="891"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color w:val="000000"/>
              </w:rPr>
            </w:pPr>
            <w:r w:rsidRPr="00A14810">
              <w:rPr>
                <w:rFonts w:ascii="Calibri" w:eastAsia="Times New Roman" w:hAnsi="Calibri" w:cs="Times New Roman"/>
                <w:color w:val="000000"/>
              </w:rPr>
              <w:t>-0.011</w:t>
            </w:r>
          </w:p>
        </w:tc>
        <w:tc>
          <w:tcPr>
            <w:tcW w:w="851"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color w:val="000000"/>
              </w:rPr>
            </w:pPr>
            <w:r w:rsidRPr="00A14810">
              <w:rPr>
                <w:rFonts w:ascii="Calibri" w:eastAsia="Times New Roman" w:hAnsi="Calibri" w:cs="Times New Roman"/>
                <w:color w:val="000000"/>
              </w:rPr>
              <w:t>-0.025</w:t>
            </w:r>
          </w:p>
        </w:tc>
        <w:tc>
          <w:tcPr>
            <w:tcW w:w="785"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color w:val="000000"/>
              </w:rPr>
            </w:pPr>
            <w:r w:rsidRPr="00A14810">
              <w:rPr>
                <w:rFonts w:ascii="Calibri" w:eastAsia="Times New Roman" w:hAnsi="Calibri" w:cs="Times New Roman"/>
                <w:color w:val="000000"/>
              </w:rPr>
              <w:t>-0.085</w:t>
            </w:r>
          </w:p>
        </w:tc>
        <w:tc>
          <w:tcPr>
            <w:tcW w:w="821"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color w:val="000000"/>
              </w:rPr>
            </w:pPr>
            <w:r w:rsidRPr="00A14810">
              <w:rPr>
                <w:rFonts w:ascii="Calibri" w:eastAsia="Times New Roman" w:hAnsi="Calibri" w:cs="Times New Roman"/>
                <w:color w:val="000000"/>
              </w:rPr>
              <w:t>-0.113</w:t>
            </w:r>
          </w:p>
        </w:tc>
      </w:tr>
      <w:tr w:rsidR="00A14810" w:rsidRPr="00A14810" w:rsidTr="00A14810">
        <w:trPr>
          <w:trHeight w:val="266"/>
          <w:jc w:val="center"/>
        </w:trPr>
        <w:tc>
          <w:tcPr>
            <w:tcW w:w="2360" w:type="dxa"/>
            <w:gridSpan w:val="2"/>
            <w:tcBorders>
              <w:top w:val="nil"/>
              <w:left w:val="nil"/>
              <w:bottom w:val="single" w:sz="4" w:space="0" w:color="auto"/>
              <w:right w:val="nil"/>
            </w:tcBorders>
            <w:shd w:val="clear" w:color="auto" w:fill="auto"/>
            <w:noWrap/>
            <w:vAlign w:val="bottom"/>
            <w:hideMark/>
          </w:tcPr>
          <w:p w:rsidR="00A14810" w:rsidRPr="00A14810" w:rsidRDefault="00A14810" w:rsidP="00A14810">
            <w:pPr>
              <w:spacing w:after="0" w:line="240" w:lineRule="auto"/>
              <w:rPr>
                <w:rFonts w:ascii="Calibri" w:eastAsia="Times New Roman" w:hAnsi="Calibri" w:cs="Times New Roman"/>
                <w:color w:val="000000"/>
              </w:rPr>
            </w:pPr>
            <w:r w:rsidRPr="00A14810">
              <w:rPr>
                <w:rFonts w:ascii="Calibri" w:eastAsia="Times New Roman" w:hAnsi="Calibri" w:cs="Times New Roman"/>
                <w:color w:val="000000"/>
              </w:rPr>
              <w:t>P-value</w:t>
            </w:r>
          </w:p>
        </w:tc>
        <w:tc>
          <w:tcPr>
            <w:tcW w:w="1311" w:type="dxa"/>
            <w:tcBorders>
              <w:top w:val="nil"/>
              <w:left w:val="nil"/>
              <w:bottom w:val="single" w:sz="4" w:space="0" w:color="auto"/>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color w:val="000000"/>
              </w:rPr>
            </w:pPr>
            <w:r w:rsidRPr="00A14810">
              <w:rPr>
                <w:rFonts w:ascii="Calibri" w:eastAsia="Times New Roman" w:hAnsi="Calibri" w:cs="Times New Roman"/>
                <w:color w:val="000000"/>
              </w:rPr>
              <w:t>0.986</w:t>
            </w:r>
          </w:p>
        </w:tc>
        <w:tc>
          <w:tcPr>
            <w:tcW w:w="891" w:type="dxa"/>
            <w:tcBorders>
              <w:top w:val="nil"/>
              <w:left w:val="nil"/>
              <w:bottom w:val="single" w:sz="4" w:space="0" w:color="auto"/>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color w:val="000000"/>
              </w:rPr>
            </w:pPr>
            <w:r w:rsidRPr="00A14810">
              <w:rPr>
                <w:rFonts w:ascii="Calibri" w:eastAsia="Times New Roman" w:hAnsi="Calibri" w:cs="Times New Roman"/>
                <w:color w:val="000000"/>
              </w:rPr>
              <w:t>0.943</w:t>
            </w:r>
          </w:p>
        </w:tc>
        <w:tc>
          <w:tcPr>
            <w:tcW w:w="851" w:type="dxa"/>
            <w:tcBorders>
              <w:top w:val="nil"/>
              <w:left w:val="nil"/>
              <w:bottom w:val="single" w:sz="4" w:space="0" w:color="auto"/>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color w:val="000000"/>
              </w:rPr>
            </w:pPr>
            <w:r w:rsidRPr="00A14810">
              <w:rPr>
                <w:rFonts w:ascii="Calibri" w:eastAsia="Times New Roman" w:hAnsi="Calibri" w:cs="Times New Roman"/>
                <w:color w:val="000000"/>
              </w:rPr>
              <w:t>0.858</w:t>
            </w:r>
          </w:p>
        </w:tc>
        <w:tc>
          <w:tcPr>
            <w:tcW w:w="785" w:type="dxa"/>
            <w:tcBorders>
              <w:top w:val="nil"/>
              <w:left w:val="nil"/>
              <w:bottom w:val="single" w:sz="4" w:space="0" w:color="auto"/>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color w:val="000000"/>
              </w:rPr>
            </w:pPr>
            <w:r w:rsidRPr="00A14810">
              <w:rPr>
                <w:rFonts w:ascii="Calibri" w:eastAsia="Times New Roman" w:hAnsi="Calibri" w:cs="Times New Roman"/>
                <w:color w:val="000000"/>
              </w:rPr>
              <w:t>0.521</w:t>
            </w:r>
          </w:p>
        </w:tc>
        <w:tc>
          <w:tcPr>
            <w:tcW w:w="821" w:type="dxa"/>
            <w:tcBorders>
              <w:top w:val="nil"/>
              <w:left w:val="nil"/>
              <w:bottom w:val="single" w:sz="4" w:space="0" w:color="auto"/>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color w:val="000000"/>
              </w:rPr>
            </w:pPr>
            <w:r w:rsidRPr="00A14810">
              <w:rPr>
                <w:rFonts w:ascii="Calibri" w:eastAsia="Times New Roman" w:hAnsi="Calibri" w:cs="Times New Roman"/>
                <w:color w:val="000000"/>
              </w:rPr>
              <w:t>0.392</w:t>
            </w:r>
          </w:p>
        </w:tc>
      </w:tr>
      <w:tr w:rsidR="00A14810" w:rsidRPr="00A14810" w:rsidTr="00A14810">
        <w:trPr>
          <w:trHeight w:val="532"/>
          <w:jc w:val="center"/>
        </w:trPr>
        <w:tc>
          <w:tcPr>
            <w:tcW w:w="7020" w:type="dxa"/>
            <w:gridSpan w:val="7"/>
            <w:tcBorders>
              <w:top w:val="single" w:sz="4" w:space="0" w:color="auto"/>
              <w:left w:val="nil"/>
              <w:bottom w:val="nil"/>
              <w:right w:val="nil"/>
            </w:tcBorders>
            <w:shd w:val="clear" w:color="auto" w:fill="auto"/>
            <w:vAlign w:val="bottom"/>
            <w:hideMark/>
          </w:tcPr>
          <w:p w:rsidR="00A14810" w:rsidRPr="00A14810" w:rsidRDefault="00A14810" w:rsidP="00A14810">
            <w:pPr>
              <w:spacing w:after="0" w:line="240" w:lineRule="auto"/>
              <w:rPr>
                <w:rFonts w:ascii="Calibri" w:eastAsia="Times New Roman" w:hAnsi="Calibri" w:cs="Times New Roman"/>
                <w:color w:val="000000"/>
              </w:rPr>
            </w:pPr>
            <w:r w:rsidRPr="00A14810">
              <w:rPr>
                <w:rFonts w:ascii="Calibri" w:eastAsia="Times New Roman" w:hAnsi="Calibri" w:cs="Times New Roman"/>
                <w:color w:val="000000"/>
                <w:vertAlign w:val="superscript"/>
              </w:rPr>
              <w:t>a</w:t>
            </w:r>
            <w:r w:rsidRPr="00A14810">
              <w:rPr>
                <w:rFonts w:ascii="Calibri" w:eastAsia="Times New Roman" w:hAnsi="Calibri" w:cs="Times New Roman"/>
                <w:color w:val="000000"/>
              </w:rPr>
              <w:t>Contact the U.S. Army Corps of Engineers, Omaha District, for the annual exceedance probability of high discharges.</w:t>
            </w:r>
          </w:p>
        </w:tc>
      </w:tr>
    </w:tbl>
    <w:p w:rsidR="00140959" w:rsidRPr="00A14810" w:rsidRDefault="00140959" w:rsidP="00BC45FF">
      <w:pPr>
        <w:rPr>
          <w:sz w:val="8"/>
          <w:szCs w:val="8"/>
        </w:rPr>
      </w:pPr>
    </w:p>
    <w:tbl>
      <w:tblPr>
        <w:tblW w:w="10383" w:type="dxa"/>
        <w:jc w:val="center"/>
        <w:tblInd w:w="93" w:type="dxa"/>
        <w:tblLook w:val="04A0" w:firstRow="1" w:lastRow="0" w:firstColumn="1" w:lastColumn="0" w:noHBand="0" w:noVBand="1"/>
      </w:tblPr>
      <w:tblGrid>
        <w:gridCol w:w="1263"/>
        <w:gridCol w:w="1080"/>
        <w:gridCol w:w="1271"/>
        <w:gridCol w:w="938"/>
        <w:gridCol w:w="829"/>
        <w:gridCol w:w="829"/>
        <w:gridCol w:w="829"/>
        <w:gridCol w:w="829"/>
        <w:gridCol w:w="829"/>
        <w:gridCol w:w="829"/>
        <w:gridCol w:w="857"/>
      </w:tblGrid>
      <w:tr w:rsidR="00A14810" w:rsidRPr="00A14810" w:rsidTr="00A14810">
        <w:trPr>
          <w:trHeight w:val="600"/>
          <w:jc w:val="center"/>
        </w:trPr>
        <w:tc>
          <w:tcPr>
            <w:tcW w:w="1263" w:type="dxa"/>
            <w:tcBorders>
              <w:top w:val="nil"/>
              <w:left w:val="nil"/>
              <w:bottom w:val="single" w:sz="4" w:space="0" w:color="auto"/>
              <w:right w:val="nil"/>
            </w:tcBorders>
            <w:shd w:val="clear" w:color="auto" w:fill="auto"/>
            <w:vAlign w:val="bottom"/>
            <w:hideMark/>
          </w:tcPr>
          <w:p w:rsidR="00A14810" w:rsidRPr="00A14810" w:rsidRDefault="00A14810" w:rsidP="00A14810">
            <w:pPr>
              <w:spacing w:after="0" w:line="240" w:lineRule="auto"/>
              <w:rPr>
                <w:rFonts w:ascii="Calibri" w:eastAsia="Times New Roman" w:hAnsi="Calibri" w:cs="Times New Roman"/>
                <w:color w:val="000000"/>
              </w:rPr>
            </w:pPr>
            <w:r w:rsidRPr="00A14810">
              <w:rPr>
                <w:rFonts w:ascii="Calibri" w:eastAsia="Times New Roman" w:hAnsi="Calibri" w:cs="Times New Roman"/>
                <w:color w:val="000000"/>
              </w:rPr>
              <w:t> </w:t>
            </w:r>
          </w:p>
        </w:tc>
        <w:tc>
          <w:tcPr>
            <w:tcW w:w="8263" w:type="dxa"/>
            <w:gridSpan w:val="9"/>
            <w:tcBorders>
              <w:top w:val="nil"/>
              <w:left w:val="nil"/>
              <w:bottom w:val="single" w:sz="4" w:space="0" w:color="auto"/>
              <w:right w:val="nil"/>
            </w:tcBorders>
            <w:shd w:val="clear" w:color="auto" w:fill="auto"/>
            <w:vAlign w:val="bottom"/>
            <w:hideMark/>
          </w:tcPr>
          <w:p w:rsidR="00A14810" w:rsidRPr="00A14810" w:rsidRDefault="00A14810" w:rsidP="00A14810">
            <w:pPr>
              <w:spacing w:after="0" w:line="240" w:lineRule="auto"/>
              <w:jc w:val="center"/>
              <w:rPr>
                <w:rFonts w:ascii="Calibri" w:eastAsia="Times New Roman" w:hAnsi="Calibri" w:cs="Times New Roman"/>
                <w:color w:val="000000"/>
              </w:rPr>
            </w:pPr>
            <w:r w:rsidRPr="00A14810">
              <w:rPr>
                <w:rFonts w:ascii="Calibri" w:eastAsia="Times New Roman" w:hAnsi="Calibri" w:cs="Times New Roman"/>
                <w:color w:val="000000"/>
              </w:rPr>
              <w:t>06486000 Annual nonexceedance probability of low discharges, based on April 1983 to March 2013 regulated period of record (30 years)</w:t>
            </w:r>
          </w:p>
        </w:tc>
        <w:tc>
          <w:tcPr>
            <w:tcW w:w="857" w:type="dxa"/>
            <w:tcBorders>
              <w:top w:val="nil"/>
              <w:left w:val="nil"/>
              <w:bottom w:val="single" w:sz="4" w:space="0" w:color="auto"/>
              <w:right w:val="nil"/>
            </w:tcBorders>
            <w:shd w:val="clear" w:color="auto" w:fill="auto"/>
            <w:vAlign w:val="bottom"/>
            <w:hideMark/>
          </w:tcPr>
          <w:p w:rsidR="00A14810" w:rsidRPr="00A14810" w:rsidRDefault="00A14810" w:rsidP="00A14810">
            <w:pPr>
              <w:spacing w:after="0" w:line="240" w:lineRule="auto"/>
              <w:rPr>
                <w:rFonts w:ascii="Calibri" w:eastAsia="Times New Roman" w:hAnsi="Calibri" w:cs="Times New Roman"/>
                <w:color w:val="000000"/>
              </w:rPr>
            </w:pPr>
            <w:r w:rsidRPr="00A14810">
              <w:rPr>
                <w:rFonts w:ascii="Calibri" w:eastAsia="Times New Roman" w:hAnsi="Calibri" w:cs="Times New Roman"/>
                <w:color w:val="000000"/>
              </w:rPr>
              <w:t> </w:t>
            </w:r>
          </w:p>
        </w:tc>
      </w:tr>
      <w:tr w:rsidR="00A14810" w:rsidRPr="00A14810" w:rsidTr="00A14810">
        <w:trPr>
          <w:trHeight w:val="675"/>
          <w:jc w:val="center"/>
        </w:trPr>
        <w:tc>
          <w:tcPr>
            <w:tcW w:w="1263" w:type="dxa"/>
            <w:vMerge w:val="restart"/>
            <w:tcBorders>
              <w:top w:val="nil"/>
              <w:left w:val="nil"/>
              <w:bottom w:val="single" w:sz="4" w:space="0" w:color="000000"/>
              <w:right w:val="nil"/>
            </w:tcBorders>
            <w:shd w:val="clear" w:color="auto" w:fill="auto"/>
            <w:vAlign w:val="bottom"/>
            <w:hideMark/>
          </w:tcPr>
          <w:p w:rsidR="00A14810" w:rsidRPr="00A14810" w:rsidRDefault="00A14810" w:rsidP="00A14810">
            <w:pPr>
              <w:spacing w:after="0" w:line="240" w:lineRule="auto"/>
              <w:jc w:val="center"/>
              <w:rPr>
                <w:rFonts w:ascii="Calibri" w:eastAsia="Times New Roman" w:hAnsi="Calibri" w:cs="Times New Roman"/>
                <w:color w:val="000000"/>
              </w:rPr>
            </w:pPr>
            <w:r w:rsidRPr="00A14810">
              <w:rPr>
                <w:rFonts w:ascii="Calibri" w:eastAsia="Times New Roman" w:hAnsi="Calibri" w:cs="Times New Roman"/>
                <w:color w:val="000000"/>
              </w:rPr>
              <w:t>Annual nonexceed-ance probability</w:t>
            </w:r>
          </w:p>
        </w:tc>
        <w:tc>
          <w:tcPr>
            <w:tcW w:w="1080" w:type="dxa"/>
            <w:vMerge w:val="restart"/>
            <w:tcBorders>
              <w:top w:val="nil"/>
              <w:left w:val="nil"/>
              <w:bottom w:val="single" w:sz="4" w:space="0" w:color="000000"/>
              <w:right w:val="nil"/>
            </w:tcBorders>
            <w:shd w:val="clear" w:color="auto" w:fill="auto"/>
            <w:vAlign w:val="bottom"/>
            <w:hideMark/>
          </w:tcPr>
          <w:p w:rsidR="00A14810" w:rsidRPr="00A14810" w:rsidRDefault="00A14810" w:rsidP="00A14810">
            <w:pPr>
              <w:spacing w:after="0" w:line="240" w:lineRule="auto"/>
              <w:jc w:val="center"/>
              <w:rPr>
                <w:rFonts w:ascii="Calibri" w:eastAsia="Times New Roman" w:hAnsi="Calibri" w:cs="Times New Roman"/>
                <w:color w:val="000000"/>
              </w:rPr>
            </w:pPr>
            <w:r w:rsidRPr="00A14810">
              <w:rPr>
                <w:rFonts w:ascii="Calibri" w:eastAsia="Times New Roman" w:hAnsi="Calibri" w:cs="Times New Roman"/>
                <w:color w:val="000000"/>
              </w:rPr>
              <w:t>Recur-rence interval (years)</w:t>
            </w:r>
          </w:p>
        </w:tc>
        <w:tc>
          <w:tcPr>
            <w:tcW w:w="8040" w:type="dxa"/>
            <w:gridSpan w:val="9"/>
            <w:tcBorders>
              <w:top w:val="single" w:sz="4" w:space="0" w:color="auto"/>
              <w:left w:val="nil"/>
              <w:bottom w:val="single" w:sz="4" w:space="0" w:color="auto"/>
              <w:right w:val="nil"/>
            </w:tcBorders>
            <w:shd w:val="clear" w:color="auto" w:fill="auto"/>
            <w:vAlign w:val="bottom"/>
            <w:hideMark/>
          </w:tcPr>
          <w:p w:rsidR="00A14810" w:rsidRPr="00A14810" w:rsidRDefault="00A14810" w:rsidP="00A14810">
            <w:pPr>
              <w:spacing w:after="0" w:line="240" w:lineRule="auto"/>
              <w:jc w:val="center"/>
              <w:rPr>
                <w:rFonts w:ascii="Calibri" w:eastAsia="Times New Roman" w:hAnsi="Calibri" w:cs="Times New Roman"/>
                <w:color w:val="000000"/>
              </w:rPr>
            </w:pPr>
            <w:r w:rsidRPr="00A14810">
              <w:rPr>
                <w:rFonts w:ascii="Calibri" w:eastAsia="Times New Roman" w:hAnsi="Calibri" w:cs="Times New Roman"/>
                <w:color w:val="000000"/>
              </w:rPr>
              <w:t>Minimum average discharge (cubic feet per second)                                                                                    for indicated number of consecutive days</w:t>
            </w:r>
          </w:p>
        </w:tc>
      </w:tr>
      <w:tr w:rsidR="00A14810" w:rsidRPr="00A14810" w:rsidTr="00A14810">
        <w:trPr>
          <w:trHeight w:val="495"/>
          <w:jc w:val="center"/>
        </w:trPr>
        <w:tc>
          <w:tcPr>
            <w:tcW w:w="1263" w:type="dxa"/>
            <w:vMerge/>
            <w:tcBorders>
              <w:top w:val="nil"/>
              <w:left w:val="nil"/>
              <w:bottom w:val="single" w:sz="4" w:space="0" w:color="000000"/>
              <w:right w:val="nil"/>
            </w:tcBorders>
            <w:vAlign w:val="center"/>
            <w:hideMark/>
          </w:tcPr>
          <w:p w:rsidR="00A14810" w:rsidRPr="00A14810" w:rsidRDefault="00A14810" w:rsidP="00A14810">
            <w:pPr>
              <w:spacing w:after="0" w:line="240" w:lineRule="auto"/>
              <w:rPr>
                <w:rFonts w:ascii="Calibri" w:eastAsia="Times New Roman" w:hAnsi="Calibri" w:cs="Times New Roman"/>
                <w:color w:val="000000"/>
              </w:rPr>
            </w:pPr>
          </w:p>
        </w:tc>
        <w:tc>
          <w:tcPr>
            <w:tcW w:w="1080" w:type="dxa"/>
            <w:vMerge/>
            <w:tcBorders>
              <w:top w:val="nil"/>
              <w:left w:val="nil"/>
              <w:bottom w:val="single" w:sz="4" w:space="0" w:color="000000"/>
              <w:right w:val="nil"/>
            </w:tcBorders>
            <w:vAlign w:val="center"/>
            <w:hideMark/>
          </w:tcPr>
          <w:p w:rsidR="00A14810" w:rsidRPr="00A14810" w:rsidRDefault="00A14810" w:rsidP="00A14810">
            <w:pPr>
              <w:spacing w:after="0" w:line="240" w:lineRule="auto"/>
              <w:rPr>
                <w:rFonts w:ascii="Calibri" w:eastAsia="Times New Roman" w:hAnsi="Calibri" w:cs="Times New Roman"/>
                <w:color w:val="000000"/>
              </w:rPr>
            </w:pPr>
          </w:p>
        </w:tc>
        <w:tc>
          <w:tcPr>
            <w:tcW w:w="1271" w:type="dxa"/>
            <w:tcBorders>
              <w:top w:val="nil"/>
              <w:left w:val="nil"/>
              <w:bottom w:val="single" w:sz="4" w:space="0" w:color="auto"/>
              <w:right w:val="nil"/>
            </w:tcBorders>
            <w:shd w:val="clear" w:color="auto" w:fill="auto"/>
            <w:vAlign w:val="bottom"/>
            <w:hideMark/>
          </w:tcPr>
          <w:p w:rsidR="00A14810" w:rsidRPr="00A14810" w:rsidRDefault="00A14810" w:rsidP="00A14810">
            <w:pPr>
              <w:spacing w:after="0" w:line="240" w:lineRule="auto"/>
              <w:jc w:val="center"/>
              <w:rPr>
                <w:rFonts w:ascii="Calibri" w:eastAsia="Times New Roman" w:hAnsi="Calibri" w:cs="Times New Roman"/>
                <w:color w:val="000000"/>
              </w:rPr>
            </w:pPr>
            <w:r w:rsidRPr="00A14810">
              <w:rPr>
                <w:rFonts w:ascii="Calibri" w:eastAsia="Times New Roman" w:hAnsi="Calibri" w:cs="Times New Roman"/>
                <w:color w:val="000000"/>
              </w:rPr>
              <w:t>1</w:t>
            </w:r>
          </w:p>
        </w:tc>
        <w:tc>
          <w:tcPr>
            <w:tcW w:w="938" w:type="dxa"/>
            <w:tcBorders>
              <w:top w:val="nil"/>
              <w:left w:val="nil"/>
              <w:bottom w:val="single" w:sz="4" w:space="0" w:color="auto"/>
              <w:right w:val="nil"/>
            </w:tcBorders>
            <w:shd w:val="clear" w:color="auto" w:fill="auto"/>
            <w:vAlign w:val="bottom"/>
            <w:hideMark/>
          </w:tcPr>
          <w:p w:rsidR="00A14810" w:rsidRPr="00A14810" w:rsidRDefault="00A14810" w:rsidP="00A14810">
            <w:pPr>
              <w:spacing w:after="0" w:line="240" w:lineRule="auto"/>
              <w:jc w:val="center"/>
              <w:rPr>
                <w:rFonts w:ascii="Calibri" w:eastAsia="Times New Roman" w:hAnsi="Calibri" w:cs="Times New Roman"/>
                <w:color w:val="000000"/>
              </w:rPr>
            </w:pPr>
            <w:r w:rsidRPr="00A14810">
              <w:rPr>
                <w:rFonts w:ascii="Calibri" w:eastAsia="Times New Roman" w:hAnsi="Calibri" w:cs="Times New Roman"/>
                <w:color w:val="000000"/>
              </w:rPr>
              <w:t>3</w:t>
            </w:r>
          </w:p>
        </w:tc>
        <w:tc>
          <w:tcPr>
            <w:tcW w:w="829" w:type="dxa"/>
            <w:tcBorders>
              <w:top w:val="nil"/>
              <w:left w:val="nil"/>
              <w:bottom w:val="single" w:sz="4" w:space="0" w:color="auto"/>
              <w:right w:val="nil"/>
            </w:tcBorders>
            <w:shd w:val="clear" w:color="auto" w:fill="auto"/>
            <w:noWrap/>
            <w:vAlign w:val="bottom"/>
            <w:hideMark/>
          </w:tcPr>
          <w:p w:rsidR="00A14810" w:rsidRPr="00A14810" w:rsidRDefault="00A14810" w:rsidP="00A14810">
            <w:pPr>
              <w:spacing w:after="0" w:line="240" w:lineRule="auto"/>
              <w:jc w:val="center"/>
              <w:rPr>
                <w:rFonts w:ascii="Calibri" w:eastAsia="Times New Roman" w:hAnsi="Calibri" w:cs="Times New Roman"/>
                <w:color w:val="000000"/>
              </w:rPr>
            </w:pPr>
            <w:r w:rsidRPr="00A14810">
              <w:rPr>
                <w:rFonts w:ascii="Calibri" w:eastAsia="Times New Roman" w:hAnsi="Calibri" w:cs="Times New Roman"/>
                <w:color w:val="000000"/>
              </w:rPr>
              <w:t>7</w:t>
            </w:r>
          </w:p>
        </w:tc>
        <w:tc>
          <w:tcPr>
            <w:tcW w:w="829" w:type="dxa"/>
            <w:tcBorders>
              <w:top w:val="nil"/>
              <w:left w:val="nil"/>
              <w:bottom w:val="single" w:sz="4" w:space="0" w:color="auto"/>
              <w:right w:val="nil"/>
            </w:tcBorders>
            <w:shd w:val="clear" w:color="auto" w:fill="auto"/>
            <w:noWrap/>
            <w:vAlign w:val="bottom"/>
            <w:hideMark/>
          </w:tcPr>
          <w:p w:rsidR="00A14810" w:rsidRPr="00A14810" w:rsidRDefault="00A14810" w:rsidP="00A14810">
            <w:pPr>
              <w:spacing w:after="0" w:line="240" w:lineRule="auto"/>
              <w:jc w:val="center"/>
              <w:rPr>
                <w:rFonts w:ascii="Calibri" w:eastAsia="Times New Roman" w:hAnsi="Calibri" w:cs="Times New Roman"/>
                <w:color w:val="000000"/>
              </w:rPr>
            </w:pPr>
            <w:r w:rsidRPr="00A14810">
              <w:rPr>
                <w:rFonts w:ascii="Calibri" w:eastAsia="Times New Roman" w:hAnsi="Calibri" w:cs="Times New Roman"/>
                <w:color w:val="000000"/>
              </w:rPr>
              <w:t>14</w:t>
            </w:r>
          </w:p>
        </w:tc>
        <w:tc>
          <w:tcPr>
            <w:tcW w:w="829" w:type="dxa"/>
            <w:tcBorders>
              <w:top w:val="nil"/>
              <w:left w:val="nil"/>
              <w:bottom w:val="single" w:sz="4" w:space="0" w:color="auto"/>
              <w:right w:val="nil"/>
            </w:tcBorders>
            <w:shd w:val="clear" w:color="auto" w:fill="auto"/>
            <w:noWrap/>
            <w:vAlign w:val="bottom"/>
            <w:hideMark/>
          </w:tcPr>
          <w:p w:rsidR="00A14810" w:rsidRPr="00A14810" w:rsidRDefault="00A14810" w:rsidP="00A14810">
            <w:pPr>
              <w:spacing w:after="0" w:line="240" w:lineRule="auto"/>
              <w:jc w:val="center"/>
              <w:rPr>
                <w:rFonts w:ascii="Calibri" w:eastAsia="Times New Roman" w:hAnsi="Calibri" w:cs="Times New Roman"/>
                <w:color w:val="000000"/>
              </w:rPr>
            </w:pPr>
            <w:r w:rsidRPr="00A14810">
              <w:rPr>
                <w:rFonts w:ascii="Calibri" w:eastAsia="Times New Roman" w:hAnsi="Calibri" w:cs="Times New Roman"/>
                <w:color w:val="000000"/>
              </w:rPr>
              <w:t>30</w:t>
            </w:r>
          </w:p>
        </w:tc>
        <w:tc>
          <w:tcPr>
            <w:tcW w:w="829" w:type="dxa"/>
            <w:tcBorders>
              <w:top w:val="nil"/>
              <w:left w:val="nil"/>
              <w:bottom w:val="single" w:sz="4" w:space="0" w:color="auto"/>
              <w:right w:val="nil"/>
            </w:tcBorders>
            <w:shd w:val="clear" w:color="auto" w:fill="auto"/>
            <w:noWrap/>
            <w:vAlign w:val="bottom"/>
            <w:hideMark/>
          </w:tcPr>
          <w:p w:rsidR="00A14810" w:rsidRPr="00A14810" w:rsidRDefault="00A14810" w:rsidP="00A14810">
            <w:pPr>
              <w:spacing w:after="0" w:line="240" w:lineRule="auto"/>
              <w:jc w:val="center"/>
              <w:rPr>
                <w:rFonts w:ascii="Calibri" w:eastAsia="Times New Roman" w:hAnsi="Calibri" w:cs="Times New Roman"/>
                <w:color w:val="000000"/>
              </w:rPr>
            </w:pPr>
            <w:r w:rsidRPr="00A14810">
              <w:rPr>
                <w:rFonts w:ascii="Calibri" w:eastAsia="Times New Roman" w:hAnsi="Calibri" w:cs="Times New Roman"/>
                <w:color w:val="000000"/>
              </w:rPr>
              <w:t>60</w:t>
            </w:r>
          </w:p>
        </w:tc>
        <w:tc>
          <w:tcPr>
            <w:tcW w:w="829" w:type="dxa"/>
            <w:tcBorders>
              <w:top w:val="nil"/>
              <w:left w:val="nil"/>
              <w:bottom w:val="single" w:sz="4" w:space="0" w:color="auto"/>
              <w:right w:val="nil"/>
            </w:tcBorders>
            <w:shd w:val="clear" w:color="auto" w:fill="auto"/>
            <w:noWrap/>
            <w:vAlign w:val="bottom"/>
            <w:hideMark/>
          </w:tcPr>
          <w:p w:rsidR="00A14810" w:rsidRPr="00A14810" w:rsidRDefault="00A14810" w:rsidP="00A14810">
            <w:pPr>
              <w:spacing w:after="0" w:line="240" w:lineRule="auto"/>
              <w:jc w:val="center"/>
              <w:rPr>
                <w:rFonts w:ascii="Calibri" w:eastAsia="Times New Roman" w:hAnsi="Calibri" w:cs="Times New Roman"/>
                <w:color w:val="000000"/>
              </w:rPr>
            </w:pPr>
            <w:r w:rsidRPr="00A14810">
              <w:rPr>
                <w:rFonts w:ascii="Calibri" w:eastAsia="Times New Roman" w:hAnsi="Calibri" w:cs="Times New Roman"/>
                <w:color w:val="000000"/>
              </w:rPr>
              <w:t>90</w:t>
            </w:r>
          </w:p>
        </w:tc>
        <w:tc>
          <w:tcPr>
            <w:tcW w:w="829" w:type="dxa"/>
            <w:tcBorders>
              <w:top w:val="nil"/>
              <w:left w:val="nil"/>
              <w:bottom w:val="single" w:sz="4" w:space="0" w:color="auto"/>
              <w:right w:val="nil"/>
            </w:tcBorders>
            <w:shd w:val="clear" w:color="auto" w:fill="auto"/>
            <w:noWrap/>
            <w:vAlign w:val="bottom"/>
            <w:hideMark/>
          </w:tcPr>
          <w:p w:rsidR="00A14810" w:rsidRPr="00A14810" w:rsidRDefault="00A14810" w:rsidP="00A14810">
            <w:pPr>
              <w:spacing w:after="0" w:line="240" w:lineRule="auto"/>
              <w:jc w:val="center"/>
              <w:rPr>
                <w:rFonts w:ascii="Calibri" w:eastAsia="Times New Roman" w:hAnsi="Calibri" w:cs="Times New Roman"/>
                <w:color w:val="000000"/>
              </w:rPr>
            </w:pPr>
            <w:r w:rsidRPr="00A14810">
              <w:rPr>
                <w:rFonts w:ascii="Calibri" w:eastAsia="Times New Roman" w:hAnsi="Calibri" w:cs="Times New Roman"/>
                <w:color w:val="000000"/>
              </w:rPr>
              <w:t>120</w:t>
            </w:r>
          </w:p>
        </w:tc>
        <w:tc>
          <w:tcPr>
            <w:tcW w:w="857" w:type="dxa"/>
            <w:tcBorders>
              <w:top w:val="nil"/>
              <w:left w:val="nil"/>
              <w:bottom w:val="single" w:sz="4" w:space="0" w:color="auto"/>
              <w:right w:val="nil"/>
            </w:tcBorders>
            <w:shd w:val="clear" w:color="auto" w:fill="auto"/>
            <w:noWrap/>
            <w:vAlign w:val="bottom"/>
            <w:hideMark/>
          </w:tcPr>
          <w:p w:rsidR="00A14810" w:rsidRPr="00A14810" w:rsidRDefault="00A14810" w:rsidP="00A14810">
            <w:pPr>
              <w:spacing w:after="0" w:line="240" w:lineRule="auto"/>
              <w:jc w:val="center"/>
              <w:rPr>
                <w:rFonts w:ascii="Calibri" w:eastAsia="Times New Roman" w:hAnsi="Calibri" w:cs="Times New Roman"/>
                <w:color w:val="000000"/>
              </w:rPr>
            </w:pPr>
            <w:r w:rsidRPr="00A14810">
              <w:rPr>
                <w:rFonts w:ascii="Calibri" w:eastAsia="Times New Roman" w:hAnsi="Calibri" w:cs="Times New Roman"/>
                <w:color w:val="000000"/>
              </w:rPr>
              <w:t>183</w:t>
            </w:r>
          </w:p>
        </w:tc>
      </w:tr>
      <w:tr w:rsidR="00A14810" w:rsidRPr="00A14810" w:rsidTr="00A14810">
        <w:trPr>
          <w:trHeight w:val="300"/>
          <w:jc w:val="center"/>
        </w:trPr>
        <w:tc>
          <w:tcPr>
            <w:tcW w:w="1263"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color w:val="000000"/>
              </w:rPr>
            </w:pPr>
            <w:r w:rsidRPr="00A14810">
              <w:rPr>
                <w:rFonts w:ascii="Calibri" w:eastAsia="Times New Roman" w:hAnsi="Calibri" w:cs="Times New Roman"/>
                <w:color w:val="000000"/>
              </w:rPr>
              <w:t>0.01</w:t>
            </w:r>
          </w:p>
        </w:tc>
        <w:tc>
          <w:tcPr>
            <w:tcW w:w="1080" w:type="dxa"/>
            <w:tcBorders>
              <w:top w:val="nil"/>
              <w:left w:val="nil"/>
              <w:bottom w:val="nil"/>
              <w:right w:val="nil"/>
            </w:tcBorders>
            <w:shd w:val="clear" w:color="auto" w:fill="auto"/>
            <w:noWrap/>
            <w:vAlign w:val="bottom"/>
            <w:hideMark/>
          </w:tcPr>
          <w:p w:rsidR="00A14810" w:rsidRPr="00A14810" w:rsidRDefault="00A14810" w:rsidP="00820667">
            <w:pPr>
              <w:spacing w:after="0" w:line="240" w:lineRule="auto"/>
              <w:jc w:val="center"/>
              <w:rPr>
                <w:rFonts w:ascii="Calibri" w:eastAsia="Times New Roman" w:hAnsi="Calibri" w:cs="Times New Roman"/>
              </w:rPr>
            </w:pPr>
            <w:r w:rsidRPr="00A14810">
              <w:rPr>
                <w:rFonts w:ascii="Calibri" w:eastAsia="Times New Roman" w:hAnsi="Calibri" w:cs="Times New Roman"/>
              </w:rPr>
              <w:t>100</w:t>
            </w:r>
          </w:p>
        </w:tc>
        <w:tc>
          <w:tcPr>
            <w:tcW w:w="1271"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4,690</w:t>
            </w:r>
          </w:p>
        </w:tc>
        <w:tc>
          <w:tcPr>
            <w:tcW w:w="938"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7,040</w:t>
            </w:r>
          </w:p>
        </w:tc>
        <w:tc>
          <w:tcPr>
            <w:tcW w:w="829"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7,610</w:t>
            </w:r>
          </w:p>
        </w:tc>
        <w:tc>
          <w:tcPr>
            <w:tcW w:w="829"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7,660</w:t>
            </w:r>
          </w:p>
        </w:tc>
        <w:tc>
          <w:tcPr>
            <w:tcW w:w="829"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7,870</w:t>
            </w:r>
          </w:p>
        </w:tc>
        <w:tc>
          <w:tcPr>
            <w:tcW w:w="829"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9,030</w:t>
            </w:r>
          </w:p>
        </w:tc>
        <w:tc>
          <w:tcPr>
            <w:tcW w:w="829"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9,280</w:t>
            </w:r>
          </w:p>
        </w:tc>
        <w:tc>
          <w:tcPr>
            <w:tcW w:w="829"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9,290</w:t>
            </w:r>
          </w:p>
        </w:tc>
        <w:tc>
          <w:tcPr>
            <w:tcW w:w="857"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10,900</w:t>
            </w:r>
          </w:p>
        </w:tc>
      </w:tr>
      <w:tr w:rsidR="00A14810" w:rsidRPr="00A14810" w:rsidTr="00A14810">
        <w:trPr>
          <w:trHeight w:val="300"/>
          <w:jc w:val="center"/>
        </w:trPr>
        <w:tc>
          <w:tcPr>
            <w:tcW w:w="1263"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color w:val="000000"/>
              </w:rPr>
            </w:pPr>
            <w:r w:rsidRPr="00A14810">
              <w:rPr>
                <w:rFonts w:ascii="Calibri" w:eastAsia="Times New Roman" w:hAnsi="Calibri" w:cs="Times New Roman"/>
                <w:color w:val="000000"/>
              </w:rPr>
              <w:t>0.02</w:t>
            </w:r>
          </w:p>
        </w:tc>
        <w:tc>
          <w:tcPr>
            <w:tcW w:w="1080" w:type="dxa"/>
            <w:tcBorders>
              <w:top w:val="nil"/>
              <w:left w:val="nil"/>
              <w:bottom w:val="nil"/>
              <w:right w:val="nil"/>
            </w:tcBorders>
            <w:shd w:val="clear" w:color="auto" w:fill="auto"/>
            <w:noWrap/>
            <w:vAlign w:val="bottom"/>
            <w:hideMark/>
          </w:tcPr>
          <w:p w:rsidR="00A14810" w:rsidRPr="00A14810" w:rsidRDefault="00820667" w:rsidP="0082066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4810" w:rsidRPr="00A14810">
              <w:rPr>
                <w:rFonts w:ascii="Calibri" w:eastAsia="Times New Roman" w:hAnsi="Calibri" w:cs="Times New Roman"/>
              </w:rPr>
              <w:t>50</w:t>
            </w:r>
          </w:p>
        </w:tc>
        <w:tc>
          <w:tcPr>
            <w:tcW w:w="1271"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5,200</w:t>
            </w:r>
          </w:p>
        </w:tc>
        <w:tc>
          <w:tcPr>
            <w:tcW w:w="938"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7,500</w:t>
            </w:r>
          </w:p>
        </w:tc>
        <w:tc>
          <w:tcPr>
            <w:tcW w:w="829"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8,170</w:t>
            </w:r>
          </w:p>
        </w:tc>
        <w:tc>
          <w:tcPr>
            <w:tcW w:w="829"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8,300</w:t>
            </w:r>
          </w:p>
        </w:tc>
        <w:tc>
          <w:tcPr>
            <w:tcW w:w="829"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8,540</w:t>
            </w:r>
          </w:p>
        </w:tc>
        <w:tc>
          <w:tcPr>
            <w:tcW w:w="829"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9,660</w:t>
            </w:r>
          </w:p>
        </w:tc>
        <w:tc>
          <w:tcPr>
            <w:tcW w:w="829"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9,980</w:t>
            </w:r>
          </w:p>
        </w:tc>
        <w:tc>
          <w:tcPr>
            <w:tcW w:w="829"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9,990</w:t>
            </w:r>
          </w:p>
        </w:tc>
        <w:tc>
          <w:tcPr>
            <w:tcW w:w="857"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11,800</w:t>
            </w:r>
          </w:p>
        </w:tc>
      </w:tr>
      <w:tr w:rsidR="00A14810" w:rsidRPr="00A14810" w:rsidTr="00A14810">
        <w:trPr>
          <w:trHeight w:val="300"/>
          <w:jc w:val="center"/>
        </w:trPr>
        <w:tc>
          <w:tcPr>
            <w:tcW w:w="1263"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color w:val="000000"/>
              </w:rPr>
            </w:pPr>
            <w:r w:rsidRPr="00A14810">
              <w:rPr>
                <w:rFonts w:ascii="Calibri" w:eastAsia="Times New Roman" w:hAnsi="Calibri" w:cs="Times New Roman"/>
                <w:color w:val="000000"/>
              </w:rPr>
              <w:t>0.05</w:t>
            </w:r>
          </w:p>
        </w:tc>
        <w:tc>
          <w:tcPr>
            <w:tcW w:w="1080" w:type="dxa"/>
            <w:tcBorders>
              <w:top w:val="nil"/>
              <w:left w:val="nil"/>
              <w:bottom w:val="nil"/>
              <w:right w:val="nil"/>
            </w:tcBorders>
            <w:shd w:val="clear" w:color="auto" w:fill="auto"/>
            <w:noWrap/>
            <w:vAlign w:val="bottom"/>
            <w:hideMark/>
          </w:tcPr>
          <w:p w:rsidR="00A14810" w:rsidRPr="00A14810" w:rsidRDefault="00820667" w:rsidP="0082066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4810" w:rsidRPr="00A14810">
              <w:rPr>
                <w:rFonts w:ascii="Calibri" w:eastAsia="Times New Roman" w:hAnsi="Calibri" w:cs="Times New Roman"/>
              </w:rPr>
              <w:t>20</w:t>
            </w:r>
          </w:p>
        </w:tc>
        <w:tc>
          <w:tcPr>
            <w:tcW w:w="1271"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6,060</w:t>
            </w:r>
          </w:p>
        </w:tc>
        <w:tc>
          <w:tcPr>
            <w:tcW w:w="938"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8,280</w:t>
            </w:r>
          </w:p>
        </w:tc>
        <w:tc>
          <w:tcPr>
            <w:tcW w:w="829"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9,120</w:t>
            </w:r>
          </w:p>
        </w:tc>
        <w:tc>
          <w:tcPr>
            <w:tcW w:w="829"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9,350</w:t>
            </w:r>
          </w:p>
        </w:tc>
        <w:tc>
          <w:tcPr>
            <w:tcW w:w="829"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9,660</w:t>
            </w:r>
          </w:p>
        </w:tc>
        <w:tc>
          <w:tcPr>
            <w:tcW w:w="829"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10,700</w:t>
            </w:r>
          </w:p>
        </w:tc>
        <w:tc>
          <w:tcPr>
            <w:tcW w:w="829"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11,100</w:t>
            </w:r>
          </w:p>
        </w:tc>
        <w:tc>
          <w:tcPr>
            <w:tcW w:w="829"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11,200</w:t>
            </w:r>
          </w:p>
        </w:tc>
        <w:tc>
          <w:tcPr>
            <w:tcW w:w="857"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13,300</w:t>
            </w:r>
          </w:p>
        </w:tc>
      </w:tr>
      <w:tr w:rsidR="00A14810" w:rsidRPr="00A14810" w:rsidTr="00A14810">
        <w:trPr>
          <w:trHeight w:val="300"/>
          <w:jc w:val="center"/>
        </w:trPr>
        <w:tc>
          <w:tcPr>
            <w:tcW w:w="1263"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color w:val="000000"/>
              </w:rPr>
            </w:pPr>
            <w:r w:rsidRPr="00A14810">
              <w:rPr>
                <w:rFonts w:ascii="Calibri" w:eastAsia="Times New Roman" w:hAnsi="Calibri" w:cs="Times New Roman"/>
                <w:color w:val="000000"/>
              </w:rPr>
              <w:t>0.10</w:t>
            </w:r>
          </w:p>
        </w:tc>
        <w:tc>
          <w:tcPr>
            <w:tcW w:w="1080" w:type="dxa"/>
            <w:tcBorders>
              <w:top w:val="nil"/>
              <w:left w:val="nil"/>
              <w:bottom w:val="nil"/>
              <w:right w:val="nil"/>
            </w:tcBorders>
            <w:shd w:val="clear" w:color="auto" w:fill="auto"/>
            <w:noWrap/>
            <w:vAlign w:val="bottom"/>
            <w:hideMark/>
          </w:tcPr>
          <w:p w:rsidR="00A14810" w:rsidRPr="00A14810" w:rsidRDefault="00820667" w:rsidP="0082066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4810" w:rsidRPr="00A14810">
              <w:rPr>
                <w:rFonts w:ascii="Calibri" w:eastAsia="Times New Roman" w:hAnsi="Calibri" w:cs="Times New Roman"/>
              </w:rPr>
              <w:t>10</w:t>
            </w:r>
          </w:p>
        </w:tc>
        <w:tc>
          <w:tcPr>
            <w:tcW w:w="1271"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6,960</w:t>
            </w:r>
          </w:p>
        </w:tc>
        <w:tc>
          <w:tcPr>
            <w:tcW w:w="938"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9,090</w:t>
            </w:r>
          </w:p>
        </w:tc>
        <w:tc>
          <w:tcPr>
            <w:tcW w:w="829"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10,100</w:t>
            </w:r>
          </w:p>
        </w:tc>
        <w:tc>
          <w:tcPr>
            <w:tcW w:w="829"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10,400</w:t>
            </w:r>
          </w:p>
        </w:tc>
        <w:tc>
          <w:tcPr>
            <w:tcW w:w="829"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10,800</w:t>
            </w:r>
          </w:p>
        </w:tc>
        <w:tc>
          <w:tcPr>
            <w:tcW w:w="829"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11,700</w:t>
            </w:r>
          </w:p>
        </w:tc>
        <w:tc>
          <w:tcPr>
            <w:tcW w:w="829"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12,300</w:t>
            </w:r>
          </w:p>
        </w:tc>
        <w:tc>
          <w:tcPr>
            <w:tcW w:w="829"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12,400</w:t>
            </w:r>
          </w:p>
        </w:tc>
        <w:tc>
          <w:tcPr>
            <w:tcW w:w="857"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14,900</w:t>
            </w:r>
          </w:p>
        </w:tc>
      </w:tr>
      <w:tr w:rsidR="00A14810" w:rsidRPr="00A14810" w:rsidTr="00A14810">
        <w:trPr>
          <w:trHeight w:val="300"/>
          <w:jc w:val="center"/>
        </w:trPr>
        <w:tc>
          <w:tcPr>
            <w:tcW w:w="1263"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color w:val="000000"/>
              </w:rPr>
            </w:pPr>
            <w:r w:rsidRPr="00A14810">
              <w:rPr>
                <w:rFonts w:ascii="Calibri" w:eastAsia="Times New Roman" w:hAnsi="Calibri" w:cs="Times New Roman"/>
                <w:color w:val="000000"/>
              </w:rPr>
              <w:t>0.20</w:t>
            </w:r>
          </w:p>
        </w:tc>
        <w:tc>
          <w:tcPr>
            <w:tcW w:w="1080" w:type="dxa"/>
            <w:tcBorders>
              <w:top w:val="nil"/>
              <w:left w:val="nil"/>
              <w:bottom w:val="nil"/>
              <w:right w:val="nil"/>
            </w:tcBorders>
            <w:shd w:val="clear" w:color="auto" w:fill="auto"/>
            <w:noWrap/>
            <w:vAlign w:val="bottom"/>
            <w:hideMark/>
          </w:tcPr>
          <w:p w:rsidR="00A14810" w:rsidRPr="00A14810" w:rsidRDefault="00820667" w:rsidP="0082066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4810" w:rsidRPr="00A14810">
              <w:rPr>
                <w:rFonts w:ascii="Calibri" w:eastAsia="Times New Roman" w:hAnsi="Calibri" w:cs="Times New Roman"/>
              </w:rPr>
              <w:t>5</w:t>
            </w:r>
          </w:p>
        </w:tc>
        <w:tc>
          <w:tcPr>
            <w:tcW w:w="1271"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8,250</w:t>
            </w:r>
          </w:p>
        </w:tc>
        <w:tc>
          <w:tcPr>
            <w:tcW w:w="938"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10,200</w:t>
            </w:r>
          </w:p>
        </w:tc>
        <w:tc>
          <w:tcPr>
            <w:tcW w:w="829"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11,400</w:t>
            </w:r>
          </w:p>
        </w:tc>
        <w:tc>
          <w:tcPr>
            <w:tcW w:w="829"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11,800</w:t>
            </w:r>
          </w:p>
        </w:tc>
        <w:tc>
          <w:tcPr>
            <w:tcW w:w="829"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12,300</w:t>
            </w:r>
          </w:p>
        </w:tc>
        <w:tc>
          <w:tcPr>
            <w:tcW w:w="829"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13,200</w:t>
            </w:r>
          </w:p>
        </w:tc>
        <w:tc>
          <w:tcPr>
            <w:tcW w:w="829"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13,700</w:t>
            </w:r>
          </w:p>
        </w:tc>
        <w:tc>
          <w:tcPr>
            <w:tcW w:w="829"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14,100</w:t>
            </w:r>
          </w:p>
        </w:tc>
        <w:tc>
          <w:tcPr>
            <w:tcW w:w="857"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17,100</w:t>
            </w:r>
          </w:p>
        </w:tc>
      </w:tr>
      <w:tr w:rsidR="00A14810" w:rsidRPr="00A14810" w:rsidTr="00A14810">
        <w:trPr>
          <w:trHeight w:val="300"/>
          <w:jc w:val="center"/>
        </w:trPr>
        <w:tc>
          <w:tcPr>
            <w:tcW w:w="1263"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color w:val="000000"/>
              </w:rPr>
            </w:pPr>
            <w:r w:rsidRPr="00A14810">
              <w:rPr>
                <w:rFonts w:ascii="Calibri" w:eastAsia="Times New Roman" w:hAnsi="Calibri" w:cs="Times New Roman"/>
                <w:color w:val="000000"/>
              </w:rPr>
              <w:t>0.50</w:t>
            </w:r>
          </w:p>
        </w:tc>
        <w:tc>
          <w:tcPr>
            <w:tcW w:w="1080" w:type="dxa"/>
            <w:tcBorders>
              <w:top w:val="nil"/>
              <w:left w:val="nil"/>
              <w:bottom w:val="nil"/>
              <w:right w:val="nil"/>
            </w:tcBorders>
            <w:shd w:val="clear" w:color="auto" w:fill="auto"/>
            <w:noWrap/>
            <w:vAlign w:val="bottom"/>
            <w:hideMark/>
          </w:tcPr>
          <w:p w:rsidR="00A14810" w:rsidRPr="00A14810" w:rsidRDefault="00820667" w:rsidP="0082066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4810" w:rsidRPr="00A14810">
              <w:rPr>
                <w:rFonts w:ascii="Calibri" w:eastAsia="Times New Roman" w:hAnsi="Calibri" w:cs="Times New Roman"/>
              </w:rPr>
              <w:t>2</w:t>
            </w:r>
          </w:p>
        </w:tc>
        <w:tc>
          <w:tcPr>
            <w:tcW w:w="1271"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11,500</w:t>
            </w:r>
          </w:p>
        </w:tc>
        <w:tc>
          <w:tcPr>
            <w:tcW w:w="938"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13,100</w:t>
            </w:r>
          </w:p>
        </w:tc>
        <w:tc>
          <w:tcPr>
            <w:tcW w:w="829"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14,600</w:t>
            </w:r>
          </w:p>
        </w:tc>
        <w:tc>
          <w:tcPr>
            <w:tcW w:w="829"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15,200</w:t>
            </w:r>
          </w:p>
        </w:tc>
        <w:tc>
          <w:tcPr>
            <w:tcW w:w="829"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15,800</w:t>
            </w:r>
          </w:p>
        </w:tc>
        <w:tc>
          <w:tcPr>
            <w:tcW w:w="829"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16,600</w:t>
            </w:r>
          </w:p>
        </w:tc>
        <w:tc>
          <w:tcPr>
            <w:tcW w:w="829"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17,200</w:t>
            </w:r>
          </w:p>
        </w:tc>
        <w:tc>
          <w:tcPr>
            <w:tcW w:w="829"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18,400</w:t>
            </w:r>
          </w:p>
        </w:tc>
        <w:tc>
          <w:tcPr>
            <w:tcW w:w="857"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22,800</w:t>
            </w:r>
          </w:p>
        </w:tc>
      </w:tr>
      <w:tr w:rsidR="00A14810" w:rsidRPr="00A14810" w:rsidTr="00A14810">
        <w:trPr>
          <w:trHeight w:val="300"/>
          <w:jc w:val="center"/>
        </w:trPr>
        <w:tc>
          <w:tcPr>
            <w:tcW w:w="1263"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color w:val="000000"/>
              </w:rPr>
            </w:pPr>
            <w:r w:rsidRPr="00A14810">
              <w:rPr>
                <w:rFonts w:ascii="Calibri" w:eastAsia="Times New Roman" w:hAnsi="Calibri" w:cs="Times New Roman"/>
                <w:color w:val="000000"/>
              </w:rPr>
              <w:t>0.80</w:t>
            </w:r>
          </w:p>
        </w:tc>
        <w:tc>
          <w:tcPr>
            <w:tcW w:w="1080"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1.25</w:t>
            </w:r>
          </w:p>
        </w:tc>
        <w:tc>
          <w:tcPr>
            <w:tcW w:w="1271"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16,100</w:t>
            </w:r>
          </w:p>
        </w:tc>
        <w:tc>
          <w:tcPr>
            <w:tcW w:w="938"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17,300</w:t>
            </w:r>
          </w:p>
        </w:tc>
        <w:tc>
          <w:tcPr>
            <w:tcW w:w="829"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18,800</w:t>
            </w:r>
          </w:p>
        </w:tc>
        <w:tc>
          <w:tcPr>
            <w:tcW w:w="829"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19,500</w:t>
            </w:r>
          </w:p>
        </w:tc>
        <w:tc>
          <w:tcPr>
            <w:tcW w:w="829"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20,400</w:t>
            </w:r>
          </w:p>
        </w:tc>
        <w:tc>
          <w:tcPr>
            <w:tcW w:w="829"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21,100</w:t>
            </w:r>
          </w:p>
        </w:tc>
        <w:tc>
          <w:tcPr>
            <w:tcW w:w="829"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22,200</w:t>
            </w:r>
          </w:p>
        </w:tc>
        <w:tc>
          <w:tcPr>
            <w:tcW w:w="829"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24,500</w:t>
            </w:r>
          </w:p>
        </w:tc>
        <w:tc>
          <w:tcPr>
            <w:tcW w:w="857"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31,000</w:t>
            </w:r>
          </w:p>
        </w:tc>
      </w:tr>
      <w:tr w:rsidR="00A14810" w:rsidRPr="00A14810" w:rsidTr="00A14810">
        <w:trPr>
          <w:trHeight w:val="300"/>
          <w:jc w:val="center"/>
        </w:trPr>
        <w:tc>
          <w:tcPr>
            <w:tcW w:w="1263"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color w:val="000000"/>
              </w:rPr>
            </w:pPr>
            <w:r w:rsidRPr="00A14810">
              <w:rPr>
                <w:rFonts w:ascii="Calibri" w:eastAsia="Times New Roman" w:hAnsi="Calibri" w:cs="Times New Roman"/>
                <w:color w:val="000000"/>
              </w:rPr>
              <w:t>0.90</w:t>
            </w:r>
          </w:p>
        </w:tc>
        <w:tc>
          <w:tcPr>
            <w:tcW w:w="1080"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1.11</w:t>
            </w:r>
          </w:p>
        </w:tc>
        <w:tc>
          <w:tcPr>
            <w:tcW w:w="1271"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19,300</w:t>
            </w:r>
          </w:p>
        </w:tc>
        <w:tc>
          <w:tcPr>
            <w:tcW w:w="938"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20,200</w:t>
            </w:r>
          </w:p>
        </w:tc>
        <w:tc>
          <w:tcPr>
            <w:tcW w:w="829"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21,600</w:t>
            </w:r>
          </w:p>
        </w:tc>
        <w:tc>
          <w:tcPr>
            <w:tcW w:w="829"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22,300</w:t>
            </w:r>
          </w:p>
        </w:tc>
        <w:tc>
          <w:tcPr>
            <w:tcW w:w="829"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23,300</w:t>
            </w:r>
          </w:p>
        </w:tc>
        <w:tc>
          <w:tcPr>
            <w:tcW w:w="829"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24,100</w:t>
            </w:r>
          </w:p>
        </w:tc>
        <w:tc>
          <w:tcPr>
            <w:tcW w:w="829"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25,500</w:t>
            </w:r>
          </w:p>
        </w:tc>
        <w:tc>
          <w:tcPr>
            <w:tcW w:w="829"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28,700</w:t>
            </w:r>
          </w:p>
        </w:tc>
        <w:tc>
          <w:tcPr>
            <w:tcW w:w="857"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36,700</w:t>
            </w:r>
          </w:p>
        </w:tc>
      </w:tr>
      <w:tr w:rsidR="00A14810" w:rsidRPr="00A14810" w:rsidTr="00A14810">
        <w:trPr>
          <w:trHeight w:val="300"/>
          <w:jc w:val="center"/>
        </w:trPr>
        <w:tc>
          <w:tcPr>
            <w:tcW w:w="1263"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color w:val="000000"/>
              </w:rPr>
            </w:pPr>
            <w:r w:rsidRPr="00A14810">
              <w:rPr>
                <w:rFonts w:ascii="Calibri" w:eastAsia="Times New Roman" w:hAnsi="Calibri" w:cs="Times New Roman"/>
                <w:color w:val="000000"/>
              </w:rPr>
              <w:t>0.96</w:t>
            </w:r>
          </w:p>
        </w:tc>
        <w:tc>
          <w:tcPr>
            <w:tcW w:w="1080"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1.04</w:t>
            </w:r>
          </w:p>
        </w:tc>
        <w:tc>
          <w:tcPr>
            <w:tcW w:w="1271"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23,400</w:t>
            </w:r>
          </w:p>
        </w:tc>
        <w:tc>
          <w:tcPr>
            <w:tcW w:w="938"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24,100</w:t>
            </w:r>
          </w:p>
        </w:tc>
        <w:tc>
          <w:tcPr>
            <w:tcW w:w="829"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25,100</w:t>
            </w:r>
          </w:p>
        </w:tc>
        <w:tc>
          <w:tcPr>
            <w:tcW w:w="829"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25,700</w:t>
            </w:r>
          </w:p>
        </w:tc>
        <w:tc>
          <w:tcPr>
            <w:tcW w:w="829"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26,800</w:t>
            </w:r>
          </w:p>
        </w:tc>
        <w:tc>
          <w:tcPr>
            <w:tcW w:w="829"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27,800</w:t>
            </w:r>
          </w:p>
        </w:tc>
        <w:tc>
          <w:tcPr>
            <w:tcW w:w="829"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29,800</w:t>
            </w:r>
          </w:p>
        </w:tc>
        <w:tc>
          <w:tcPr>
            <w:tcW w:w="829"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34,100</w:t>
            </w:r>
          </w:p>
        </w:tc>
        <w:tc>
          <w:tcPr>
            <w:tcW w:w="857"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44,100</w:t>
            </w:r>
          </w:p>
        </w:tc>
      </w:tr>
      <w:tr w:rsidR="00A14810" w:rsidRPr="00A14810" w:rsidTr="00A14810">
        <w:trPr>
          <w:trHeight w:val="300"/>
          <w:jc w:val="center"/>
        </w:trPr>
        <w:tc>
          <w:tcPr>
            <w:tcW w:w="1263"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color w:val="000000"/>
              </w:rPr>
            </w:pPr>
            <w:r w:rsidRPr="00A14810">
              <w:rPr>
                <w:rFonts w:ascii="Calibri" w:eastAsia="Times New Roman" w:hAnsi="Calibri" w:cs="Times New Roman"/>
                <w:color w:val="000000"/>
              </w:rPr>
              <w:t>0.98</w:t>
            </w:r>
          </w:p>
        </w:tc>
        <w:tc>
          <w:tcPr>
            <w:tcW w:w="1080"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1.02</w:t>
            </w:r>
          </w:p>
        </w:tc>
        <w:tc>
          <w:tcPr>
            <w:tcW w:w="1271"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26,600</w:t>
            </w:r>
          </w:p>
        </w:tc>
        <w:tc>
          <w:tcPr>
            <w:tcW w:w="938"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27,100</w:t>
            </w:r>
          </w:p>
        </w:tc>
        <w:tc>
          <w:tcPr>
            <w:tcW w:w="829"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27,800</w:t>
            </w:r>
          </w:p>
        </w:tc>
        <w:tc>
          <w:tcPr>
            <w:tcW w:w="829"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28,200</w:t>
            </w:r>
          </w:p>
        </w:tc>
        <w:tc>
          <w:tcPr>
            <w:tcW w:w="829"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29,300</w:t>
            </w:r>
          </w:p>
        </w:tc>
        <w:tc>
          <w:tcPr>
            <w:tcW w:w="829"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30,600</w:t>
            </w:r>
          </w:p>
        </w:tc>
        <w:tc>
          <w:tcPr>
            <w:tcW w:w="829"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33,100</w:t>
            </w:r>
          </w:p>
        </w:tc>
        <w:tc>
          <w:tcPr>
            <w:tcW w:w="829"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38,400</w:t>
            </w:r>
          </w:p>
        </w:tc>
        <w:tc>
          <w:tcPr>
            <w:tcW w:w="857"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50,000</w:t>
            </w:r>
          </w:p>
        </w:tc>
      </w:tr>
      <w:tr w:rsidR="00A14810" w:rsidRPr="00A14810" w:rsidTr="00A14810">
        <w:trPr>
          <w:trHeight w:val="300"/>
          <w:jc w:val="center"/>
        </w:trPr>
        <w:tc>
          <w:tcPr>
            <w:tcW w:w="1263" w:type="dxa"/>
            <w:tcBorders>
              <w:top w:val="nil"/>
              <w:left w:val="nil"/>
              <w:bottom w:val="single" w:sz="4" w:space="0" w:color="auto"/>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color w:val="000000"/>
              </w:rPr>
            </w:pPr>
            <w:r w:rsidRPr="00A14810">
              <w:rPr>
                <w:rFonts w:ascii="Calibri" w:eastAsia="Times New Roman" w:hAnsi="Calibri" w:cs="Times New Roman"/>
                <w:color w:val="000000"/>
              </w:rPr>
              <w:t>0.99</w:t>
            </w:r>
          </w:p>
        </w:tc>
        <w:tc>
          <w:tcPr>
            <w:tcW w:w="1080" w:type="dxa"/>
            <w:tcBorders>
              <w:top w:val="nil"/>
              <w:left w:val="nil"/>
              <w:bottom w:val="single" w:sz="4" w:space="0" w:color="auto"/>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1.01</w:t>
            </w:r>
          </w:p>
        </w:tc>
        <w:tc>
          <w:tcPr>
            <w:tcW w:w="1271" w:type="dxa"/>
            <w:tcBorders>
              <w:top w:val="nil"/>
              <w:left w:val="nil"/>
              <w:bottom w:val="single" w:sz="4" w:space="0" w:color="auto"/>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29,800</w:t>
            </w:r>
          </w:p>
        </w:tc>
        <w:tc>
          <w:tcPr>
            <w:tcW w:w="938" w:type="dxa"/>
            <w:tcBorders>
              <w:top w:val="nil"/>
              <w:left w:val="nil"/>
              <w:bottom w:val="single" w:sz="4" w:space="0" w:color="auto"/>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30,200</w:t>
            </w:r>
          </w:p>
        </w:tc>
        <w:tc>
          <w:tcPr>
            <w:tcW w:w="829" w:type="dxa"/>
            <w:tcBorders>
              <w:top w:val="nil"/>
              <w:left w:val="nil"/>
              <w:bottom w:val="single" w:sz="4" w:space="0" w:color="auto"/>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30,400</w:t>
            </w:r>
          </w:p>
        </w:tc>
        <w:tc>
          <w:tcPr>
            <w:tcW w:w="829" w:type="dxa"/>
            <w:tcBorders>
              <w:top w:val="nil"/>
              <w:left w:val="nil"/>
              <w:bottom w:val="single" w:sz="4" w:space="0" w:color="auto"/>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30,600</w:t>
            </w:r>
          </w:p>
        </w:tc>
        <w:tc>
          <w:tcPr>
            <w:tcW w:w="829" w:type="dxa"/>
            <w:tcBorders>
              <w:top w:val="nil"/>
              <w:left w:val="nil"/>
              <w:bottom w:val="single" w:sz="4" w:space="0" w:color="auto"/>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31,800</w:t>
            </w:r>
          </w:p>
        </w:tc>
        <w:tc>
          <w:tcPr>
            <w:tcW w:w="829" w:type="dxa"/>
            <w:tcBorders>
              <w:top w:val="nil"/>
              <w:left w:val="nil"/>
              <w:bottom w:val="single" w:sz="4" w:space="0" w:color="auto"/>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33,300</w:t>
            </w:r>
          </w:p>
        </w:tc>
        <w:tc>
          <w:tcPr>
            <w:tcW w:w="829" w:type="dxa"/>
            <w:tcBorders>
              <w:top w:val="nil"/>
              <w:left w:val="nil"/>
              <w:bottom w:val="single" w:sz="4" w:space="0" w:color="auto"/>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36,400</w:t>
            </w:r>
          </w:p>
        </w:tc>
        <w:tc>
          <w:tcPr>
            <w:tcW w:w="829" w:type="dxa"/>
            <w:tcBorders>
              <w:top w:val="nil"/>
              <w:left w:val="nil"/>
              <w:bottom w:val="single" w:sz="4" w:space="0" w:color="auto"/>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42,700</w:t>
            </w:r>
          </w:p>
        </w:tc>
        <w:tc>
          <w:tcPr>
            <w:tcW w:w="857" w:type="dxa"/>
            <w:tcBorders>
              <w:top w:val="nil"/>
              <w:left w:val="nil"/>
              <w:bottom w:val="single" w:sz="4" w:space="0" w:color="auto"/>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56,000</w:t>
            </w:r>
          </w:p>
        </w:tc>
      </w:tr>
      <w:tr w:rsidR="00A14810" w:rsidRPr="00A14810" w:rsidTr="00A14810">
        <w:trPr>
          <w:trHeight w:val="300"/>
          <w:jc w:val="center"/>
        </w:trPr>
        <w:tc>
          <w:tcPr>
            <w:tcW w:w="2343" w:type="dxa"/>
            <w:gridSpan w:val="2"/>
            <w:tcBorders>
              <w:top w:val="nil"/>
              <w:left w:val="nil"/>
              <w:bottom w:val="nil"/>
              <w:right w:val="nil"/>
            </w:tcBorders>
            <w:shd w:val="clear" w:color="auto" w:fill="auto"/>
            <w:noWrap/>
            <w:vAlign w:val="bottom"/>
            <w:hideMark/>
          </w:tcPr>
          <w:p w:rsidR="00A14810" w:rsidRPr="00A14810" w:rsidRDefault="00A14810" w:rsidP="00A14810">
            <w:pPr>
              <w:spacing w:after="0" w:line="240" w:lineRule="auto"/>
              <w:rPr>
                <w:rFonts w:ascii="Calibri" w:eastAsia="Times New Roman" w:hAnsi="Calibri" w:cs="Times New Roman"/>
                <w:color w:val="000000"/>
              </w:rPr>
            </w:pPr>
            <w:r w:rsidRPr="00A14810">
              <w:rPr>
                <w:rFonts w:ascii="Calibri" w:eastAsia="Times New Roman" w:hAnsi="Calibri" w:cs="Times New Roman"/>
                <w:color w:val="000000"/>
              </w:rPr>
              <w:t>Kentau statistic</w:t>
            </w:r>
          </w:p>
        </w:tc>
        <w:tc>
          <w:tcPr>
            <w:tcW w:w="1271"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color w:val="000000"/>
              </w:rPr>
            </w:pPr>
            <w:r w:rsidRPr="00A14810">
              <w:rPr>
                <w:rFonts w:ascii="Calibri" w:eastAsia="Times New Roman" w:hAnsi="Calibri" w:cs="Times New Roman"/>
                <w:color w:val="000000"/>
              </w:rPr>
              <w:t>0.014</w:t>
            </w:r>
          </w:p>
        </w:tc>
        <w:tc>
          <w:tcPr>
            <w:tcW w:w="938"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color w:val="000000"/>
              </w:rPr>
            </w:pPr>
            <w:r w:rsidRPr="00A14810">
              <w:rPr>
                <w:rFonts w:ascii="Calibri" w:eastAsia="Times New Roman" w:hAnsi="Calibri" w:cs="Times New Roman"/>
                <w:color w:val="000000"/>
              </w:rPr>
              <w:t>0.023</w:t>
            </w:r>
          </w:p>
        </w:tc>
        <w:tc>
          <w:tcPr>
            <w:tcW w:w="829"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color w:val="000000"/>
              </w:rPr>
            </w:pPr>
            <w:r w:rsidRPr="00A14810">
              <w:rPr>
                <w:rFonts w:ascii="Calibri" w:eastAsia="Times New Roman" w:hAnsi="Calibri" w:cs="Times New Roman"/>
                <w:color w:val="000000"/>
              </w:rPr>
              <w:t>-0.041</w:t>
            </w:r>
          </w:p>
        </w:tc>
        <w:tc>
          <w:tcPr>
            <w:tcW w:w="829"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color w:val="000000"/>
              </w:rPr>
            </w:pPr>
            <w:r w:rsidRPr="00A14810">
              <w:rPr>
                <w:rFonts w:ascii="Calibri" w:eastAsia="Times New Roman" w:hAnsi="Calibri" w:cs="Times New Roman"/>
                <w:color w:val="000000"/>
              </w:rPr>
              <w:t>-0.062</w:t>
            </w:r>
          </w:p>
        </w:tc>
        <w:tc>
          <w:tcPr>
            <w:tcW w:w="829"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color w:val="000000"/>
              </w:rPr>
            </w:pPr>
            <w:r w:rsidRPr="00A14810">
              <w:rPr>
                <w:rFonts w:ascii="Calibri" w:eastAsia="Times New Roman" w:hAnsi="Calibri" w:cs="Times New Roman"/>
                <w:color w:val="000000"/>
              </w:rPr>
              <w:t>-0.062</w:t>
            </w:r>
          </w:p>
        </w:tc>
        <w:tc>
          <w:tcPr>
            <w:tcW w:w="829"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color w:val="000000"/>
              </w:rPr>
            </w:pPr>
            <w:r w:rsidRPr="00A14810">
              <w:rPr>
                <w:rFonts w:ascii="Calibri" w:eastAsia="Times New Roman" w:hAnsi="Calibri" w:cs="Times New Roman"/>
                <w:color w:val="000000"/>
              </w:rPr>
              <w:t>-0.053</w:t>
            </w:r>
          </w:p>
        </w:tc>
        <w:tc>
          <w:tcPr>
            <w:tcW w:w="829"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color w:val="000000"/>
              </w:rPr>
            </w:pPr>
            <w:r w:rsidRPr="00A14810">
              <w:rPr>
                <w:rFonts w:ascii="Calibri" w:eastAsia="Times New Roman" w:hAnsi="Calibri" w:cs="Times New Roman"/>
                <w:color w:val="000000"/>
              </w:rPr>
              <w:t>-0.030</w:t>
            </w:r>
          </w:p>
        </w:tc>
        <w:tc>
          <w:tcPr>
            <w:tcW w:w="829"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color w:val="000000"/>
              </w:rPr>
            </w:pPr>
            <w:r w:rsidRPr="00A14810">
              <w:rPr>
                <w:rFonts w:ascii="Calibri" w:eastAsia="Times New Roman" w:hAnsi="Calibri" w:cs="Times New Roman"/>
                <w:color w:val="000000"/>
              </w:rPr>
              <w:t>-0.085</w:t>
            </w:r>
          </w:p>
        </w:tc>
        <w:tc>
          <w:tcPr>
            <w:tcW w:w="857"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color w:val="000000"/>
              </w:rPr>
            </w:pPr>
            <w:r w:rsidRPr="00A14810">
              <w:rPr>
                <w:rFonts w:ascii="Calibri" w:eastAsia="Times New Roman" w:hAnsi="Calibri" w:cs="Times New Roman"/>
                <w:color w:val="000000"/>
              </w:rPr>
              <w:t>-0.117</w:t>
            </w:r>
          </w:p>
        </w:tc>
      </w:tr>
      <w:tr w:rsidR="00A14810" w:rsidRPr="00A14810" w:rsidTr="00A14810">
        <w:trPr>
          <w:trHeight w:val="300"/>
          <w:jc w:val="center"/>
        </w:trPr>
        <w:tc>
          <w:tcPr>
            <w:tcW w:w="2343" w:type="dxa"/>
            <w:gridSpan w:val="2"/>
            <w:tcBorders>
              <w:top w:val="nil"/>
              <w:left w:val="nil"/>
              <w:bottom w:val="single" w:sz="4" w:space="0" w:color="auto"/>
              <w:right w:val="nil"/>
            </w:tcBorders>
            <w:shd w:val="clear" w:color="auto" w:fill="auto"/>
            <w:noWrap/>
            <w:vAlign w:val="bottom"/>
            <w:hideMark/>
          </w:tcPr>
          <w:p w:rsidR="00A14810" w:rsidRPr="00A14810" w:rsidRDefault="00A14810" w:rsidP="00A14810">
            <w:pPr>
              <w:spacing w:after="0" w:line="240" w:lineRule="auto"/>
              <w:rPr>
                <w:rFonts w:ascii="Calibri" w:eastAsia="Times New Roman" w:hAnsi="Calibri" w:cs="Times New Roman"/>
                <w:color w:val="000000"/>
              </w:rPr>
            </w:pPr>
            <w:r w:rsidRPr="00A14810">
              <w:rPr>
                <w:rFonts w:ascii="Calibri" w:eastAsia="Times New Roman" w:hAnsi="Calibri" w:cs="Times New Roman"/>
                <w:color w:val="000000"/>
              </w:rPr>
              <w:t>P-value</w:t>
            </w:r>
          </w:p>
        </w:tc>
        <w:tc>
          <w:tcPr>
            <w:tcW w:w="1271" w:type="dxa"/>
            <w:tcBorders>
              <w:top w:val="nil"/>
              <w:left w:val="nil"/>
              <w:bottom w:val="single" w:sz="4" w:space="0" w:color="auto"/>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color w:val="000000"/>
              </w:rPr>
            </w:pPr>
            <w:r w:rsidRPr="00A14810">
              <w:rPr>
                <w:rFonts w:ascii="Calibri" w:eastAsia="Times New Roman" w:hAnsi="Calibri" w:cs="Times New Roman"/>
                <w:color w:val="000000"/>
              </w:rPr>
              <w:t>0.929</w:t>
            </w:r>
          </w:p>
        </w:tc>
        <w:tc>
          <w:tcPr>
            <w:tcW w:w="938" w:type="dxa"/>
            <w:tcBorders>
              <w:top w:val="nil"/>
              <w:left w:val="nil"/>
              <w:bottom w:val="single" w:sz="4" w:space="0" w:color="auto"/>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color w:val="000000"/>
              </w:rPr>
            </w:pPr>
            <w:r w:rsidRPr="00A14810">
              <w:rPr>
                <w:rFonts w:ascii="Calibri" w:eastAsia="Times New Roman" w:hAnsi="Calibri" w:cs="Times New Roman"/>
                <w:color w:val="000000"/>
              </w:rPr>
              <w:t>0.872</w:t>
            </w:r>
          </w:p>
        </w:tc>
        <w:tc>
          <w:tcPr>
            <w:tcW w:w="829" w:type="dxa"/>
            <w:tcBorders>
              <w:top w:val="nil"/>
              <w:left w:val="nil"/>
              <w:bottom w:val="single" w:sz="4" w:space="0" w:color="auto"/>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color w:val="000000"/>
              </w:rPr>
            </w:pPr>
            <w:r w:rsidRPr="00A14810">
              <w:rPr>
                <w:rFonts w:ascii="Calibri" w:eastAsia="Times New Roman" w:hAnsi="Calibri" w:cs="Times New Roman"/>
                <w:color w:val="000000"/>
              </w:rPr>
              <w:t>0.762</w:t>
            </w:r>
          </w:p>
        </w:tc>
        <w:tc>
          <w:tcPr>
            <w:tcW w:w="829" w:type="dxa"/>
            <w:tcBorders>
              <w:top w:val="nil"/>
              <w:left w:val="nil"/>
              <w:bottom w:val="single" w:sz="4" w:space="0" w:color="auto"/>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color w:val="000000"/>
              </w:rPr>
            </w:pPr>
            <w:r w:rsidRPr="00A14810">
              <w:rPr>
                <w:rFonts w:ascii="Calibri" w:eastAsia="Times New Roman" w:hAnsi="Calibri" w:cs="Times New Roman"/>
                <w:color w:val="000000"/>
              </w:rPr>
              <w:t>0.643</w:t>
            </w:r>
          </w:p>
        </w:tc>
        <w:tc>
          <w:tcPr>
            <w:tcW w:w="829" w:type="dxa"/>
            <w:tcBorders>
              <w:top w:val="nil"/>
              <w:left w:val="nil"/>
              <w:bottom w:val="single" w:sz="4" w:space="0" w:color="auto"/>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color w:val="000000"/>
              </w:rPr>
            </w:pPr>
            <w:r w:rsidRPr="00A14810">
              <w:rPr>
                <w:rFonts w:ascii="Calibri" w:eastAsia="Times New Roman" w:hAnsi="Calibri" w:cs="Times New Roman"/>
                <w:color w:val="000000"/>
              </w:rPr>
              <w:t>0.643</w:t>
            </w:r>
          </w:p>
        </w:tc>
        <w:tc>
          <w:tcPr>
            <w:tcW w:w="829" w:type="dxa"/>
            <w:tcBorders>
              <w:top w:val="nil"/>
              <w:left w:val="nil"/>
              <w:bottom w:val="single" w:sz="4" w:space="0" w:color="auto"/>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color w:val="000000"/>
              </w:rPr>
            </w:pPr>
            <w:r w:rsidRPr="00A14810">
              <w:rPr>
                <w:rFonts w:ascii="Calibri" w:eastAsia="Times New Roman" w:hAnsi="Calibri" w:cs="Times New Roman"/>
                <w:color w:val="000000"/>
              </w:rPr>
              <w:t>0.695</w:t>
            </w:r>
          </w:p>
        </w:tc>
        <w:tc>
          <w:tcPr>
            <w:tcW w:w="829" w:type="dxa"/>
            <w:tcBorders>
              <w:top w:val="nil"/>
              <w:left w:val="nil"/>
              <w:bottom w:val="single" w:sz="4" w:space="0" w:color="auto"/>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color w:val="000000"/>
              </w:rPr>
            </w:pPr>
            <w:r w:rsidRPr="00A14810">
              <w:rPr>
                <w:rFonts w:ascii="Calibri" w:eastAsia="Times New Roman" w:hAnsi="Calibri" w:cs="Times New Roman"/>
                <w:color w:val="000000"/>
              </w:rPr>
              <w:t>0.830</w:t>
            </w:r>
          </w:p>
        </w:tc>
        <w:tc>
          <w:tcPr>
            <w:tcW w:w="829" w:type="dxa"/>
            <w:tcBorders>
              <w:top w:val="nil"/>
              <w:left w:val="nil"/>
              <w:bottom w:val="single" w:sz="4" w:space="0" w:color="auto"/>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color w:val="000000"/>
              </w:rPr>
            </w:pPr>
            <w:r w:rsidRPr="00A14810">
              <w:rPr>
                <w:rFonts w:ascii="Calibri" w:eastAsia="Times New Roman" w:hAnsi="Calibri" w:cs="Times New Roman"/>
                <w:color w:val="000000"/>
              </w:rPr>
              <w:t>0.521</w:t>
            </w:r>
          </w:p>
        </w:tc>
        <w:tc>
          <w:tcPr>
            <w:tcW w:w="857" w:type="dxa"/>
            <w:tcBorders>
              <w:top w:val="nil"/>
              <w:left w:val="nil"/>
              <w:bottom w:val="single" w:sz="4" w:space="0" w:color="auto"/>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color w:val="000000"/>
              </w:rPr>
            </w:pPr>
            <w:r w:rsidRPr="00A14810">
              <w:rPr>
                <w:rFonts w:ascii="Calibri" w:eastAsia="Times New Roman" w:hAnsi="Calibri" w:cs="Times New Roman"/>
                <w:color w:val="000000"/>
              </w:rPr>
              <w:t>0.372</w:t>
            </w:r>
          </w:p>
        </w:tc>
      </w:tr>
    </w:tbl>
    <w:p w:rsidR="00573674" w:rsidRPr="001515C5" w:rsidRDefault="00573674" w:rsidP="00573674">
      <w:pPr>
        <w:jc w:val="center"/>
        <w:rPr>
          <w:sz w:val="28"/>
          <w:szCs w:val="28"/>
        </w:rPr>
      </w:pPr>
    </w:p>
    <w:tbl>
      <w:tblPr>
        <w:tblW w:w="10060" w:type="dxa"/>
        <w:jc w:val="center"/>
        <w:tblInd w:w="93" w:type="dxa"/>
        <w:tblLook w:val="04A0" w:firstRow="1" w:lastRow="0" w:firstColumn="1" w:lastColumn="0" w:noHBand="0" w:noVBand="1"/>
      </w:tblPr>
      <w:tblGrid>
        <w:gridCol w:w="1453"/>
        <w:gridCol w:w="1089"/>
        <w:gridCol w:w="1340"/>
        <w:gridCol w:w="938"/>
        <w:gridCol w:w="829"/>
        <w:gridCol w:w="829"/>
        <w:gridCol w:w="266"/>
        <w:gridCol w:w="829"/>
        <w:gridCol w:w="829"/>
        <w:gridCol w:w="829"/>
        <w:gridCol w:w="829"/>
      </w:tblGrid>
      <w:tr w:rsidR="00A14810" w:rsidRPr="00A14810" w:rsidTr="00A14810">
        <w:trPr>
          <w:trHeight w:val="600"/>
          <w:jc w:val="center"/>
        </w:trPr>
        <w:tc>
          <w:tcPr>
            <w:tcW w:w="10060" w:type="dxa"/>
            <w:gridSpan w:val="11"/>
            <w:tcBorders>
              <w:top w:val="nil"/>
              <w:left w:val="nil"/>
              <w:bottom w:val="single" w:sz="4" w:space="0" w:color="auto"/>
              <w:right w:val="nil"/>
            </w:tcBorders>
            <w:shd w:val="clear" w:color="auto" w:fill="auto"/>
            <w:vAlign w:val="bottom"/>
            <w:hideMark/>
          </w:tcPr>
          <w:p w:rsidR="00A14810" w:rsidRPr="00A14810" w:rsidRDefault="00A14810" w:rsidP="00A14810">
            <w:pPr>
              <w:spacing w:after="0" w:line="240" w:lineRule="auto"/>
              <w:jc w:val="center"/>
              <w:rPr>
                <w:rFonts w:ascii="Calibri" w:eastAsia="Times New Roman" w:hAnsi="Calibri" w:cs="Times New Roman"/>
                <w:color w:val="000000"/>
              </w:rPr>
            </w:pPr>
            <w:r w:rsidRPr="00A14810">
              <w:rPr>
                <w:rFonts w:ascii="Calibri" w:eastAsia="Times New Roman" w:hAnsi="Calibri" w:cs="Times New Roman"/>
                <w:color w:val="000000"/>
              </w:rPr>
              <w:t>06486000 Annual nonexceedance probability of seasonal low discharges, based on October 1983 to September 2013 regulated period of record (30 years)</w:t>
            </w:r>
          </w:p>
        </w:tc>
      </w:tr>
      <w:tr w:rsidR="00A14810" w:rsidRPr="00A14810" w:rsidTr="00A14810">
        <w:trPr>
          <w:trHeight w:val="675"/>
          <w:jc w:val="center"/>
        </w:trPr>
        <w:tc>
          <w:tcPr>
            <w:tcW w:w="1453" w:type="dxa"/>
            <w:vMerge w:val="restart"/>
            <w:tcBorders>
              <w:top w:val="nil"/>
              <w:left w:val="nil"/>
              <w:bottom w:val="single" w:sz="4" w:space="0" w:color="000000"/>
              <w:right w:val="nil"/>
            </w:tcBorders>
            <w:shd w:val="clear" w:color="auto" w:fill="auto"/>
            <w:vAlign w:val="bottom"/>
            <w:hideMark/>
          </w:tcPr>
          <w:p w:rsidR="00A14810" w:rsidRPr="00A14810" w:rsidRDefault="00A14810" w:rsidP="00A14810">
            <w:pPr>
              <w:spacing w:after="0" w:line="240" w:lineRule="auto"/>
              <w:jc w:val="center"/>
              <w:rPr>
                <w:rFonts w:ascii="Calibri" w:eastAsia="Times New Roman" w:hAnsi="Calibri" w:cs="Times New Roman"/>
                <w:color w:val="000000"/>
              </w:rPr>
            </w:pPr>
            <w:r w:rsidRPr="00A14810">
              <w:rPr>
                <w:rFonts w:ascii="Calibri" w:eastAsia="Times New Roman" w:hAnsi="Calibri" w:cs="Times New Roman"/>
                <w:color w:val="000000"/>
              </w:rPr>
              <w:t>Annual nonexceed-ance probability</w:t>
            </w:r>
          </w:p>
        </w:tc>
        <w:tc>
          <w:tcPr>
            <w:tcW w:w="1089" w:type="dxa"/>
            <w:vMerge w:val="restart"/>
            <w:tcBorders>
              <w:top w:val="nil"/>
              <w:left w:val="nil"/>
              <w:bottom w:val="single" w:sz="4" w:space="0" w:color="000000"/>
              <w:right w:val="nil"/>
            </w:tcBorders>
            <w:shd w:val="clear" w:color="auto" w:fill="auto"/>
            <w:vAlign w:val="bottom"/>
            <w:hideMark/>
          </w:tcPr>
          <w:p w:rsidR="00A14810" w:rsidRPr="00A14810" w:rsidRDefault="00A14810" w:rsidP="00A14810">
            <w:pPr>
              <w:spacing w:after="0" w:line="240" w:lineRule="auto"/>
              <w:jc w:val="center"/>
              <w:rPr>
                <w:rFonts w:ascii="Calibri" w:eastAsia="Times New Roman" w:hAnsi="Calibri" w:cs="Times New Roman"/>
                <w:color w:val="000000"/>
              </w:rPr>
            </w:pPr>
            <w:r w:rsidRPr="00A14810">
              <w:rPr>
                <w:rFonts w:ascii="Calibri" w:eastAsia="Times New Roman" w:hAnsi="Calibri" w:cs="Times New Roman"/>
                <w:color w:val="000000"/>
              </w:rPr>
              <w:t>Recur-rence interval (years)</w:t>
            </w:r>
          </w:p>
        </w:tc>
        <w:tc>
          <w:tcPr>
            <w:tcW w:w="7518" w:type="dxa"/>
            <w:gridSpan w:val="9"/>
            <w:tcBorders>
              <w:top w:val="single" w:sz="4" w:space="0" w:color="auto"/>
              <w:left w:val="nil"/>
              <w:bottom w:val="single" w:sz="4" w:space="0" w:color="auto"/>
              <w:right w:val="nil"/>
            </w:tcBorders>
            <w:shd w:val="clear" w:color="auto" w:fill="auto"/>
            <w:vAlign w:val="bottom"/>
            <w:hideMark/>
          </w:tcPr>
          <w:p w:rsidR="00A14810" w:rsidRPr="00A14810" w:rsidRDefault="00A14810" w:rsidP="00A14810">
            <w:pPr>
              <w:spacing w:after="0" w:line="240" w:lineRule="auto"/>
              <w:jc w:val="center"/>
              <w:rPr>
                <w:rFonts w:ascii="Calibri" w:eastAsia="Times New Roman" w:hAnsi="Calibri" w:cs="Times New Roman"/>
                <w:color w:val="000000"/>
              </w:rPr>
            </w:pPr>
            <w:r w:rsidRPr="00A14810">
              <w:rPr>
                <w:rFonts w:ascii="Calibri" w:eastAsia="Times New Roman" w:hAnsi="Calibri" w:cs="Times New Roman"/>
                <w:color w:val="000000"/>
              </w:rPr>
              <w:t>Minimum average discharge (cubic feet per second)                                                                          for indicated number of consecutive days</w:t>
            </w:r>
          </w:p>
        </w:tc>
      </w:tr>
      <w:tr w:rsidR="00A14810" w:rsidRPr="00A14810" w:rsidTr="00A14810">
        <w:trPr>
          <w:trHeight w:val="495"/>
          <w:jc w:val="center"/>
        </w:trPr>
        <w:tc>
          <w:tcPr>
            <w:tcW w:w="1453" w:type="dxa"/>
            <w:vMerge/>
            <w:tcBorders>
              <w:top w:val="nil"/>
              <w:left w:val="nil"/>
              <w:bottom w:val="single" w:sz="4" w:space="0" w:color="000000"/>
              <w:right w:val="nil"/>
            </w:tcBorders>
            <w:vAlign w:val="center"/>
            <w:hideMark/>
          </w:tcPr>
          <w:p w:rsidR="00A14810" w:rsidRPr="00A14810" w:rsidRDefault="00A14810" w:rsidP="00A14810">
            <w:pPr>
              <w:spacing w:after="0" w:line="240" w:lineRule="auto"/>
              <w:rPr>
                <w:rFonts w:ascii="Calibri" w:eastAsia="Times New Roman" w:hAnsi="Calibri" w:cs="Times New Roman"/>
                <w:color w:val="000000"/>
              </w:rPr>
            </w:pPr>
          </w:p>
        </w:tc>
        <w:tc>
          <w:tcPr>
            <w:tcW w:w="1089" w:type="dxa"/>
            <w:vMerge/>
            <w:tcBorders>
              <w:top w:val="nil"/>
              <w:left w:val="nil"/>
              <w:bottom w:val="single" w:sz="4" w:space="0" w:color="000000"/>
              <w:right w:val="nil"/>
            </w:tcBorders>
            <w:vAlign w:val="center"/>
            <w:hideMark/>
          </w:tcPr>
          <w:p w:rsidR="00A14810" w:rsidRPr="00A14810" w:rsidRDefault="00A14810" w:rsidP="00A14810">
            <w:pPr>
              <w:spacing w:after="0" w:line="240" w:lineRule="auto"/>
              <w:rPr>
                <w:rFonts w:ascii="Calibri" w:eastAsia="Times New Roman" w:hAnsi="Calibri" w:cs="Times New Roman"/>
                <w:color w:val="000000"/>
              </w:rPr>
            </w:pPr>
          </w:p>
        </w:tc>
        <w:tc>
          <w:tcPr>
            <w:tcW w:w="1340" w:type="dxa"/>
            <w:tcBorders>
              <w:top w:val="nil"/>
              <w:left w:val="nil"/>
              <w:bottom w:val="single" w:sz="4" w:space="0" w:color="auto"/>
              <w:right w:val="nil"/>
            </w:tcBorders>
            <w:shd w:val="clear" w:color="auto" w:fill="auto"/>
            <w:vAlign w:val="bottom"/>
            <w:hideMark/>
          </w:tcPr>
          <w:p w:rsidR="00A14810" w:rsidRPr="00A14810" w:rsidRDefault="00A14810" w:rsidP="00A14810">
            <w:pPr>
              <w:spacing w:after="0" w:line="240" w:lineRule="auto"/>
              <w:jc w:val="center"/>
              <w:rPr>
                <w:rFonts w:ascii="Calibri" w:eastAsia="Times New Roman" w:hAnsi="Calibri" w:cs="Times New Roman"/>
                <w:color w:val="000000"/>
              </w:rPr>
            </w:pPr>
            <w:r w:rsidRPr="00A14810">
              <w:rPr>
                <w:rFonts w:ascii="Calibri" w:eastAsia="Times New Roman" w:hAnsi="Calibri" w:cs="Times New Roman"/>
                <w:color w:val="000000"/>
              </w:rPr>
              <w:t>1</w:t>
            </w:r>
          </w:p>
        </w:tc>
        <w:tc>
          <w:tcPr>
            <w:tcW w:w="938" w:type="dxa"/>
            <w:tcBorders>
              <w:top w:val="nil"/>
              <w:left w:val="nil"/>
              <w:bottom w:val="single" w:sz="4" w:space="0" w:color="auto"/>
              <w:right w:val="nil"/>
            </w:tcBorders>
            <w:shd w:val="clear" w:color="auto" w:fill="auto"/>
            <w:vAlign w:val="bottom"/>
            <w:hideMark/>
          </w:tcPr>
          <w:p w:rsidR="00A14810" w:rsidRPr="00A14810" w:rsidRDefault="00A14810" w:rsidP="00A14810">
            <w:pPr>
              <w:spacing w:after="0" w:line="240" w:lineRule="auto"/>
              <w:jc w:val="center"/>
              <w:rPr>
                <w:rFonts w:ascii="Calibri" w:eastAsia="Times New Roman" w:hAnsi="Calibri" w:cs="Times New Roman"/>
                <w:color w:val="000000"/>
              </w:rPr>
            </w:pPr>
            <w:r w:rsidRPr="00A14810">
              <w:rPr>
                <w:rFonts w:ascii="Calibri" w:eastAsia="Times New Roman" w:hAnsi="Calibri" w:cs="Times New Roman"/>
                <w:color w:val="000000"/>
              </w:rPr>
              <w:t>7</w:t>
            </w:r>
          </w:p>
        </w:tc>
        <w:tc>
          <w:tcPr>
            <w:tcW w:w="829" w:type="dxa"/>
            <w:tcBorders>
              <w:top w:val="nil"/>
              <w:left w:val="nil"/>
              <w:bottom w:val="single" w:sz="4" w:space="0" w:color="auto"/>
              <w:right w:val="nil"/>
            </w:tcBorders>
            <w:shd w:val="clear" w:color="auto" w:fill="auto"/>
            <w:noWrap/>
            <w:vAlign w:val="bottom"/>
            <w:hideMark/>
          </w:tcPr>
          <w:p w:rsidR="00A14810" w:rsidRPr="00A14810" w:rsidRDefault="00A14810" w:rsidP="00A14810">
            <w:pPr>
              <w:spacing w:after="0" w:line="240" w:lineRule="auto"/>
              <w:jc w:val="center"/>
              <w:rPr>
                <w:rFonts w:ascii="Calibri" w:eastAsia="Times New Roman" w:hAnsi="Calibri" w:cs="Times New Roman"/>
                <w:color w:val="000000"/>
              </w:rPr>
            </w:pPr>
            <w:r w:rsidRPr="00A14810">
              <w:rPr>
                <w:rFonts w:ascii="Calibri" w:eastAsia="Times New Roman" w:hAnsi="Calibri" w:cs="Times New Roman"/>
                <w:color w:val="000000"/>
              </w:rPr>
              <w:t>14</w:t>
            </w:r>
          </w:p>
        </w:tc>
        <w:tc>
          <w:tcPr>
            <w:tcW w:w="829" w:type="dxa"/>
            <w:tcBorders>
              <w:top w:val="nil"/>
              <w:left w:val="nil"/>
              <w:bottom w:val="single" w:sz="4" w:space="0" w:color="auto"/>
              <w:right w:val="nil"/>
            </w:tcBorders>
            <w:shd w:val="clear" w:color="auto" w:fill="auto"/>
            <w:noWrap/>
            <w:vAlign w:val="bottom"/>
            <w:hideMark/>
          </w:tcPr>
          <w:p w:rsidR="00A14810" w:rsidRPr="00A14810" w:rsidRDefault="00A14810" w:rsidP="00A14810">
            <w:pPr>
              <w:spacing w:after="0" w:line="240" w:lineRule="auto"/>
              <w:jc w:val="center"/>
              <w:rPr>
                <w:rFonts w:ascii="Calibri" w:eastAsia="Times New Roman" w:hAnsi="Calibri" w:cs="Times New Roman"/>
                <w:color w:val="000000"/>
              </w:rPr>
            </w:pPr>
            <w:r w:rsidRPr="00A14810">
              <w:rPr>
                <w:rFonts w:ascii="Calibri" w:eastAsia="Times New Roman" w:hAnsi="Calibri" w:cs="Times New Roman"/>
                <w:color w:val="000000"/>
              </w:rPr>
              <w:t>30</w:t>
            </w:r>
          </w:p>
        </w:tc>
        <w:tc>
          <w:tcPr>
            <w:tcW w:w="266" w:type="dxa"/>
            <w:tcBorders>
              <w:top w:val="nil"/>
              <w:left w:val="nil"/>
              <w:bottom w:val="single" w:sz="4" w:space="0" w:color="auto"/>
              <w:right w:val="nil"/>
            </w:tcBorders>
            <w:shd w:val="clear" w:color="auto" w:fill="auto"/>
            <w:noWrap/>
            <w:vAlign w:val="bottom"/>
            <w:hideMark/>
          </w:tcPr>
          <w:p w:rsidR="00A14810" w:rsidRPr="00A14810" w:rsidRDefault="00A14810" w:rsidP="00A14810">
            <w:pPr>
              <w:spacing w:after="0" w:line="240" w:lineRule="auto"/>
              <w:jc w:val="center"/>
              <w:rPr>
                <w:rFonts w:ascii="Calibri" w:eastAsia="Times New Roman" w:hAnsi="Calibri" w:cs="Times New Roman"/>
                <w:color w:val="000000"/>
              </w:rPr>
            </w:pPr>
            <w:r w:rsidRPr="00A14810">
              <w:rPr>
                <w:rFonts w:ascii="Calibri" w:eastAsia="Times New Roman" w:hAnsi="Calibri" w:cs="Times New Roman"/>
                <w:color w:val="000000"/>
              </w:rPr>
              <w:t> </w:t>
            </w:r>
          </w:p>
        </w:tc>
        <w:tc>
          <w:tcPr>
            <w:tcW w:w="829" w:type="dxa"/>
            <w:tcBorders>
              <w:top w:val="nil"/>
              <w:left w:val="nil"/>
              <w:bottom w:val="single" w:sz="4" w:space="0" w:color="auto"/>
              <w:right w:val="nil"/>
            </w:tcBorders>
            <w:shd w:val="clear" w:color="auto" w:fill="auto"/>
            <w:noWrap/>
            <w:vAlign w:val="bottom"/>
            <w:hideMark/>
          </w:tcPr>
          <w:p w:rsidR="00A14810" w:rsidRPr="00A14810" w:rsidRDefault="00A14810" w:rsidP="00A14810">
            <w:pPr>
              <w:spacing w:after="0" w:line="240" w:lineRule="auto"/>
              <w:jc w:val="center"/>
              <w:rPr>
                <w:rFonts w:ascii="Calibri" w:eastAsia="Times New Roman" w:hAnsi="Calibri" w:cs="Times New Roman"/>
                <w:color w:val="000000"/>
              </w:rPr>
            </w:pPr>
            <w:r w:rsidRPr="00A14810">
              <w:rPr>
                <w:rFonts w:ascii="Calibri" w:eastAsia="Times New Roman" w:hAnsi="Calibri" w:cs="Times New Roman"/>
                <w:color w:val="000000"/>
              </w:rPr>
              <w:t>1</w:t>
            </w:r>
          </w:p>
        </w:tc>
        <w:tc>
          <w:tcPr>
            <w:tcW w:w="829" w:type="dxa"/>
            <w:tcBorders>
              <w:top w:val="nil"/>
              <w:left w:val="nil"/>
              <w:bottom w:val="single" w:sz="4" w:space="0" w:color="auto"/>
              <w:right w:val="nil"/>
            </w:tcBorders>
            <w:shd w:val="clear" w:color="auto" w:fill="auto"/>
            <w:noWrap/>
            <w:vAlign w:val="bottom"/>
            <w:hideMark/>
          </w:tcPr>
          <w:p w:rsidR="00A14810" w:rsidRPr="00A14810" w:rsidRDefault="00A14810" w:rsidP="00A14810">
            <w:pPr>
              <w:spacing w:after="0" w:line="240" w:lineRule="auto"/>
              <w:jc w:val="center"/>
              <w:rPr>
                <w:rFonts w:ascii="Calibri" w:eastAsia="Times New Roman" w:hAnsi="Calibri" w:cs="Times New Roman"/>
                <w:color w:val="000000"/>
              </w:rPr>
            </w:pPr>
            <w:r w:rsidRPr="00A14810">
              <w:rPr>
                <w:rFonts w:ascii="Calibri" w:eastAsia="Times New Roman" w:hAnsi="Calibri" w:cs="Times New Roman"/>
                <w:color w:val="000000"/>
              </w:rPr>
              <w:t>7</w:t>
            </w:r>
          </w:p>
        </w:tc>
        <w:tc>
          <w:tcPr>
            <w:tcW w:w="829" w:type="dxa"/>
            <w:tcBorders>
              <w:top w:val="nil"/>
              <w:left w:val="nil"/>
              <w:bottom w:val="single" w:sz="4" w:space="0" w:color="auto"/>
              <w:right w:val="nil"/>
            </w:tcBorders>
            <w:shd w:val="clear" w:color="auto" w:fill="auto"/>
            <w:noWrap/>
            <w:vAlign w:val="bottom"/>
            <w:hideMark/>
          </w:tcPr>
          <w:p w:rsidR="00A14810" w:rsidRPr="00A14810" w:rsidRDefault="00A14810" w:rsidP="00A14810">
            <w:pPr>
              <w:spacing w:after="0" w:line="240" w:lineRule="auto"/>
              <w:jc w:val="center"/>
              <w:rPr>
                <w:rFonts w:ascii="Calibri" w:eastAsia="Times New Roman" w:hAnsi="Calibri" w:cs="Times New Roman"/>
                <w:color w:val="000000"/>
              </w:rPr>
            </w:pPr>
            <w:r w:rsidRPr="00A14810">
              <w:rPr>
                <w:rFonts w:ascii="Calibri" w:eastAsia="Times New Roman" w:hAnsi="Calibri" w:cs="Times New Roman"/>
                <w:color w:val="000000"/>
              </w:rPr>
              <w:t>14</w:t>
            </w:r>
          </w:p>
        </w:tc>
        <w:tc>
          <w:tcPr>
            <w:tcW w:w="829" w:type="dxa"/>
            <w:tcBorders>
              <w:top w:val="nil"/>
              <w:left w:val="nil"/>
              <w:bottom w:val="single" w:sz="4" w:space="0" w:color="auto"/>
              <w:right w:val="nil"/>
            </w:tcBorders>
            <w:shd w:val="clear" w:color="auto" w:fill="auto"/>
            <w:noWrap/>
            <w:vAlign w:val="bottom"/>
            <w:hideMark/>
          </w:tcPr>
          <w:p w:rsidR="00A14810" w:rsidRPr="00A14810" w:rsidRDefault="00A14810" w:rsidP="00A14810">
            <w:pPr>
              <w:spacing w:after="0" w:line="240" w:lineRule="auto"/>
              <w:jc w:val="center"/>
              <w:rPr>
                <w:rFonts w:ascii="Calibri" w:eastAsia="Times New Roman" w:hAnsi="Calibri" w:cs="Times New Roman"/>
                <w:color w:val="000000"/>
              </w:rPr>
            </w:pPr>
            <w:r w:rsidRPr="00A14810">
              <w:rPr>
                <w:rFonts w:ascii="Calibri" w:eastAsia="Times New Roman" w:hAnsi="Calibri" w:cs="Times New Roman"/>
                <w:color w:val="000000"/>
              </w:rPr>
              <w:t>30</w:t>
            </w:r>
          </w:p>
        </w:tc>
      </w:tr>
      <w:tr w:rsidR="00A14810" w:rsidRPr="00A14810" w:rsidTr="00A14810">
        <w:trPr>
          <w:trHeight w:val="300"/>
          <w:jc w:val="center"/>
        </w:trPr>
        <w:tc>
          <w:tcPr>
            <w:tcW w:w="1453" w:type="dxa"/>
            <w:tcBorders>
              <w:top w:val="nil"/>
              <w:left w:val="nil"/>
              <w:bottom w:val="nil"/>
              <w:right w:val="nil"/>
            </w:tcBorders>
            <w:shd w:val="clear" w:color="auto" w:fill="auto"/>
            <w:vAlign w:val="bottom"/>
            <w:hideMark/>
          </w:tcPr>
          <w:p w:rsidR="00A14810" w:rsidRPr="00A14810" w:rsidRDefault="00A14810" w:rsidP="00A14810">
            <w:pPr>
              <w:spacing w:after="0" w:line="240" w:lineRule="auto"/>
              <w:jc w:val="center"/>
              <w:rPr>
                <w:rFonts w:ascii="Calibri" w:eastAsia="Times New Roman" w:hAnsi="Calibri" w:cs="Times New Roman"/>
                <w:color w:val="000000"/>
              </w:rPr>
            </w:pPr>
          </w:p>
        </w:tc>
        <w:tc>
          <w:tcPr>
            <w:tcW w:w="1089" w:type="dxa"/>
            <w:tcBorders>
              <w:top w:val="nil"/>
              <w:left w:val="nil"/>
              <w:bottom w:val="nil"/>
              <w:right w:val="nil"/>
            </w:tcBorders>
            <w:shd w:val="clear" w:color="auto" w:fill="auto"/>
            <w:vAlign w:val="bottom"/>
            <w:hideMark/>
          </w:tcPr>
          <w:p w:rsidR="00A14810" w:rsidRPr="00A14810" w:rsidRDefault="00A14810" w:rsidP="00A14810">
            <w:pPr>
              <w:spacing w:after="0" w:line="240" w:lineRule="auto"/>
              <w:jc w:val="center"/>
              <w:rPr>
                <w:rFonts w:ascii="Calibri" w:eastAsia="Times New Roman" w:hAnsi="Calibri" w:cs="Times New Roman"/>
                <w:color w:val="000000"/>
              </w:rPr>
            </w:pPr>
          </w:p>
        </w:tc>
        <w:tc>
          <w:tcPr>
            <w:tcW w:w="3936" w:type="dxa"/>
            <w:gridSpan w:val="4"/>
            <w:tcBorders>
              <w:top w:val="single" w:sz="4" w:space="0" w:color="auto"/>
              <w:left w:val="nil"/>
              <w:bottom w:val="nil"/>
              <w:right w:val="nil"/>
            </w:tcBorders>
            <w:shd w:val="clear" w:color="auto" w:fill="auto"/>
            <w:vAlign w:val="bottom"/>
            <w:hideMark/>
          </w:tcPr>
          <w:p w:rsidR="00A14810" w:rsidRPr="00A14810" w:rsidRDefault="00A14810" w:rsidP="00A14810">
            <w:pPr>
              <w:spacing w:after="0" w:line="240" w:lineRule="auto"/>
              <w:jc w:val="center"/>
              <w:rPr>
                <w:rFonts w:ascii="Calibri" w:eastAsia="Times New Roman" w:hAnsi="Calibri" w:cs="Times New Roman"/>
                <w:color w:val="000000"/>
              </w:rPr>
            </w:pPr>
            <w:r w:rsidRPr="00A14810">
              <w:rPr>
                <w:rFonts w:ascii="Calibri" w:eastAsia="Times New Roman" w:hAnsi="Calibri" w:cs="Times New Roman"/>
                <w:color w:val="000000"/>
              </w:rPr>
              <w:t>January-February-March</w:t>
            </w:r>
          </w:p>
        </w:tc>
        <w:tc>
          <w:tcPr>
            <w:tcW w:w="266"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center"/>
              <w:rPr>
                <w:rFonts w:ascii="Calibri" w:eastAsia="Times New Roman" w:hAnsi="Calibri" w:cs="Times New Roman"/>
                <w:color w:val="000000"/>
              </w:rPr>
            </w:pPr>
          </w:p>
        </w:tc>
        <w:tc>
          <w:tcPr>
            <w:tcW w:w="3316" w:type="dxa"/>
            <w:gridSpan w:val="4"/>
            <w:tcBorders>
              <w:top w:val="single" w:sz="4" w:space="0" w:color="auto"/>
              <w:left w:val="nil"/>
              <w:bottom w:val="nil"/>
              <w:right w:val="nil"/>
            </w:tcBorders>
            <w:shd w:val="clear" w:color="auto" w:fill="auto"/>
            <w:noWrap/>
            <w:vAlign w:val="bottom"/>
            <w:hideMark/>
          </w:tcPr>
          <w:p w:rsidR="00A14810" w:rsidRPr="00A14810" w:rsidRDefault="00A14810" w:rsidP="00A14810">
            <w:pPr>
              <w:spacing w:after="0" w:line="240" w:lineRule="auto"/>
              <w:jc w:val="center"/>
              <w:rPr>
                <w:rFonts w:ascii="Calibri" w:eastAsia="Times New Roman" w:hAnsi="Calibri" w:cs="Times New Roman"/>
                <w:color w:val="000000"/>
              </w:rPr>
            </w:pPr>
            <w:r w:rsidRPr="00A14810">
              <w:rPr>
                <w:rFonts w:ascii="Calibri" w:eastAsia="Times New Roman" w:hAnsi="Calibri" w:cs="Times New Roman"/>
                <w:color w:val="000000"/>
              </w:rPr>
              <w:t>April-May-June</w:t>
            </w:r>
          </w:p>
        </w:tc>
      </w:tr>
      <w:tr w:rsidR="00A14810" w:rsidRPr="00A14810" w:rsidTr="00A14810">
        <w:trPr>
          <w:trHeight w:val="300"/>
          <w:jc w:val="center"/>
        </w:trPr>
        <w:tc>
          <w:tcPr>
            <w:tcW w:w="1453"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color w:val="000000"/>
              </w:rPr>
            </w:pPr>
            <w:r w:rsidRPr="00A14810">
              <w:rPr>
                <w:rFonts w:ascii="Calibri" w:eastAsia="Times New Roman" w:hAnsi="Calibri" w:cs="Times New Roman"/>
                <w:color w:val="000000"/>
              </w:rPr>
              <w:t>0.01</w:t>
            </w:r>
          </w:p>
        </w:tc>
        <w:tc>
          <w:tcPr>
            <w:tcW w:w="1089" w:type="dxa"/>
            <w:tcBorders>
              <w:top w:val="nil"/>
              <w:left w:val="nil"/>
              <w:bottom w:val="nil"/>
              <w:right w:val="nil"/>
            </w:tcBorders>
            <w:shd w:val="clear" w:color="auto" w:fill="auto"/>
            <w:noWrap/>
            <w:vAlign w:val="bottom"/>
            <w:hideMark/>
          </w:tcPr>
          <w:p w:rsidR="00A14810" w:rsidRPr="00A14810" w:rsidRDefault="00A14810" w:rsidP="000715D5">
            <w:pPr>
              <w:spacing w:after="0" w:line="240" w:lineRule="auto"/>
              <w:jc w:val="center"/>
              <w:rPr>
                <w:rFonts w:ascii="Calibri" w:eastAsia="Times New Roman" w:hAnsi="Calibri" w:cs="Times New Roman"/>
              </w:rPr>
            </w:pPr>
            <w:r w:rsidRPr="00A14810">
              <w:rPr>
                <w:rFonts w:ascii="Calibri" w:eastAsia="Times New Roman" w:hAnsi="Calibri" w:cs="Times New Roman"/>
              </w:rPr>
              <w:t>100</w:t>
            </w:r>
          </w:p>
        </w:tc>
        <w:tc>
          <w:tcPr>
            <w:tcW w:w="1340"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4,840</w:t>
            </w:r>
          </w:p>
        </w:tc>
        <w:tc>
          <w:tcPr>
            <w:tcW w:w="938"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8,000</w:t>
            </w:r>
          </w:p>
        </w:tc>
        <w:tc>
          <w:tcPr>
            <w:tcW w:w="829"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8,300</w:t>
            </w:r>
          </w:p>
        </w:tc>
        <w:tc>
          <w:tcPr>
            <w:tcW w:w="829"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8,810</w:t>
            </w:r>
          </w:p>
        </w:tc>
        <w:tc>
          <w:tcPr>
            <w:tcW w:w="266"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16,500</w:t>
            </w:r>
          </w:p>
        </w:tc>
        <w:tc>
          <w:tcPr>
            <w:tcW w:w="829"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17,200</w:t>
            </w:r>
          </w:p>
        </w:tc>
        <w:tc>
          <w:tcPr>
            <w:tcW w:w="829"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18,500</w:t>
            </w:r>
          </w:p>
        </w:tc>
        <w:tc>
          <w:tcPr>
            <w:tcW w:w="829"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19,800</w:t>
            </w:r>
          </w:p>
        </w:tc>
      </w:tr>
      <w:tr w:rsidR="00A14810" w:rsidRPr="00A14810" w:rsidTr="00A14810">
        <w:trPr>
          <w:trHeight w:val="300"/>
          <w:jc w:val="center"/>
        </w:trPr>
        <w:tc>
          <w:tcPr>
            <w:tcW w:w="1453"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color w:val="000000"/>
              </w:rPr>
            </w:pPr>
            <w:r w:rsidRPr="00A14810">
              <w:rPr>
                <w:rFonts w:ascii="Calibri" w:eastAsia="Times New Roman" w:hAnsi="Calibri" w:cs="Times New Roman"/>
                <w:color w:val="000000"/>
              </w:rPr>
              <w:t>0.02</w:t>
            </w:r>
          </w:p>
        </w:tc>
        <w:tc>
          <w:tcPr>
            <w:tcW w:w="1089" w:type="dxa"/>
            <w:tcBorders>
              <w:top w:val="nil"/>
              <w:left w:val="nil"/>
              <w:bottom w:val="nil"/>
              <w:right w:val="nil"/>
            </w:tcBorders>
            <w:shd w:val="clear" w:color="auto" w:fill="auto"/>
            <w:noWrap/>
            <w:vAlign w:val="bottom"/>
            <w:hideMark/>
          </w:tcPr>
          <w:p w:rsidR="00A14810" w:rsidRPr="00A14810" w:rsidRDefault="000715D5" w:rsidP="000715D5">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4810" w:rsidRPr="00A14810">
              <w:rPr>
                <w:rFonts w:ascii="Calibri" w:eastAsia="Times New Roman" w:hAnsi="Calibri" w:cs="Times New Roman"/>
              </w:rPr>
              <w:t>50</w:t>
            </w:r>
          </w:p>
        </w:tc>
        <w:tc>
          <w:tcPr>
            <w:tcW w:w="1340"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5,450</w:t>
            </w:r>
          </w:p>
        </w:tc>
        <w:tc>
          <w:tcPr>
            <w:tcW w:w="938"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8,610</w:t>
            </w:r>
          </w:p>
        </w:tc>
        <w:tc>
          <w:tcPr>
            <w:tcW w:w="829"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8,950</w:t>
            </w:r>
          </w:p>
        </w:tc>
        <w:tc>
          <w:tcPr>
            <w:tcW w:w="829"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9,480</w:t>
            </w:r>
          </w:p>
        </w:tc>
        <w:tc>
          <w:tcPr>
            <w:tcW w:w="266"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17,000</w:t>
            </w:r>
          </w:p>
        </w:tc>
        <w:tc>
          <w:tcPr>
            <w:tcW w:w="829"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17,700</w:t>
            </w:r>
          </w:p>
        </w:tc>
        <w:tc>
          <w:tcPr>
            <w:tcW w:w="829"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18,900</w:t>
            </w:r>
          </w:p>
        </w:tc>
        <w:tc>
          <w:tcPr>
            <w:tcW w:w="829"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20,200</w:t>
            </w:r>
          </w:p>
        </w:tc>
      </w:tr>
      <w:tr w:rsidR="00A14810" w:rsidRPr="00A14810" w:rsidTr="00A14810">
        <w:trPr>
          <w:trHeight w:val="300"/>
          <w:jc w:val="center"/>
        </w:trPr>
        <w:tc>
          <w:tcPr>
            <w:tcW w:w="1453"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color w:val="000000"/>
              </w:rPr>
            </w:pPr>
            <w:r w:rsidRPr="00A14810">
              <w:rPr>
                <w:rFonts w:ascii="Calibri" w:eastAsia="Times New Roman" w:hAnsi="Calibri" w:cs="Times New Roman"/>
                <w:color w:val="000000"/>
              </w:rPr>
              <w:t>0.05</w:t>
            </w:r>
          </w:p>
        </w:tc>
        <w:tc>
          <w:tcPr>
            <w:tcW w:w="1089" w:type="dxa"/>
            <w:tcBorders>
              <w:top w:val="nil"/>
              <w:left w:val="nil"/>
              <w:bottom w:val="nil"/>
              <w:right w:val="nil"/>
            </w:tcBorders>
            <w:shd w:val="clear" w:color="auto" w:fill="auto"/>
            <w:noWrap/>
            <w:vAlign w:val="bottom"/>
            <w:hideMark/>
          </w:tcPr>
          <w:p w:rsidR="00A14810" w:rsidRPr="00A14810" w:rsidRDefault="000715D5" w:rsidP="000715D5">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4810" w:rsidRPr="00A14810">
              <w:rPr>
                <w:rFonts w:ascii="Calibri" w:eastAsia="Times New Roman" w:hAnsi="Calibri" w:cs="Times New Roman"/>
              </w:rPr>
              <w:t>20</w:t>
            </w:r>
          </w:p>
        </w:tc>
        <w:tc>
          <w:tcPr>
            <w:tcW w:w="1340"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6,490</w:t>
            </w:r>
          </w:p>
        </w:tc>
        <w:tc>
          <w:tcPr>
            <w:tcW w:w="938"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9,620</w:t>
            </w:r>
          </w:p>
        </w:tc>
        <w:tc>
          <w:tcPr>
            <w:tcW w:w="829"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10,000</w:t>
            </w:r>
          </w:p>
        </w:tc>
        <w:tc>
          <w:tcPr>
            <w:tcW w:w="829"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10,600</w:t>
            </w:r>
          </w:p>
        </w:tc>
        <w:tc>
          <w:tcPr>
            <w:tcW w:w="266"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17,900</w:t>
            </w:r>
          </w:p>
        </w:tc>
        <w:tc>
          <w:tcPr>
            <w:tcW w:w="829"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18,700</w:t>
            </w:r>
          </w:p>
        </w:tc>
        <w:tc>
          <w:tcPr>
            <w:tcW w:w="829"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19,800</w:t>
            </w:r>
          </w:p>
        </w:tc>
        <w:tc>
          <w:tcPr>
            <w:tcW w:w="829"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20,900</w:t>
            </w:r>
          </w:p>
        </w:tc>
      </w:tr>
      <w:tr w:rsidR="00A14810" w:rsidRPr="00A14810" w:rsidTr="00A14810">
        <w:trPr>
          <w:trHeight w:val="300"/>
          <w:jc w:val="center"/>
        </w:trPr>
        <w:tc>
          <w:tcPr>
            <w:tcW w:w="1453"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color w:val="000000"/>
              </w:rPr>
            </w:pPr>
            <w:r w:rsidRPr="00A14810">
              <w:rPr>
                <w:rFonts w:ascii="Calibri" w:eastAsia="Times New Roman" w:hAnsi="Calibri" w:cs="Times New Roman"/>
                <w:color w:val="000000"/>
              </w:rPr>
              <w:t>0.10</w:t>
            </w:r>
          </w:p>
        </w:tc>
        <w:tc>
          <w:tcPr>
            <w:tcW w:w="1089" w:type="dxa"/>
            <w:tcBorders>
              <w:top w:val="nil"/>
              <w:left w:val="nil"/>
              <w:bottom w:val="nil"/>
              <w:right w:val="nil"/>
            </w:tcBorders>
            <w:shd w:val="clear" w:color="auto" w:fill="auto"/>
            <w:noWrap/>
            <w:vAlign w:val="bottom"/>
            <w:hideMark/>
          </w:tcPr>
          <w:p w:rsidR="00A14810" w:rsidRPr="00A14810" w:rsidRDefault="000715D5" w:rsidP="000715D5">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4810" w:rsidRPr="00A14810">
              <w:rPr>
                <w:rFonts w:ascii="Calibri" w:eastAsia="Times New Roman" w:hAnsi="Calibri" w:cs="Times New Roman"/>
              </w:rPr>
              <w:t>10</w:t>
            </w:r>
          </w:p>
        </w:tc>
        <w:tc>
          <w:tcPr>
            <w:tcW w:w="1340"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7,560</w:t>
            </w:r>
          </w:p>
        </w:tc>
        <w:tc>
          <w:tcPr>
            <w:tcW w:w="938"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10,600</w:t>
            </w:r>
          </w:p>
        </w:tc>
        <w:tc>
          <w:tcPr>
            <w:tcW w:w="829"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11,100</w:t>
            </w:r>
          </w:p>
        </w:tc>
        <w:tc>
          <w:tcPr>
            <w:tcW w:w="829"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11,700</w:t>
            </w:r>
          </w:p>
        </w:tc>
        <w:tc>
          <w:tcPr>
            <w:tcW w:w="266"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18,900</w:t>
            </w:r>
          </w:p>
        </w:tc>
        <w:tc>
          <w:tcPr>
            <w:tcW w:w="829"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19,800</w:t>
            </w:r>
          </w:p>
        </w:tc>
        <w:tc>
          <w:tcPr>
            <w:tcW w:w="829"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20,800</w:t>
            </w:r>
          </w:p>
        </w:tc>
        <w:tc>
          <w:tcPr>
            <w:tcW w:w="829"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21,800</w:t>
            </w:r>
          </w:p>
        </w:tc>
      </w:tr>
      <w:tr w:rsidR="00A14810" w:rsidRPr="00A14810" w:rsidTr="00A14810">
        <w:trPr>
          <w:trHeight w:val="300"/>
          <w:jc w:val="center"/>
        </w:trPr>
        <w:tc>
          <w:tcPr>
            <w:tcW w:w="1453"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color w:val="000000"/>
              </w:rPr>
            </w:pPr>
            <w:r w:rsidRPr="00A14810">
              <w:rPr>
                <w:rFonts w:ascii="Calibri" w:eastAsia="Times New Roman" w:hAnsi="Calibri" w:cs="Times New Roman"/>
                <w:color w:val="000000"/>
              </w:rPr>
              <w:t>0.20</w:t>
            </w:r>
          </w:p>
        </w:tc>
        <w:tc>
          <w:tcPr>
            <w:tcW w:w="1089" w:type="dxa"/>
            <w:tcBorders>
              <w:top w:val="nil"/>
              <w:left w:val="nil"/>
              <w:bottom w:val="nil"/>
              <w:right w:val="nil"/>
            </w:tcBorders>
            <w:shd w:val="clear" w:color="auto" w:fill="auto"/>
            <w:noWrap/>
            <w:vAlign w:val="bottom"/>
            <w:hideMark/>
          </w:tcPr>
          <w:p w:rsidR="00A14810" w:rsidRPr="00A14810" w:rsidRDefault="000715D5" w:rsidP="000715D5">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4810" w:rsidRPr="00A14810">
              <w:rPr>
                <w:rFonts w:ascii="Calibri" w:eastAsia="Times New Roman" w:hAnsi="Calibri" w:cs="Times New Roman"/>
              </w:rPr>
              <w:t>5</w:t>
            </w:r>
          </w:p>
        </w:tc>
        <w:tc>
          <w:tcPr>
            <w:tcW w:w="1340"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9,060</w:t>
            </w:r>
          </w:p>
        </w:tc>
        <w:tc>
          <w:tcPr>
            <w:tcW w:w="938"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12,000</w:t>
            </w:r>
          </w:p>
        </w:tc>
        <w:tc>
          <w:tcPr>
            <w:tcW w:w="829"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12,500</w:t>
            </w:r>
          </w:p>
        </w:tc>
        <w:tc>
          <w:tcPr>
            <w:tcW w:w="829"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13,200</w:t>
            </w:r>
          </w:p>
        </w:tc>
        <w:tc>
          <w:tcPr>
            <w:tcW w:w="266"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20,500</w:t>
            </w:r>
          </w:p>
        </w:tc>
        <w:tc>
          <w:tcPr>
            <w:tcW w:w="829"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21,500</w:t>
            </w:r>
          </w:p>
        </w:tc>
        <w:tc>
          <w:tcPr>
            <w:tcW w:w="829"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22,400</w:t>
            </w:r>
          </w:p>
        </w:tc>
        <w:tc>
          <w:tcPr>
            <w:tcW w:w="829"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23,400</w:t>
            </w:r>
          </w:p>
        </w:tc>
      </w:tr>
      <w:tr w:rsidR="00A14810" w:rsidRPr="00A14810" w:rsidTr="00A14810">
        <w:trPr>
          <w:trHeight w:val="300"/>
          <w:jc w:val="center"/>
        </w:trPr>
        <w:tc>
          <w:tcPr>
            <w:tcW w:w="1453"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color w:val="000000"/>
              </w:rPr>
            </w:pPr>
            <w:r w:rsidRPr="00A14810">
              <w:rPr>
                <w:rFonts w:ascii="Calibri" w:eastAsia="Times New Roman" w:hAnsi="Calibri" w:cs="Times New Roman"/>
                <w:color w:val="000000"/>
              </w:rPr>
              <w:t>0.50</w:t>
            </w:r>
          </w:p>
        </w:tc>
        <w:tc>
          <w:tcPr>
            <w:tcW w:w="1089" w:type="dxa"/>
            <w:tcBorders>
              <w:top w:val="nil"/>
              <w:left w:val="nil"/>
              <w:bottom w:val="nil"/>
              <w:right w:val="nil"/>
            </w:tcBorders>
            <w:shd w:val="clear" w:color="auto" w:fill="auto"/>
            <w:noWrap/>
            <w:vAlign w:val="bottom"/>
            <w:hideMark/>
          </w:tcPr>
          <w:p w:rsidR="00A14810" w:rsidRPr="00A14810" w:rsidRDefault="000715D5" w:rsidP="000715D5">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4810" w:rsidRPr="00A14810">
              <w:rPr>
                <w:rFonts w:ascii="Calibri" w:eastAsia="Times New Roman" w:hAnsi="Calibri" w:cs="Times New Roman"/>
              </w:rPr>
              <w:t>2</w:t>
            </w:r>
          </w:p>
        </w:tc>
        <w:tc>
          <w:tcPr>
            <w:tcW w:w="1340"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12,700</w:t>
            </w:r>
          </w:p>
        </w:tc>
        <w:tc>
          <w:tcPr>
            <w:tcW w:w="938"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15,300</w:t>
            </w:r>
          </w:p>
        </w:tc>
        <w:tc>
          <w:tcPr>
            <w:tcW w:w="829"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15,900</w:t>
            </w:r>
          </w:p>
        </w:tc>
        <w:tc>
          <w:tcPr>
            <w:tcW w:w="829"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16,600</w:t>
            </w:r>
          </w:p>
        </w:tc>
        <w:tc>
          <w:tcPr>
            <w:tcW w:w="266"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25,000</w:t>
            </w:r>
          </w:p>
        </w:tc>
        <w:tc>
          <w:tcPr>
            <w:tcW w:w="829"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26,300</w:t>
            </w:r>
          </w:p>
        </w:tc>
        <w:tc>
          <w:tcPr>
            <w:tcW w:w="829"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27,000</w:t>
            </w:r>
          </w:p>
        </w:tc>
        <w:tc>
          <w:tcPr>
            <w:tcW w:w="829"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28,000</w:t>
            </w:r>
          </w:p>
        </w:tc>
      </w:tr>
      <w:tr w:rsidR="00A14810" w:rsidRPr="00A14810" w:rsidTr="00A14810">
        <w:trPr>
          <w:trHeight w:val="300"/>
          <w:jc w:val="center"/>
        </w:trPr>
        <w:tc>
          <w:tcPr>
            <w:tcW w:w="1453"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color w:val="000000"/>
              </w:rPr>
            </w:pPr>
            <w:r w:rsidRPr="00A14810">
              <w:rPr>
                <w:rFonts w:ascii="Calibri" w:eastAsia="Times New Roman" w:hAnsi="Calibri" w:cs="Times New Roman"/>
                <w:color w:val="000000"/>
              </w:rPr>
              <w:t>0.80</w:t>
            </w:r>
          </w:p>
        </w:tc>
        <w:tc>
          <w:tcPr>
            <w:tcW w:w="1089"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1.25</w:t>
            </w:r>
          </w:p>
        </w:tc>
        <w:tc>
          <w:tcPr>
            <w:tcW w:w="1340"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17,500</w:t>
            </w:r>
          </w:p>
        </w:tc>
        <w:tc>
          <w:tcPr>
            <w:tcW w:w="938"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19,600</w:t>
            </w:r>
          </w:p>
        </w:tc>
        <w:tc>
          <w:tcPr>
            <w:tcW w:w="829"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20,100</w:t>
            </w:r>
          </w:p>
        </w:tc>
        <w:tc>
          <w:tcPr>
            <w:tcW w:w="829"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20,900</w:t>
            </w:r>
          </w:p>
        </w:tc>
        <w:tc>
          <w:tcPr>
            <w:tcW w:w="266"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32,600</w:t>
            </w:r>
          </w:p>
        </w:tc>
        <w:tc>
          <w:tcPr>
            <w:tcW w:w="829"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34,200</w:t>
            </w:r>
          </w:p>
        </w:tc>
        <w:tc>
          <w:tcPr>
            <w:tcW w:w="829"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35,100</w:t>
            </w:r>
          </w:p>
        </w:tc>
        <w:tc>
          <w:tcPr>
            <w:tcW w:w="829"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36,500</w:t>
            </w:r>
          </w:p>
        </w:tc>
      </w:tr>
      <w:tr w:rsidR="00A14810" w:rsidRPr="00A14810" w:rsidTr="00A14810">
        <w:trPr>
          <w:trHeight w:val="300"/>
          <w:jc w:val="center"/>
        </w:trPr>
        <w:tc>
          <w:tcPr>
            <w:tcW w:w="1453"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color w:val="000000"/>
              </w:rPr>
            </w:pPr>
            <w:r w:rsidRPr="00A14810">
              <w:rPr>
                <w:rFonts w:ascii="Calibri" w:eastAsia="Times New Roman" w:hAnsi="Calibri" w:cs="Times New Roman"/>
                <w:color w:val="000000"/>
              </w:rPr>
              <w:t>0.90</w:t>
            </w:r>
          </w:p>
        </w:tc>
        <w:tc>
          <w:tcPr>
            <w:tcW w:w="1089"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1.11</w:t>
            </w:r>
          </w:p>
        </w:tc>
        <w:tc>
          <w:tcPr>
            <w:tcW w:w="1340"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20,600</w:t>
            </w:r>
          </w:p>
        </w:tc>
        <w:tc>
          <w:tcPr>
            <w:tcW w:w="938"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22,300</w:t>
            </w:r>
          </w:p>
        </w:tc>
        <w:tc>
          <w:tcPr>
            <w:tcW w:w="829"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22,700</w:t>
            </w:r>
          </w:p>
        </w:tc>
        <w:tc>
          <w:tcPr>
            <w:tcW w:w="829"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23,600</w:t>
            </w:r>
          </w:p>
        </w:tc>
        <w:tc>
          <w:tcPr>
            <w:tcW w:w="266"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38,700</w:t>
            </w:r>
          </w:p>
        </w:tc>
        <w:tc>
          <w:tcPr>
            <w:tcW w:w="829"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40,300</w:t>
            </w:r>
          </w:p>
        </w:tc>
        <w:tc>
          <w:tcPr>
            <w:tcW w:w="829"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41,500</w:t>
            </w:r>
          </w:p>
        </w:tc>
        <w:tc>
          <w:tcPr>
            <w:tcW w:w="829"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43,500</w:t>
            </w:r>
          </w:p>
        </w:tc>
      </w:tr>
      <w:tr w:rsidR="00A14810" w:rsidRPr="00A14810" w:rsidTr="00A14810">
        <w:trPr>
          <w:trHeight w:val="300"/>
          <w:jc w:val="center"/>
        </w:trPr>
        <w:tc>
          <w:tcPr>
            <w:tcW w:w="1453"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color w:val="000000"/>
              </w:rPr>
            </w:pPr>
            <w:r w:rsidRPr="00A14810">
              <w:rPr>
                <w:rFonts w:ascii="Calibri" w:eastAsia="Times New Roman" w:hAnsi="Calibri" w:cs="Times New Roman"/>
                <w:color w:val="000000"/>
              </w:rPr>
              <w:t>0.96</w:t>
            </w:r>
          </w:p>
        </w:tc>
        <w:tc>
          <w:tcPr>
            <w:tcW w:w="1089"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1.04</w:t>
            </w:r>
          </w:p>
        </w:tc>
        <w:tc>
          <w:tcPr>
            <w:tcW w:w="1340"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24,300</w:t>
            </w:r>
          </w:p>
        </w:tc>
        <w:tc>
          <w:tcPr>
            <w:tcW w:w="938"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25,800</w:t>
            </w:r>
          </w:p>
        </w:tc>
        <w:tc>
          <w:tcPr>
            <w:tcW w:w="829"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25,900</w:t>
            </w:r>
          </w:p>
        </w:tc>
        <w:tc>
          <w:tcPr>
            <w:tcW w:w="829"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26,900</w:t>
            </w:r>
          </w:p>
        </w:tc>
        <w:tc>
          <w:tcPr>
            <w:tcW w:w="266"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47,400</w:t>
            </w:r>
          </w:p>
        </w:tc>
        <w:tc>
          <w:tcPr>
            <w:tcW w:w="829"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49,200</w:t>
            </w:r>
          </w:p>
        </w:tc>
        <w:tc>
          <w:tcPr>
            <w:tcW w:w="829"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50,900</w:t>
            </w:r>
          </w:p>
        </w:tc>
        <w:tc>
          <w:tcPr>
            <w:tcW w:w="829"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54,100</w:t>
            </w:r>
          </w:p>
        </w:tc>
      </w:tr>
      <w:tr w:rsidR="00A14810" w:rsidRPr="00A14810" w:rsidTr="00A14810">
        <w:trPr>
          <w:trHeight w:val="300"/>
          <w:jc w:val="center"/>
        </w:trPr>
        <w:tc>
          <w:tcPr>
            <w:tcW w:w="1453"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color w:val="000000"/>
              </w:rPr>
            </w:pPr>
            <w:r w:rsidRPr="00A14810">
              <w:rPr>
                <w:rFonts w:ascii="Calibri" w:eastAsia="Times New Roman" w:hAnsi="Calibri" w:cs="Times New Roman"/>
                <w:color w:val="000000"/>
              </w:rPr>
              <w:t>0.98</w:t>
            </w:r>
          </w:p>
        </w:tc>
        <w:tc>
          <w:tcPr>
            <w:tcW w:w="1089"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1.02</w:t>
            </w:r>
          </w:p>
        </w:tc>
        <w:tc>
          <w:tcPr>
            <w:tcW w:w="1340"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27,100</w:t>
            </w:r>
          </w:p>
        </w:tc>
        <w:tc>
          <w:tcPr>
            <w:tcW w:w="938"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28,200</w:t>
            </w:r>
          </w:p>
        </w:tc>
        <w:tc>
          <w:tcPr>
            <w:tcW w:w="829"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28,300</w:t>
            </w:r>
          </w:p>
        </w:tc>
        <w:tc>
          <w:tcPr>
            <w:tcW w:w="829"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29,200</w:t>
            </w:r>
          </w:p>
        </w:tc>
        <w:tc>
          <w:tcPr>
            <w:tcW w:w="266"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54,800</w:t>
            </w:r>
          </w:p>
        </w:tc>
        <w:tc>
          <w:tcPr>
            <w:tcW w:w="829"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56,600</w:t>
            </w:r>
          </w:p>
        </w:tc>
        <w:tc>
          <w:tcPr>
            <w:tcW w:w="829"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58,900</w:t>
            </w:r>
          </w:p>
        </w:tc>
        <w:tc>
          <w:tcPr>
            <w:tcW w:w="829"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63,300</w:t>
            </w:r>
          </w:p>
        </w:tc>
      </w:tr>
      <w:tr w:rsidR="00A14810" w:rsidRPr="00A14810" w:rsidTr="00A14810">
        <w:trPr>
          <w:trHeight w:val="300"/>
          <w:jc w:val="center"/>
        </w:trPr>
        <w:tc>
          <w:tcPr>
            <w:tcW w:w="1453" w:type="dxa"/>
            <w:tcBorders>
              <w:top w:val="nil"/>
              <w:left w:val="nil"/>
              <w:bottom w:val="single" w:sz="4" w:space="0" w:color="auto"/>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color w:val="000000"/>
              </w:rPr>
            </w:pPr>
            <w:r w:rsidRPr="00A14810">
              <w:rPr>
                <w:rFonts w:ascii="Calibri" w:eastAsia="Times New Roman" w:hAnsi="Calibri" w:cs="Times New Roman"/>
                <w:color w:val="000000"/>
              </w:rPr>
              <w:t>0.99</w:t>
            </w:r>
          </w:p>
        </w:tc>
        <w:tc>
          <w:tcPr>
            <w:tcW w:w="1089" w:type="dxa"/>
            <w:tcBorders>
              <w:top w:val="nil"/>
              <w:left w:val="nil"/>
              <w:bottom w:val="single" w:sz="4" w:space="0" w:color="auto"/>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1.01</w:t>
            </w:r>
          </w:p>
        </w:tc>
        <w:tc>
          <w:tcPr>
            <w:tcW w:w="1340" w:type="dxa"/>
            <w:tcBorders>
              <w:top w:val="nil"/>
              <w:left w:val="nil"/>
              <w:bottom w:val="single" w:sz="4" w:space="0" w:color="auto"/>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29,800</w:t>
            </w:r>
          </w:p>
        </w:tc>
        <w:tc>
          <w:tcPr>
            <w:tcW w:w="938" w:type="dxa"/>
            <w:tcBorders>
              <w:top w:val="nil"/>
              <w:left w:val="nil"/>
              <w:bottom w:val="single" w:sz="4" w:space="0" w:color="auto"/>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30,500</w:t>
            </w:r>
          </w:p>
        </w:tc>
        <w:tc>
          <w:tcPr>
            <w:tcW w:w="829" w:type="dxa"/>
            <w:tcBorders>
              <w:top w:val="nil"/>
              <w:left w:val="nil"/>
              <w:bottom w:val="single" w:sz="4" w:space="0" w:color="auto"/>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30,800</w:t>
            </w:r>
          </w:p>
        </w:tc>
        <w:tc>
          <w:tcPr>
            <w:tcW w:w="829" w:type="dxa"/>
            <w:tcBorders>
              <w:top w:val="nil"/>
              <w:left w:val="nil"/>
              <w:bottom w:val="single" w:sz="4" w:space="0" w:color="auto"/>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31,500</w:t>
            </w:r>
          </w:p>
        </w:tc>
        <w:tc>
          <w:tcPr>
            <w:tcW w:w="266" w:type="dxa"/>
            <w:tcBorders>
              <w:top w:val="nil"/>
              <w:left w:val="nil"/>
              <w:bottom w:val="single" w:sz="4" w:space="0" w:color="auto"/>
              <w:right w:val="nil"/>
            </w:tcBorders>
            <w:shd w:val="clear" w:color="auto" w:fill="auto"/>
            <w:noWrap/>
            <w:vAlign w:val="bottom"/>
            <w:hideMark/>
          </w:tcPr>
          <w:p w:rsidR="00A14810" w:rsidRPr="00A14810" w:rsidRDefault="00A14810" w:rsidP="00A14810">
            <w:pPr>
              <w:spacing w:after="0" w:line="240" w:lineRule="auto"/>
              <w:rPr>
                <w:rFonts w:ascii="Calibri" w:eastAsia="Times New Roman" w:hAnsi="Calibri" w:cs="Times New Roman"/>
              </w:rPr>
            </w:pPr>
            <w:r w:rsidRPr="00A14810">
              <w:rPr>
                <w:rFonts w:ascii="Calibri" w:eastAsia="Times New Roman" w:hAnsi="Calibri" w:cs="Times New Roman"/>
              </w:rPr>
              <w:t> </w:t>
            </w:r>
          </w:p>
        </w:tc>
        <w:tc>
          <w:tcPr>
            <w:tcW w:w="829" w:type="dxa"/>
            <w:tcBorders>
              <w:top w:val="nil"/>
              <w:left w:val="nil"/>
              <w:bottom w:val="single" w:sz="4" w:space="0" w:color="auto"/>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63,000</w:t>
            </w:r>
          </w:p>
        </w:tc>
        <w:tc>
          <w:tcPr>
            <w:tcW w:w="829" w:type="dxa"/>
            <w:tcBorders>
              <w:top w:val="nil"/>
              <w:left w:val="nil"/>
              <w:bottom w:val="single" w:sz="4" w:space="0" w:color="auto"/>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64,700</w:t>
            </w:r>
          </w:p>
        </w:tc>
        <w:tc>
          <w:tcPr>
            <w:tcW w:w="829" w:type="dxa"/>
            <w:tcBorders>
              <w:top w:val="nil"/>
              <w:left w:val="nil"/>
              <w:bottom w:val="single" w:sz="4" w:space="0" w:color="auto"/>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67,800</w:t>
            </w:r>
          </w:p>
        </w:tc>
        <w:tc>
          <w:tcPr>
            <w:tcW w:w="829" w:type="dxa"/>
            <w:tcBorders>
              <w:top w:val="nil"/>
              <w:left w:val="nil"/>
              <w:bottom w:val="single" w:sz="4" w:space="0" w:color="auto"/>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73,700</w:t>
            </w:r>
          </w:p>
        </w:tc>
      </w:tr>
      <w:tr w:rsidR="00A14810" w:rsidRPr="00A14810" w:rsidTr="00A14810">
        <w:trPr>
          <w:trHeight w:val="300"/>
          <w:jc w:val="center"/>
        </w:trPr>
        <w:tc>
          <w:tcPr>
            <w:tcW w:w="2542" w:type="dxa"/>
            <w:gridSpan w:val="2"/>
            <w:tcBorders>
              <w:top w:val="nil"/>
              <w:left w:val="nil"/>
              <w:bottom w:val="nil"/>
              <w:right w:val="nil"/>
            </w:tcBorders>
            <w:shd w:val="clear" w:color="auto" w:fill="auto"/>
            <w:noWrap/>
            <w:vAlign w:val="bottom"/>
            <w:hideMark/>
          </w:tcPr>
          <w:p w:rsidR="00A14810" w:rsidRPr="00A14810" w:rsidRDefault="00A14810" w:rsidP="00A14810">
            <w:pPr>
              <w:spacing w:after="0" w:line="240" w:lineRule="auto"/>
              <w:rPr>
                <w:rFonts w:ascii="Calibri" w:eastAsia="Times New Roman" w:hAnsi="Calibri" w:cs="Times New Roman"/>
                <w:color w:val="000000"/>
              </w:rPr>
            </w:pPr>
            <w:r w:rsidRPr="00A14810">
              <w:rPr>
                <w:rFonts w:ascii="Calibri" w:eastAsia="Times New Roman" w:hAnsi="Calibri" w:cs="Times New Roman"/>
                <w:color w:val="000000"/>
              </w:rPr>
              <w:t>Kentau statistic</w:t>
            </w:r>
          </w:p>
        </w:tc>
        <w:tc>
          <w:tcPr>
            <w:tcW w:w="1340"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color w:val="000000"/>
              </w:rPr>
            </w:pPr>
            <w:r w:rsidRPr="00A14810">
              <w:rPr>
                <w:rFonts w:ascii="Calibri" w:eastAsia="Times New Roman" w:hAnsi="Calibri" w:cs="Times New Roman"/>
                <w:color w:val="000000"/>
              </w:rPr>
              <w:t>-0.023</w:t>
            </w:r>
          </w:p>
        </w:tc>
        <w:tc>
          <w:tcPr>
            <w:tcW w:w="938"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color w:val="000000"/>
              </w:rPr>
            </w:pPr>
            <w:r w:rsidRPr="00A14810">
              <w:rPr>
                <w:rFonts w:ascii="Calibri" w:eastAsia="Times New Roman" w:hAnsi="Calibri" w:cs="Times New Roman"/>
                <w:color w:val="000000"/>
              </w:rPr>
              <w:t>-0.090</w:t>
            </w:r>
          </w:p>
        </w:tc>
        <w:tc>
          <w:tcPr>
            <w:tcW w:w="829"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color w:val="000000"/>
              </w:rPr>
            </w:pPr>
            <w:r w:rsidRPr="00A14810">
              <w:rPr>
                <w:rFonts w:ascii="Calibri" w:eastAsia="Times New Roman" w:hAnsi="Calibri" w:cs="Times New Roman"/>
                <w:color w:val="000000"/>
              </w:rPr>
              <w:t>-0.103</w:t>
            </w:r>
          </w:p>
        </w:tc>
        <w:tc>
          <w:tcPr>
            <w:tcW w:w="829"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color w:val="000000"/>
              </w:rPr>
            </w:pPr>
            <w:r w:rsidRPr="00A14810">
              <w:rPr>
                <w:rFonts w:ascii="Calibri" w:eastAsia="Times New Roman" w:hAnsi="Calibri" w:cs="Times New Roman"/>
                <w:color w:val="000000"/>
              </w:rPr>
              <w:t>-0.039</w:t>
            </w:r>
          </w:p>
        </w:tc>
        <w:tc>
          <w:tcPr>
            <w:tcW w:w="266"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rPr>
                <w:rFonts w:ascii="Calibri" w:eastAsia="Times New Roman" w:hAnsi="Calibri" w:cs="Times New Roman"/>
                <w:color w:val="000000"/>
              </w:rPr>
            </w:pPr>
          </w:p>
        </w:tc>
        <w:tc>
          <w:tcPr>
            <w:tcW w:w="829"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color w:val="000000"/>
              </w:rPr>
            </w:pPr>
            <w:r w:rsidRPr="00A14810">
              <w:rPr>
                <w:rFonts w:ascii="Calibri" w:eastAsia="Times New Roman" w:hAnsi="Calibri" w:cs="Times New Roman"/>
                <w:color w:val="000000"/>
              </w:rPr>
              <w:t>-0.218</w:t>
            </w:r>
          </w:p>
        </w:tc>
        <w:tc>
          <w:tcPr>
            <w:tcW w:w="829"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color w:val="000000"/>
              </w:rPr>
            </w:pPr>
            <w:r w:rsidRPr="00A14810">
              <w:rPr>
                <w:rFonts w:ascii="Calibri" w:eastAsia="Times New Roman" w:hAnsi="Calibri" w:cs="Times New Roman"/>
                <w:color w:val="000000"/>
              </w:rPr>
              <w:t>-0.255</w:t>
            </w:r>
          </w:p>
        </w:tc>
        <w:tc>
          <w:tcPr>
            <w:tcW w:w="829"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color w:val="000000"/>
              </w:rPr>
            </w:pPr>
            <w:r w:rsidRPr="00A14810">
              <w:rPr>
                <w:rFonts w:ascii="Calibri" w:eastAsia="Times New Roman" w:hAnsi="Calibri" w:cs="Times New Roman"/>
                <w:color w:val="000000"/>
              </w:rPr>
              <w:t>-0.255</w:t>
            </w:r>
          </w:p>
        </w:tc>
        <w:tc>
          <w:tcPr>
            <w:tcW w:w="829"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color w:val="000000"/>
              </w:rPr>
            </w:pPr>
            <w:r w:rsidRPr="00A14810">
              <w:rPr>
                <w:rFonts w:ascii="Calibri" w:eastAsia="Times New Roman" w:hAnsi="Calibri" w:cs="Times New Roman"/>
                <w:color w:val="000000"/>
              </w:rPr>
              <w:t>-0.269</w:t>
            </w:r>
          </w:p>
        </w:tc>
      </w:tr>
      <w:tr w:rsidR="00A14810" w:rsidRPr="00A14810" w:rsidTr="00A14810">
        <w:trPr>
          <w:trHeight w:val="300"/>
          <w:jc w:val="center"/>
        </w:trPr>
        <w:tc>
          <w:tcPr>
            <w:tcW w:w="2542" w:type="dxa"/>
            <w:gridSpan w:val="2"/>
            <w:tcBorders>
              <w:top w:val="nil"/>
              <w:left w:val="nil"/>
              <w:bottom w:val="single" w:sz="4" w:space="0" w:color="auto"/>
              <w:right w:val="nil"/>
            </w:tcBorders>
            <w:shd w:val="clear" w:color="auto" w:fill="auto"/>
            <w:noWrap/>
            <w:vAlign w:val="bottom"/>
            <w:hideMark/>
          </w:tcPr>
          <w:p w:rsidR="00A14810" w:rsidRPr="00A14810" w:rsidRDefault="00A14810" w:rsidP="00A14810">
            <w:pPr>
              <w:spacing w:after="0" w:line="240" w:lineRule="auto"/>
              <w:rPr>
                <w:rFonts w:ascii="Calibri" w:eastAsia="Times New Roman" w:hAnsi="Calibri" w:cs="Times New Roman"/>
                <w:color w:val="000000"/>
              </w:rPr>
            </w:pPr>
            <w:r w:rsidRPr="00A14810">
              <w:rPr>
                <w:rFonts w:ascii="Calibri" w:eastAsia="Times New Roman" w:hAnsi="Calibri" w:cs="Times New Roman"/>
                <w:color w:val="000000"/>
              </w:rPr>
              <w:t>P-value</w:t>
            </w:r>
          </w:p>
        </w:tc>
        <w:tc>
          <w:tcPr>
            <w:tcW w:w="1340"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color w:val="000000"/>
              </w:rPr>
            </w:pPr>
            <w:r w:rsidRPr="00A14810">
              <w:rPr>
                <w:rFonts w:ascii="Calibri" w:eastAsia="Times New Roman" w:hAnsi="Calibri" w:cs="Times New Roman"/>
                <w:color w:val="000000"/>
              </w:rPr>
              <w:t>0.872</w:t>
            </w:r>
          </w:p>
        </w:tc>
        <w:tc>
          <w:tcPr>
            <w:tcW w:w="938"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color w:val="000000"/>
              </w:rPr>
            </w:pPr>
            <w:r w:rsidRPr="00A14810">
              <w:rPr>
                <w:rFonts w:ascii="Calibri" w:eastAsia="Times New Roman" w:hAnsi="Calibri" w:cs="Times New Roman"/>
                <w:color w:val="000000"/>
              </w:rPr>
              <w:t>0.498</w:t>
            </w:r>
          </w:p>
        </w:tc>
        <w:tc>
          <w:tcPr>
            <w:tcW w:w="829"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color w:val="000000"/>
              </w:rPr>
            </w:pPr>
            <w:r w:rsidRPr="00A14810">
              <w:rPr>
                <w:rFonts w:ascii="Calibri" w:eastAsia="Times New Roman" w:hAnsi="Calibri" w:cs="Times New Roman"/>
                <w:color w:val="000000"/>
              </w:rPr>
              <w:t>0.432</w:t>
            </w:r>
          </w:p>
        </w:tc>
        <w:tc>
          <w:tcPr>
            <w:tcW w:w="829"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color w:val="000000"/>
              </w:rPr>
            </w:pPr>
            <w:r w:rsidRPr="00A14810">
              <w:rPr>
                <w:rFonts w:ascii="Calibri" w:eastAsia="Times New Roman" w:hAnsi="Calibri" w:cs="Times New Roman"/>
                <w:color w:val="000000"/>
              </w:rPr>
              <w:t>0.775</w:t>
            </w:r>
          </w:p>
        </w:tc>
        <w:tc>
          <w:tcPr>
            <w:tcW w:w="266" w:type="dxa"/>
            <w:tcBorders>
              <w:top w:val="nil"/>
              <w:left w:val="nil"/>
              <w:bottom w:val="single" w:sz="4" w:space="0" w:color="auto"/>
              <w:right w:val="nil"/>
            </w:tcBorders>
            <w:shd w:val="clear" w:color="auto" w:fill="auto"/>
            <w:noWrap/>
            <w:vAlign w:val="bottom"/>
            <w:hideMark/>
          </w:tcPr>
          <w:p w:rsidR="00A14810" w:rsidRPr="00A14810" w:rsidRDefault="00A14810" w:rsidP="00A14810">
            <w:pPr>
              <w:spacing w:after="0" w:line="240" w:lineRule="auto"/>
              <w:rPr>
                <w:rFonts w:ascii="Calibri" w:eastAsia="Times New Roman" w:hAnsi="Calibri" w:cs="Times New Roman"/>
                <w:color w:val="000000"/>
              </w:rPr>
            </w:pPr>
            <w:r w:rsidRPr="00A14810">
              <w:rPr>
                <w:rFonts w:ascii="Calibri" w:eastAsia="Times New Roman" w:hAnsi="Calibri" w:cs="Times New Roman"/>
                <w:color w:val="000000"/>
              </w:rPr>
              <w:t> </w:t>
            </w:r>
          </w:p>
        </w:tc>
        <w:tc>
          <w:tcPr>
            <w:tcW w:w="829"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color w:val="000000"/>
              </w:rPr>
            </w:pPr>
            <w:r w:rsidRPr="00A14810">
              <w:rPr>
                <w:rFonts w:ascii="Calibri" w:eastAsia="Times New Roman" w:hAnsi="Calibri" w:cs="Times New Roman"/>
                <w:color w:val="000000"/>
              </w:rPr>
              <w:t>0.093</w:t>
            </w:r>
          </w:p>
        </w:tc>
        <w:tc>
          <w:tcPr>
            <w:tcW w:w="829"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color w:val="000000"/>
              </w:rPr>
            </w:pPr>
            <w:r w:rsidRPr="00A14810">
              <w:rPr>
                <w:rFonts w:ascii="Calibri" w:eastAsia="Times New Roman" w:hAnsi="Calibri" w:cs="Times New Roman"/>
                <w:color w:val="000000"/>
              </w:rPr>
              <w:t>0.050</w:t>
            </w:r>
          </w:p>
        </w:tc>
        <w:tc>
          <w:tcPr>
            <w:tcW w:w="829"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color w:val="000000"/>
              </w:rPr>
            </w:pPr>
            <w:r w:rsidRPr="00A14810">
              <w:rPr>
                <w:rFonts w:ascii="Calibri" w:eastAsia="Times New Roman" w:hAnsi="Calibri" w:cs="Times New Roman"/>
                <w:color w:val="000000"/>
              </w:rPr>
              <w:t>0.050</w:t>
            </w:r>
          </w:p>
        </w:tc>
        <w:tc>
          <w:tcPr>
            <w:tcW w:w="829"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color w:val="000000"/>
              </w:rPr>
            </w:pPr>
            <w:r w:rsidRPr="00A14810">
              <w:rPr>
                <w:rFonts w:ascii="Calibri" w:eastAsia="Times New Roman" w:hAnsi="Calibri" w:cs="Times New Roman"/>
                <w:color w:val="000000"/>
              </w:rPr>
              <w:t>0.038</w:t>
            </w:r>
          </w:p>
        </w:tc>
      </w:tr>
      <w:tr w:rsidR="00A14810" w:rsidRPr="00A14810" w:rsidTr="00A14810">
        <w:trPr>
          <w:trHeight w:val="300"/>
          <w:jc w:val="center"/>
        </w:trPr>
        <w:tc>
          <w:tcPr>
            <w:tcW w:w="1453"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rPr>
                <w:rFonts w:ascii="Calibri" w:eastAsia="Times New Roman" w:hAnsi="Calibri" w:cs="Times New Roman"/>
                <w:color w:val="000000"/>
              </w:rPr>
            </w:pPr>
          </w:p>
        </w:tc>
        <w:tc>
          <w:tcPr>
            <w:tcW w:w="1089"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rPr>
                <w:rFonts w:ascii="Calibri" w:eastAsia="Times New Roman" w:hAnsi="Calibri" w:cs="Times New Roman"/>
                <w:color w:val="000000"/>
              </w:rPr>
            </w:pPr>
          </w:p>
        </w:tc>
        <w:tc>
          <w:tcPr>
            <w:tcW w:w="3936" w:type="dxa"/>
            <w:gridSpan w:val="4"/>
            <w:tcBorders>
              <w:top w:val="single" w:sz="4" w:space="0" w:color="auto"/>
              <w:left w:val="nil"/>
              <w:bottom w:val="nil"/>
              <w:right w:val="nil"/>
            </w:tcBorders>
            <w:shd w:val="clear" w:color="auto" w:fill="auto"/>
            <w:noWrap/>
            <w:vAlign w:val="bottom"/>
            <w:hideMark/>
          </w:tcPr>
          <w:p w:rsidR="00A14810" w:rsidRPr="00A14810" w:rsidRDefault="00A14810" w:rsidP="00A14810">
            <w:pPr>
              <w:spacing w:after="0" w:line="240" w:lineRule="auto"/>
              <w:jc w:val="center"/>
              <w:rPr>
                <w:rFonts w:ascii="Calibri" w:eastAsia="Times New Roman" w:hAnsi="Calibri" w:cs="Times New Roman"/>
                <w:color w:val="000000"/>
              </w:rPr>
            </w:pPr>
            <w:r w:rsidRPr="00A14810">
              <w:rPr>
                <w:rFonts w:ascii="Calibri" w:eastAsia="Times New Roman" w:hAnsi="Calibri" w:cs="Times New Roman"/>
                <w:color w:val="000000"/>
              </w:rPr>
              <w:t>July-August-September</w:t>
            </w:r>
          </w:p>
        </w:tc>
        <w:tc>
          <w:tcPr>
            <w:tcW w:w="266"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rPr>
                <w:rFonts w:ascii="Calibri" w:eastAsia="Times New Roman" w:hAnsi="Calibri" w:cs="Times New Roman"/>
                <w:color w:val="000000"/>
              </w:rPr>
            </w:pPr>
          </w:p>
        </w:tc>
        <w:tc>
          <w:tcPr>
            <w:tcW w:w="3316" w:type="dxa"/>
            <w:gridSpan w:val="4"/>
            <w:tcBorders>
              <w:top w:val="single" w:sz="4" w:space="0" w:color="auto"/>
              <w:left w:val="nil"/>
              <w:bottom w:val="nil"/>
              <w:right w:val="nil"/>
            </w:tcBorders>
            <w:shd w:val="clear" w:color="auto" w:fill="auto"/>
            <w:noWrap/>
            <w:vAlign w:val="bottom"/>
            <w:hideMark/>
          </w:tcPr>
          <w:p w:rsidR="00A14810" w:rsidRPr="00A14810" w:rsidRDefault="00A14810" w:rsidP="00A14810">
            <w:pPr>
              <w:spacing w:after="0" w:line="240" w:lineRule="auto"/>
              <w:jc w:val="center"/>
              <w:rPr>
                <w:rFonts w:ascii="Calibri" w:eastAsia="Times New Roman" w:hAnsi="Calibri" w:cs="Times New Roman"/>
                <w:color w:val="000000"/>
              </w:rPr>
            </w:pPr>
            <w:r w:rsidRPr="00A14810">
              <w:rPr>
                <w:rFonts w:ascii="Calibri" w:eastAsia="Times New Roman" w:hAnsi="Calibri" w:cs="Times New Roman"/>
                <w:color w:val="000000"/>
              </w:rPr>
              <w:t>October-November-December</w:t>
            </w:r>
          </w:p>
        </w:tc>
      </w:tr>
      <w:tr w:rsidR="00A14810" w:rsidRPr="00A14810" w:rsidTr="00A14810">
        <w:trPr>
          <w:trHeight w:val="300"/>
          <w:jc w:val="center"/>
        </w:trPr>
        <w:tc>
          <w:tcPr>
            <w:tcW w:w="1453"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color w:val="000000"/>
              </w:rPr>
            </w:pPr>
            <w:r w:rsidRPr="00A14810">
              <w:rPr>
                <w:rFonts w:ascii="Calibri" w:eastAsia="Times New Roman" w:hAnsi="Calibri" w:cs="Times New Roman"/>
                <w:color w:val="000000"/>
              </w:rPr>
              <w:t>0.01</w:t>
            </w:r>
          </w:p>
        </w:tc>
        <w:tc>
          <w:tcPr>
            <w:tcW w:w="1089" w:type="dxa"/>
            <w:tcBorders>
              <w:top w:val="nil"/>
              <w:left w:val="nil"/>
              <w:bottom w:val="nil"/>
              <w:right w:val="nil"/>
            </w:tcBorders>
            <w:shd w:val="clear" w:color="auto" w:fill="auto"/>
            <w:noWrap/>
            <w:vAlign w:val="bottom"/>
            <w:hideMark/>
          </w:tcPr>
          <w:p w:rsidR="00A14810" w:rsidRPr="00A14810" w:rsidRDefault="00A14810" w:rsidP="000715D5">
            <w:pPr>
              <w:spacing w:after="0" w:line="240" w:lineRule="auto"/>
              <w:jc w:val="center"/>
              <w:rPr>
                <w:rFonts w:ascii="Calibri" w:eastAsia="Times New Roman" w:hAnsi="Calibri" w:cs="Times New Roman"/>
              </w:rPr>
            </w:pPr>
            <w:r w:rsidRPr="00A14810">
              <w:rPr>
                <w:rFonts w:ascii="Calibri" w:eastAsia="Times New Roman" w:hAnsi="Calibri" w:cs="Times New Roman"/>
              </w:rPr>
              <w:t>100</w:t>
            </w:r>
          </w:p>
        </w:tc>
        <w:tc>
          <w:tcPr>
            <w:tcW w:w="1340"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16,100</w:t>
            </w:r>
          </w:p>
        </w:tc>
        <w:tc>
          <w:tcPr>
            <w:tcW w:w="938"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17,600</w:t>
            </w:r>
          </w:p>
        </w:tc>
        <w:tc>
          <w:tcPr>
            <w:tcW w:w="829"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18,800</w:t>
            </w:r>
          </w:p>
        </w:tc>
        <w:tc>
          <w:tcPr>
            <w:tcW w:w="829"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20,800</w:t>
            </w:r>
          </w:p>
        </w:tc>
        <w:tc>
          <w:tcPr>
            <w:tcW w:w="266"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5,540</w:t>
            </w:r>
          </w:p>
        </w:tc>
        <w:tc>
          <w:tcPr>
            <w:tcW w:w="829"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7,200</w:t>
            </w:r>
          </w:p>
        </w:tc>
        <w:tc>
          <w:tcPr>
            <w:tcW w:w="829"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7,210</w:t>
            </w:r>
          </w:p>
        </w:tc>
        <w:tc>
          <w:tcPr>
            <w:tcW w:w="829"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7,220</w:t>
            </w:r>
          </w:p>
        </w:tc>
      </w:tr>
      <w:tr w:rsidR="00A14810" w:rsidRPr="00A14810" w:rsidTr="00A14810">
        <w:trPr>
          <w:trHeight w:val="300"/>
          <w:jc w:val="center"/>
        </w:trPr>
        <w:tc>
          <w:tcPr>
            <w:tcW w:w="1453"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color w:val="000000"/>
              </w:rPr>
            </w:pPr>
            <w:r w:rsidRPr="00A14810">
              <w:rPr>
                <w:rFonts w:ascii="Calibri" w:eastAsia="Times New Roman" w:hAnsi="Calibri" w:cs="Times New Roman"/>
                <w:color w:val="000000"/>
              </w:rPr>
              <w:t>0.02</w:t>
            </w:r>
          </w:p>
        </w:tc>
        <w:tc>
          <w:tcPr>
            <w:tcW w:w="1089" w:type="dxa"/>
            <w:tcBorders>
              <w:top w:val="nil"/>
              <w:left w:val="nil"/>
              <w:bottom w:val="nil"/>
              <w:right w:val="nil"/>
            </w:tcBorders>
            <w:shd w:val="clear" w:color="auto" w:fill="auto"/>
            <w:noWrap/>
            <w:vAlign w:val="bottom"/>
            <w:hideMark/>
          </w:tcPr>
          <w:p w:rsidR="00A14810" w:rsidRPr="00A14810" w:rsidRDefault="000715D5" w:rsidP="000715D5">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4810" w:rsidRPr="00A14810">
              <w:rPr>
                <w:rFonts w:ascii="Calibri" w:eastAsia="Times New Roman" w:hAnsi="Calibri" w:cs="Times New Roman"/>
              </w:rPr>
              <w:t>50</w:t>
            </w:r>
          </w:p>
        </w:tc>
        <w:tc>
          <w:tcPr>
            <w:tcW w:w="1340"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17,000</w:t>
            </w:r>
          </w:p>
        </w:tc>
        <w:tc>
          <w:tcPr>
            <w:tcW w:w="938"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18,400</w:t>
            </w:r>
          </w:p>
        </w:tc>
        <w:tc>
          <w:tcPr>
            <w:tcW w:w="829"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19,300</w:t>
            </w:r>
          </w:p>
        </w:tc>
        <w:tc>
          <w:tcPr>
            <w:tcW w:w="829"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21,200</w:t>
            </w:r>
          </w:p>
        </w:tc>
        <w:tc>
          <w:tcPr>
            <w:tcW w:w="266"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6,130</w:t>
            </w:r>
          </w:p>
        </w:tc>
        <w:tc>
          <w:tcPr>
            <w:tcW w:w="829"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7,920</w:t>
            </w:r>
          </w:p>
        </w:tc>
        <w:tc>
          <w:tcPr>
            <w:tcW w:w="829"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7,930</w:t>
            </w:r>
          </w:p>
        </w:tc>
        <w:tc>
          <w:tcPr>
            <w:tcW w:w="829"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7,940</w:t>
            </w:r>
          </w:p>
        </w:tc>
      </w:tr>
      <w:tr w:rsidR="00A14810" w:rsidRPr="00A14810" w:rsidTr="00A14810">
        <w:trPr>
          <w:trHeight w:val="300"/>
          <w:jc w:val="center"/>
        </w:trPr>
        <w:tc>
          <w:tcPr>
            <w:tcW w:w="1453"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color w:val="000000"/>
              </w:rPr>
            </w:pPr>
            <w:r w:rsidRPr="00A14810">
              <w:rPr>
                <w:rFonts w:ascii="Calibri" w:eastAsia="Times New Roman" w:hAnsi="Calibri" w:cs="Times New Roman"/>
                <w:color w:val="000000"/>
              </w:rPr>
              <w:t>0.05</w:t>
            </w:r>
          </w:p>
        </w:tc>
        <w:tc>
          <w:tcPr>
            <w:tcW w:w="1089" w:type="dxa"/>
            <w:tcBorders>
              <w:top w:val="nil"/>
              <w:left w:val="nil"/>
              <w:bottom w:val="nil"/>
              <w:right w:val="nil"/>
            </w:tcBorders>
            <w:shd w:val="clear" w:color="auto" w:fill="auto"/>
            <w:noWrap/>
            <w:vAlign w:val="bottom"/>
            <w:hideMark/>
          </w:tcPr>
          <w:p w:rsidR="00A14810" w:rsidRPr="00A14810" w:rsidRDefault="000715D5" w:rsidP="000715D5">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4810" w:rsidRPr="00A14810">
              <w:rPr>
                <w:rFonts w:ascii="Calibri" w:eastAsia="Times New Roman" w:hAnsi="Calibri" w:cs="Times New Roman"/>
              </w:rPr>
              <w:t>20</w:t>
            </w:r>
          </w:p>
        </w:tc>
        <w:tc>
          <w:tcPr>
            <w:tcW w:w="1340"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18,500</w:t>
            </w:r>
          </w:p>
        </w:tc>
        <w:tc>
          <w:tcPr>
            <w:tcW w:w="938"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19,600</w:t>
            </w:r>
          </w:p>
        </w:tc>
        <w:tc>
          <w:tcPr>
            <w:tcW w:w="829"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20,500</w:t>
            </w:r>
          </w:p>
        </w:tc>
        <w:tc>
          <w:tcPr>
            <w:tcW w:w="829"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22,000</w:t>
            </w:r>
          </w:p>
        </w:tc>
        <w:tc>
          <w:tcPr>
            <w:tcW w:w="266"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7,170</w:t>
            </w:r>
          </w:p>
        </w:tc>
        <w:tc>
          <w:tcPr>
            <w:tcW w:w="829"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9,090</w:t>
            </w:r>
          </w:p>
        </w:tc>
        <w:tc>
          <w:tcPr>
            <w:tcW w:w="829"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9,190</w:t>
            </w:r>
          </w:p>
        </w:tc>
        <w:tc>
          <w:tcPr>
            <w:tcW w:w="829"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9,200</w:t>
            </w:r>
          </w:p>
        </w:tc>
      </w:tr>
      <w:tr w:rsidR="00A14810" w:rsidRPr="00A14810" w:rsidTr="00A14810">
        <w:trPr>
          <w:trHeight w:val="300"/>
          <w:jc w:val="center"/>
        </w:trPr>
        <w:tc>
          <w:tcPr>
            <w:tcW w:w="1453"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color w:val="000000"/>
              </w:rPr>
            </w:pPr>
            <w:r w:rsidRPr="00A14810">
              <w:rPr>
                <w:rFonts w:ascii="Calibri" w:eastAsia="Times New Roman" w:hAnsi="Calibri" w:cs="Times New Roman"/>
                <w:color w:val="000000"/>
              </w:rPr>
              <w:t>0.10</w:t>
            </w:r>
          </w:p>
        </w:tc>
        <w:tc>
          <w:tcPr>
            <w:tcW w:w="1089" w:type="dxa"/>
            <w:tcBorders>
              <w:top w:val="nil"/>
              <w:left w:val="nil"/>
              <w:bottom w:val="nil"/>
              <w:right w:val="nil"/>
            </w:tcBorders>
            <w:shd w:val="clear" w:color="auto" w:fill="auto"/>
            <w:noWrap/>
            <w:vAlign w:val="bottom"/>
            <w:hideMark/>
          </w:tcPr>
          <w:p w:rsidR="00A14810" w:rsidRPr="00A14810" w:rsidRDefault="000715D5" w:rsidP="000715D5">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4810" w:rsidRPr="00A14810">
              <w:rPr>
                <w:rFonts w:ascii="Calibri" w:eastAsia="Times New Roman" w:hAnsi="Calibri" w:cs="Times New Roman"/>
              </w:rPr>
              <w:t>10</w:t>
            </w:r>
          </w:p>
        </w:tc>
        <w:tc>
          <w:tcPr>
            <w:tcW w:w="1340"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20,100</w:t>
            </w:r>
          </w:p>
        </w:tc>
        <w:tc>
          <w:tcPr>
            <w:tcW w:w="938"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21,100</w:t>
            </w:r>
          </w:p>
        </w:tc>
        <w:tc>
          <w:tcPr>
            <w:tcW w:w="829"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21,800</w:t>
            </w:r>
          </w:p>
        </w:tc>
        <w:tc>
          <w:tcPr>
            <w:tcW w:w="829"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23,100</w:t>
            </w:r>
          </w:p>
        </w:tc>
        <w:tc>
          <w:tcPr>
            <w:tcW w:w="266"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8,250</w:t>
            </w:r>
          </w:p>
        </w:tc>
        <w:tc>
          <w:tcPr>
            <w:tcW w:w="829"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10,100</w:t>
            </w:r>
          </w:p>
        </w:tc>
        <w:tc>
          <w:tcPr>
            <w:tcW w:w="829"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10,400</w:t>
            </w:r>
          </w:p>
        </w:tc>
        <w:tc>
          <w:tcPr>
            <w:tcW w:w="829"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10,500</w:t>
            </w:r>
          </w:p>
        </w:tc>
      </w:tr>
      <w:tr w:rsidR="00A14810" w:rsidRPr="00A14810" w:rsidTr="00A14810">
        <w:trPr>
          <w:trHeight w:val="300"/>
          <w:jc w:val="center"/>
        </w:trPr>
        <w:tc>
          <w:tcPr>
            <w:tcW w:w="1453"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color w:val="000000"/>
              </w:rPr>
            </w:pPr>
            <w:r w:rsidRPr="00A14810">
              <w:rPr>
                <w:rFonts w:ascii="Calibri" w:eastAsia="Times New Roman" w:hAnsi="Calibri" w:cs="Times New Roman"/>
                <w:color w:val="000000"/>
              </w:rPr>
              <w:t>0.20</w:t>
            </w:r>
          </w:p>
        </w:tc>
        <w:tc>
          <w:tcPr>
            <w:tcW w:w="1089" w:type="dxa"/>
            <w:tcBorders>
              <w:top w:val="nil"/>
              <w:left w:val="nil"/>
              <w:bottom w:val="nil"/>
              <w:right w:val="nil"/>
            </w:tcBorders>
            <w:shd w:val="clear" w:color="auto" w:fill="auto"/>
            <w:noWrap/>
            <w:vAlign w:val="bottom"/>
            <w:hideMark/>
          </w:tcPr>
          <w:p w:rsidR="00A14810" w:rsidRPr="00A14810" w:rsidRDefault="000715D5" w:rsidP="000715D5">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4810" w:rsidRPr="00A14810">
              <w:rPr>
                <w:rFonts w:ascii="Calibri" w:eastAsia="Times New Roman" w:hAnsi="Calibri" w:cs="Times New Roman"/>
              </w:rPr>
              <w:t>5</w:t>
            </w:r>
          </w:p>
        </w:tc>
        <w:tc>
          <w:tcPr>
            <w:tcW w:w="1340"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22,500</w:t>
            </w:r>
          </w:p>
        </w:tc>
        <w:tc>
          <w:tcPr>
            <w:tcW w:w="938"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23,300</w:t>
            </w:r>
          </w:p>
        </w:tc>
        <w:tc>
          <w:tcPr>
            <w:tcW w:w="829"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23,800</w:t>
            </w:r>
          </w:p>
        </w:tc>
        <w:tc>
          <w:tcPr>
            <w:tcW w:w="829"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24,900</w:t>
            </w:r>
          </w:p>
        </w:tc>
        <w:tc>
          <w:tcPr>
            <w:tcW w:w="266"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9,810</w:t>
            </w:r>
          </w:p>
        </w:tc>
        <w:tc>
          <w:tcPr>
            <w:tcW w:w="829"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11,700</w:t>
            </w:r>
          </w:p>
        </w:tc>
        <w:tc>
          <w:tcPr>
            <w:tcW w:w="829"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12,000</w:t>
            </w:r>
          </w:p>
        </w:tc>
        <w:tc>
          <w:tcPr>
            <w:tcW w:w="829"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12,500</w:t>
            </w:r>
          </w:p>
        </w:tc>
      </w:tr>
      <w:tr w:rsidR="00A14810" w:rsidRPr="00A14810" w:rsidTr="00A14810">
        <w:trPr>
          <w:trHeight w:val="300"/>
          <w:jc w:val="center"/>
        </w:trPr>
        <w:tc>
          <w:tcPr>
            <w:tcW w:w="1453"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color w:val="000000"/>
              </w:rPr>
            </w:pPr>
            <w:r w:rsidRPr="00A14810">
              <w:rPr>
                <w:rFonts w:ascii="Calibri" w:eastAsia="Times New Roman" w:hAnsi="Calibri" w:cs="Times New Roman"/>
                <w:color w:val="000000"/>
              </w:rPr>
              <w:t>0.50</w:t>
            </w:r>
          </w:p>
        </w:tc>
        <w:tc>
          <w:tcPr>
            <w:tcW w:w="1089" w:type="dxa"/>
            <w:tcBorders>
              <w:top w:val="nil"/>
              <w:left w:val="nil"/>
              <w:bottom w:val="nil"/>
              <w:right w:val="nil"/>
            </w:tcBorders>
            <w:shd w:val="clear" w:color="auto" w:fill="auto"/>
            <w:noWrap/>
            <w:vAlign w:val="bottom"/>
            <w:hideMark/>
          </w:tcPr>
          <w:p w:rsidR="00A14810" w:rsidRPr="00A14810" w:rsidRDefault="000715D5" w:rsidP="000715D5">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4810" w:rsidRPr="00A14810">
              <w:rPr>
                <w:rFonts w:ascii="Calibri" w:eastAsia="Times New Roman" w:hAnsi="Calibri" w:cs="Times New Roman"/>
              </w:rPr>
              <w:t>2</w:t>
            </w:r>
          </w:p>
        </w:tc>
        <w:tc>
          <w:tcPr>
            <w:tcW w:w="1340"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28,700</w:t>
            </w:r>
          </w:p>
        </w:tc>
        <w:tc>
          <w:tcPr>
            <w:tcW w:w="938"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29,400</w:t>
            </w:r>
          </w:p>
        </w:tc>
        <w:tc>
          <w:tcPr>
            <w:tcW w:w="829"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29,900</w:t>
            </w:r>
          </w:p>
        </w:tc>
        <w:tc>
          <w:tcPr>
            <w:tcW w:w="829"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30,600</w:t>
            </w:r>
          </w:p>
        </w:tc>
        <w:tc>
          <w:tcPr>
            <w:tcW w:w="266"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13,800</w:t>
            </w:r>
          </w:p>
        </w:tc>
        <w:tc>
          <w:tcPr>
            <w:tcW w:w="829"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15,500</w:t>
            </w:r>
          </w:p>
        </w:tc>
        <w:tc>
          <w:tcPr>
            <w:tcW w:w="829"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16,000</w:t>
            </w:r>
          </w:p>
        </w:tc>
        <w:tc>
          <w:tcPr>
            <w:tcW w:w="829"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17,700</w:t>
            </w:r>
          </w:p>
        </w:tc>
      </w:tr>
      <w:tr w:rsidR="00A14810" w:rsidRPr="00A14810" w:rsidTr="00A14810">
        <w:trPr>
          <w:trHeight w:val="300"/>
          <w:jc w:val="center"/>
        </w:trPr>
        <w:tc>
          <w:tcPr>
            <w:tcW w:w="1453"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color w:val="000000"/>
              </w:rPr>
            </w:pPr>
            <w:r w:rsidRPr="00A14810">
              <w:rPr>
                <w:rFonts w:ascii="Calibri" w:eastAsia="Times New Roman" w:hAnsi="Calibri" w:cs="Times New Roman"/>
                <w:color w:val="000000"/>
              </w:rPr>
              <w:t>0.80</w:t>
            </w:r>
          </w:p>
        </w:tc>
        <w:tc>
          <w:tcPr>
            <w:tcW w:w="1089"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1.25</w:t>
            </w:r>
          </w:p>
        </w:tc>
        <w:tc>
          <w:tcPr>
            <w:tcW w:w="1340"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38,100</w:t>
            </w:r>
          </w:p>
        </w:tc>
        <w:tc>
          <w:tcPr>
            <w:tcW w:w="938"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39,500</w:t>
            </w:r>
          </w:p>
        </w:tc>
        <w:tc>
          <w:tcPr>
            <w:tcW w:w="829"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40,700</w:t>
            </w:r>
          </w:p>
        </w:tc>
        <w:tc>
          <w:tcPr>
            <w:tcW w:w="829"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41,700</w:t>
            </w:r>
          </w:p>
        </w:tc>
        <w:tc>
          <w:tcPr>
            <w:tcW w:w="266"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19,700</w:t>
            </w:r>
          </w:p>
        </w:tc>
        <w:tc>
          <w:tcPr>
            <w:tcW w:w="829"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21,000</w:t>
            </w:r>
          </w:p>
        </w:tc>
        <w:tc>
          <w:tcPr>
            <w:tcW w:w="829"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21,900</w:t>
            </w:r>
          </w:p>
        </w:tc>
        <w:tc>
          <w:tcPr>
            <w:tcW w:w="829"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25,700</w:t>
            </w:r>
          </w:p>
        </w:tc>
      </w:tr>
      <w:tr w:rsidR="00A14810" w:rsidRPr="00A14810" w:rsidTr="00A14810">
        <w:trPr>
          <w:trHeight w:val="300"/>
          <w:jc w:val="center"/>
        </w:trPr>
        <w:tc>
          <w:tcPr>
            <w:tcW w:w="1453"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color w:val="000000"/>
              </w:rPr>
            </w:pPr>
            <w:r w:rsidRPr="00A14810">
              <w:rPr>
                <w:rFonts w:ascii="Calibri" w:eastAsia="Times New Roman" w:hAnsi="Calibri" w:cs="Times New Roman"/>
                <w:color w:val="000000"/>
              </w:rPr>
              <w:t>0.90</w:t>
            </w:r>
          </w:p>
        </w:tc>
        <w:tc>
          <w:tcPr>
            <w:tcW w:w="1089"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1.11</w:t>
            </w:r>
          </w:p>
        </w:tc>
        <w:tc>
          <w:tcPr>
            <w:tcW w:w="1340"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44,900</w:t>
            </w:r>
          </w:p>
        </w:tc>
        <w:tc>
          <w:tcPr>
            <w:tcW w:w="938"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47,400</w:t>
            </w:r>
          </w:p>
        </w:tc>
        <w:tc>
          <w:tcPr>
            <w:tcW w:w="829"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49,600</w:t>
            </w:r>
          </w:p>
        </w:tc>
        <w:tc>
          <w:tcPr>
            <w:tcW w:w="829"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51,300</w:t>
            </w:r>
          </w:p>
        </w:tc>
        <w:tc>
          <w:tcPr>
            <w:tcW w:w="266"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23,800</w:t>
            </w:r>
          </w:p>
        </w:tc>
        <w:tc>
          <w:tcPr>
            <w:tcW w:w="829"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24,900</w:t>
            </w:r>
          </w:p>
        </w:tc>
        <w:tc>
          <w:tcPr>
            <w:tcW w:w="829"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25,900</w:t>
            </w:r>
          </w:p>
        </w:tc>
        <w:tc>
          <w:tcPr>
            <w:tcW w:w="829"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31,500</w:t>
            </w:r>
          </w:p>
        </w:tc>
      </w:tr>
      <w:tr w:rsidR="00A14810" w:rsidRPr="00A14810" w:rsidTr="00A14810">
        <w:trPr>
          <w:trHeight w:val="300"/>
          <w:jc w:val="center"/>
        </w:trPr>
        <w:tc>
          <w:tcPr>
            <w:tcW w:w="1453"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color w:val="000000"/>
              </w:rPr>
            </w:pPr>
            <w:r w:rsidRPr="00A14810">
              <w:rPr>
                <w:rFonts w:ascii="Calibri" w:eastAsia="Times New Roman" w:hAnsi="Calibri" w:cs="Times New Roman"/>
                <w:color w:val="000000"/>
              </w:rPr>
              <w:t>0.96</w:t>
            </w:r>
          </w:p>
        </w:tc>
        <w:tc>
          <w:tcPr>
            <w:tcW w:w="1089"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1.04</w:t>
            </w:r>
          </w:p>
        </w:tc>
        <w:tc>
          <w:tcPr>
            <w:tcW w:w="1340"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54,300</w:t>
            </w:r>
          </w:p>
        </w:tc>
        <w:tc>
          <w:tcPr>
            <w:tcW w:w="938"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58,800</w:t>
            </w:r>
          </w:p>
        </w:tc>
        <w:tc>
          <w:tcPr>
            <w:tcW w:w="829"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62,700</w:t>
            </w:r>
          </w:p>
        </w:tc>
        <w:tc>
          <w:tcPr>
            <w:tcW w:w="829"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66,300</w:t>
            </w:r>
          </w:p>
        </w:tc>
        <w:tc>
          <w:tcPr>
            <w:tcW w:w="266"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29,200</w:t>
            </w:r>
          </w:p>
        </w:tc>
        <w:tc>
          <w:tcPr>
            <w:tcW w:w="829"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30,100</w:t>
            </w:r>
          </w:p>
        </w:tc>
        <w:tc>
          <w:tcPr>
            <w:tcW w:w="829"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31,300</w:t>
            </w:r>
          </w:p>
        </w:tc>
        <w:tc>
          <w:tcPr>
            <w:tcW w:w="829"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39,600</w:t>
            </w:r>
          </w:p>
        </w:tc>
      </w:tr>
      <w:tr w:rsidR="00A14810" w:rsidRPr="00A14810" w:rsidTr="00A14810">
        <w:trPr>
          <w:trHeight w:val="300"/>
          <w:jc w:val="center"/>
        </w:trPr>
        <w:tc>
          <w:tcPr>
            <w:tcW w:w="1453"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color w:val="000000"/>
              </w:rPr>
            </w:pPr>
            <w:r w:rsidRPr="00A14810">
              <w:rPr>
                <w:rFonts w:ascii="Calibri" w:eastAsia="Times New Roman" w:hAnsi="Calibri" w:cs="Times New Roman"/>
                <w:color w:val="000000"/>
              </w:rPr>
              <w:t>0.98</w:t>
            </w:r>
          </w:p>
        </w:tc>
        <w:tc>
          <w:tcPr>
            <w:tcW w:w="1089"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1.02</w:t>
            </w:r>
          </w:p>
        </w:tc>
        <w:tc>
          <w:tcPr>
            <w:tcW w:w="1340"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61,900</w:t>
            </w:r>
          </w:p>
        </w:tc>
        <w:tc>
          <w:tcPr>
            <w:tcW w:w="938"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68,400</w:t>
            </w:r>
          </w:p>
        </w:tc>
        <w:tc>
          <w:tcPr>
            <w:tcW w:w="829"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74,300</w:t>
            </w:r>
          </w:p>
        </w:tc>
        <w:tc>
          <w:tcPr>
            <w:tcW w:w="829"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80,000</w:t>
            </w:r>
          </w:p>
        </w:tc>
        <w:tc>
          <w:tcPr>
            <w:tcW w:w="266"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33,500</w:t>
            </w:r>
          </w:p>
        </w:tc>
        <w:tc>
          <w:tcPr>
            <w:tcW w:w="829"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34,100</w:t>
            </w:r>
          </w:p>
        </w:tc>
        <w:tc>
          <w:tcPr>
            <w:tcW w:w="829"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35,400</w:t>
            </w:r>
          </w:p>
        </w:tc>
        <w:tc>
          <w:tcPr>
            <w:tcW w:w="829"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46,100</w:t>
            </w:r>
          </w:p>
        </w:tc>
      </w:tr>
      <w:tr w:rsidR="00A14810" w:rsidRPr="00A14810" w:rsidTr="00A14810">
        <w:trPr>
          <w:trHeight w:val="300"/>
          <w:jc w:val="center"/>
        </w:trPr>
        <w:tc>
          <w:tcPr>
            <w:tcW w:w="1453" w:type="dxa"/>
            <w:tcBorders>
              <w:top w:val="nil"/>
              <w:left w:val="nil"/>
              <w:bottom w:val="single" w:sz="4" w:space="0" w:color="auto"/>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color w:val="000000"/>
              </w:rPr>
            </w:pPr>
            <w:r w:rsidRPr="00A14810">
              <w:rPr>
                <w:rFonts w:ascii="Calibri" w:eastAsia="Times New Roman" w:hAnsi="Calibri" w:cs="Times New Roman"/>
                <w:color w:val="000000"/>
              </w:rPr>
              <w:t>0.99</w:t>
            </w:r>
          </w:p>
        </w:tc>
        <w:tc>
          <w:tcPr>
            <w:tcW w:w="1089" w:type="dxa"/>
            <w:tcBorders>
              <w:top w:val="nil"/>
              <w:left w:val="nil"/>
              <w:bottom w:val="single" w:sz="4" w:space="0" w:color="auto"/>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1.01</w:t>
            </w:r>
          </w:p>
        </w:tc>
        <w:tc>
          <w:tcPr>
            <w:tcW w:w="1340" w:type="dxa"/>
            <w:tcBorders>
              <w:top w:val="nil"/>
              <w:left w:val="nil"/>
              <w:bottom w:val="single" w:sz="4" w:space="0" w:color="auto"/>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70,000</w:t>
            </w:r>
          </w:p>
        </w:tc>
        <w:tc>
          <w:tcPr>
            <w:tcW w:w="938" w:type="dxa"/>
            <w:tcBorders>
              <w:top w:val="nil"/>
              <w:left w:val="nil"/>
              <w:bottom w:val="single" w:sz="4" w:space="0" w:color="auto"/>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79,000</w:t>
            </w:r>
          </w:p>
        </w:tc>
        <w:tc>
          <w:tcPr>
            <w:tcW w:w="829" w:type="dxa"/>
            <w:tcBorders>
              <w:top w:val="nil"/>
              <w:left w:val="nil"/>
              <w:bottom w:val="single" w:sz="4" w:space="0" w:color="auto"/>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87,300</w:t>
            </w:r>
          </w:p>
        </w:tc>
        <w:tc>
          <w:tcPr>
            <w:tcW w:w="829" w:type="dxa"/>
            <w:tcBorders>
              <w:top w:val="nil"/>
              <w:left w:val="nil"/>
              <w:bottom w:val="single" w:sz="4" w:space="0" w:color="auto"/>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95,900</w:t>
            </w:r>
          </w:p>
        </w:tc>
        <w:tc>
          <w:tcPr>
            <w:tcW w:w="266" w:type="dxa"/>
            <w:tcBorders>
              <w:top w:val="nil"/>
              <w:left w:val="nil"/>
              <w:bottom w:val="single" w:sz="4" w:space="0" w:color="auto"/>
              <w:right w:val="nil"/>
            </w:tcBorders>
            <w:shd w:val="clear" w:color="auto" w:fill="auto"/>
            <w:noWrap/>
            <w:vAlign w:val="bottom"/>
            <w:hideMark/>
          </w:tcPr>
          <w:p w:rsidR="00A14810" w:rsidRPr="00A14810" w:rsidRDefault="00A14810" w:rsidP="00A14810">
            <w:pPr>
              <w:spacing w:after="0" w:line="240" w:lineRule="auto"/>
              <w:rPr>
                <w:rFonts w:ascii="Calibri" w:eastAsia="Times New Roman" w:hAnsi="Calibri" w:cs="Times New Roman"/>
              </w:rPr>
            </w:pPr>
            <w:r w:rsidRPr="00A14810">
              <w:rPr>
                <w:rFonts w:ascii="Calibri" w:eastAsia="Times New Roman" w:hAnsi="Calibri" w:cs="Times New Roman"/>
              </w:rPr>
              <w:t> </w:t>
            </w:r>
          </w:p>
        </w:tc>
        <w:tc>
          <w:tcPr>
            <w:tcW w:w="829" w:type="dxa"/>
            <w:tcBorders>
              <w:top w:val="nil"/>
              <w:left w:val="nil"/>
              <w:bottom w:val="single" w:sz="4" w:space="0" w:color="auto"/>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37,800</w:t>
            </w:r>
          </w:p>
        </w:tc>
        <w:tc>
          <w:tcPr>
            <w:tcW w:w="829" w:type="dxa"/>
            <w:tcBorders>
              <w:top w:val="nil"/>
              <w:left w:val="nil"/>
              <w:bottom w:val="single" w:sz="4" w:space="0" w:color="auto"/>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38,300</w:t>
            </w:r>
          </w:p>
        </w:tc>
        <w:tc>
          <w:tcPr>
            <w:tcW w:w="829" w:type="dxa"/>
            <w:tcBorders>
              <w:top w:val="nil"/>
              <w:left w:val="nil"/>
              <w:bottom w:val="single" w:sz="4" w:space="0" w:color="auto"/>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39,700</w:t>
            </w:r>
          </w:p>
        </w:tc>
        <w:tc>
          <w:tcPr>
            <w:tcW w:w="829" w:type="dxa"/>
            <w:tcBorders>
              <w:top w:val="nil"/>
              <w:left w:val="nil"/>
              <w:bottom w:val="single" w:sz="4" w:space="0" w:color="auto"/>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rPr>
            </w:pPr>
            <w:r w:rsidRPr="00A14810">
              <w:rPr>
                <w:rFonts w:ascii="Calibri" w:eastAsia="Times New Roman" w:hAnsi="Calibri" w:cs="Times New Roman"/>
              </w:rPr>
              <w:t>53,000</w:t>
            </w:r>
          </w:p>
        </w:tc>
      </w:tr>
      <w:tr w:rsidR="00A14810" w:rsidRPr="00A14810" w:rsidTr="00A14810">
        <w:trPr>
          <w:trHeight w:val="300"/>
          <w:jc w:val="center"/>
        </w:trPr>
        <w:tc>
          <w:tcPr>
            <w:tcW w:w="2542" w:type="dxa"/>
            <w:gridSpan w:val="2"/>
            <w:tcBorders>
              <w:top w:val="nil"/>
              <w:left w:val="nil"/>
              <w:bottom w:val="nil"/>
              <w:right w:val="nil"/>
            </w:tcBorders>
            <w:shd w:val="clear" w:color="auto" w:fill="auto"/>
            <w:noWrap/>
            <w:vAlign w:val="bottom"/>
            <w:hideMark/>
          </w:tcPr>
          <w:p w:rsidR="00A14810" w:rsidRPr="00A14810" w:rsidRDefault="00A14810" w:rsidP="00A14810">
            <w:pPr>
              <w:spacing w:after="0" w:line="240" w:lineRule="auto"/>
              <w:rPr>
                <w:rFonts w:ascii="Calibri" w:eastAsia="Times New Roman" w:hAnsi="Calibri" w:cs="Times New Roman"/>
                <w:color w:val="000000"/>
              </w:rPr>
            </w:pPr>
            <w:r w:rsidRPr="00A14810">
              <w:rPr>
                <w:rFonts w:ascii="Calibri" w:eastAsia="Times New Roman" w:hAnsi="Calibri" w:cs="Times New Roman"/>
                <w:color w:val="000000"/>
              </w:rPr>
              <w:t>Kentau statistic</w:t>
            </w:r>
          </w:p>
        </w:tc>
        <w:tc>
          <w:tcPr>
            <w:tcW w:w="1340"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color w:val="000000"/>
              </w:rPr>
            </w:pPr>
            <w:r w:rsidRPr="00A14810">
              <w:rPr>
                <w:rFonts w:ascii="Calibri" w:eastAsia="Times New Roman" w:hAnsi="Calibri" w:cs="Times New Roman"/>
                <w:color w:val="000000"/>
              </w:rPr>
              <w:t>-0.124</w:t>
            </w:r>
          </w:p>
        </w:tc>
        <w:tc>
          <w:tcPr>
            <w:tcW w:w="938"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color w:val="000000"/>
              </w:rPr>
            </w:pPr>
            <w:r w:rsidRPr="00A14810">
              <w:rPr>
                <w:rFonts w:ascii="Calibri" w:eastAsia="Times New Roman" w:hAnsi="Calibri" w:cs="Times New Roman"/>
                <w:color w:val="000000"/>
              </w:rPr>
              <w:t>-0.143</w:t>
            </w:r>
          </w:p>
        </w:tc>
        <w:tc>
          <w:tcPr>
            <w:tcW w:w="829"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color w:val="000000"/>
              </w:rPr>
            </w:pPr>
            <w:r w:rsidRPr="00A14810">
              <w:rPr>
                <w:rFonts w:ascii="Calibri" w:eastAsia="Times New Roman" w:hAnsi="Calibri" w:cs="Times New Roman"/>
                <w:color w:val="000000"/>
              </w:rPr>
              <w:t>-0.172</w:t>
            </w:r>
          </w:p>
        </w:tc>
        <w:tc>
          <w:tcPr>
            <w:tcW w:w="829"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color w:val="000000"/>
              </w:rPr>
            </w:pPr>
            <w:r w:rsidRPr="00A14810">
              <w:rPr>
                <w:rFonts w:ascii="Calibri" w:eastAsia="Times New Roman" w:hAnsi="Calibri" w:cs="Times New Roman"/>
                <w:color w:val="000000"/>
              </w:rPr>
              <w:t>-0.129</w:t>
            </w:r>
          </w:p>
        </w:tc>
        <w:tc>
          <w:tcPr>
            <w:tcW w:w="266"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rPr>
                <w:rFonts w:ascii="Calibri" w:eastAsia="Times New Roman" w:hAnsi="Calibri" w:cs="Times New Roman"/>
                <w:color w:val="000000"/>
              </w:rPr>
            </w:pPr>
          </w:p>
        </w:tc>
        <w:tc>
          <w:tcPr>
            <w:tcW w:w="829"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color w:val="000000"/>
              </w:rPr>
            </w:pPr>
            <w:r w:rsidRPr="00A14810">
              <w:rPr>
                <w:rFonts w:ascii="Calibri" w:eastAsia="Times New Roman" w:hAnsi="Calibri" w:cs="Times New Roman"/>
                <w:color w:val="000000"/>
              </w:rPr>
              <w:t>-0.051</w:t>
            </w:r>
          </w:p>
        </w:tc>
        <w:tc>
          <w:tcPr>
            <w:tcW w:w="829"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color w:val="000000"/>
              </w:rPr>
            </w:pPr>
            <w:r w:rsidRPr="00A14810">
              <w:rPr>
                <w:rFonts w:ascii="Calibri" w:eastAsia="Times New Roman" w:hAnsi="Calibri" w:cs="Times New Roman"/>
                <w:color w:val="000000"/>
              </w:rPr>
              <w:t>-0.048</w:t>
            </w:r>
          </w:p>
        </w:tc>
        <w:tc>
          <w:tcPr>
            <w:tcW w:w="829"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color w:val="000000"/>
              </w:rPr>
            </w:pPr>
            <w:r w:rsidRPr="00A14810">
              <w:rPr>
                <w:rFonts w:ascii="Calibri" w:eastAsia="Times New Roman" w:hAnsi="Calibri" w:cs="Times New Roman"/>
                <w:color w:val="000000"/>
              </w:rPr>
              <w:t>-0.062</w:t>
            </w:r>
          </w:p>
        </w:tc>
        <w:tc>
          <w:tcPr>
            <w:tcW w:w="829" w:type="dxa"/>
            <w:tcBorders>
              <w:top w:val="nil"/>
              <w:left w:val="nil"/>
              <w:bottom w:val="nil"/>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color w:val="000000"/>
              </w:rPr>
            </w:pPr>
            <w:r w:rsidRPr="00A14810">
              <w:rPr>
                <w:rFonts w:ascii="Calibri" w:eastAsia="Times New Roman" w:hAnsi="Calibri" w:cs="Times New Roman"/>
                <w:color w:val="000000"/>
              </w:rPr>
              <w:t>-0.067</w:t>
            </w:r>
          </w:p>
        </w:tc>
      </w:tr>
      <w:tr w:rsidR="00A14810" w:rsidRPr="00A14810" w:rsidTr="00A14810">
        <w:trPr>
          <w:trHeight w:val="300"/>
          <w:jc w:val="center"/>
        </w:trPr>
        <w:tc>
          <w:tcPr>
            <w:tcW w:w="2542" w:type="dxa"/>
            <w:gridSpan w:val="2"/>
            <w:tcBorders>
              <w:top w:val="nil"/>
              <w:left w:val="nil"/>
              <w:bottom w:val="single" w:sz="4" w:space="0" w:color="auto"/>
              <w:right w:val="nil"/>
            </w:tcBorders>
            <w:shd w:val="clear" w:color="auto" w:fill="auto"/>
            <w:noWrap/>
            <w:vAlign w:val="bottom"/>
            <w:hideMark/>
          </w:tcPr>
          <w:p w:rsidR="00A14810" w:rsidRPr="00A14810" w:rsidRDefault="00A14810" w:rsidP="00A14810">
            <w:pPr>
              <w:spacing w:after="0" w:line="240" w:lineRule="auto"/>
              <w:rPr>
                <w:rFonts w:ascii="Calibri" w:eastAsia="Times New Roman" w:hAnsi="Calibri" w:cs="Times New Roman"/>
                <w:color w:val="000000"/>
              </w:rPr>
            </w:pPr>
            <w:r w:rsidRPr="00A14810">
              <w:rPr>
                <w:rFonts w:ascii="Calibri" w:eastAsia="Times New Roman" w:hAnsi="Calibri" w:cs="Times New Roman"/>
                <w:color w:val="000000"/>
              </w:rPr>
              <w:t>P-value</w:t>
            </w:r>
          </w:p>
        </w:tc>
        <w:tc>
          <w:tcPr>
            <w:tcW w:w="1340" w:type="dxa"/>
            <w:tcBorders>
              <w:top w:val="nil"/>
              <w:left w:val="nil"/>
              <w:bottom w:val="single" w:sz="4" w:space="0" w:color="auto"/>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color w:val="000000"/>
              </w:rPr>
            </w:pPr>
            <w:r w:rsidRPr="00A14810">
              <w:rPr>
                <w:rFonts w:ascii="Calibri" w:eastAsia="Times New Roman" w:hAnsi="Calibri" w:cs="Times New Roman"/>
                <w:color w:val="000000"/>
              </w:rPr>
              <w:t>0.344</w:t>
            </w:r>
          </w:p>
        </w:tc>
        <w:tc>
          <w:tcPr>
            <w:tcW w:w="938" w:type="dxa"/>
            <w:tcBorders>
              <w:top w:val="nil"/>
              <w:left w:val="nil"/>
              <w:bottom w:val="single" w:sz="4" w:space="0" w:color="auto"/>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color w:val="000000"/>
              </w:rPr>
            </w:pPr>
            <w:r w:rsidRPr="00A14810">
              <w:rPr>
                <w:rFonts w:ascii="Calibri" w:eastAsia="Times New Roman" w:hAnsi="Calibri" w:cs="Times New Roman"/>
                <w:color w:val="000000"/>
              </w:rPr>
              <w:t>0.276</w:t>
            </w:r>
          </w:p>
        </w:tc>
        <w:tc>
          <w:tcPr>
            <w:tcW w:w="829" w:type="dxa"/>
            <w:tcBorders>
              <w:top w:val="nil"/>
              <w:left w:val="nil"/>
              <w:bottom w:val="single" w:sz="4" w:space="0" w:color="auto"/>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color w:val="000000"/>
              </w:rPr>
            </w:pPr>
            <w:r w:rsidRPr="00A14810">
              <w:rPr>
                <w:rFonts w:ascii="Calibri" w:eastAsia="Times New Roman" w:hAnsi="Calibri" w:cs="Times New Roman"/>
                <w:color w:val="000000"/>
              </w:rPr>
              <w:t>0.187</w:t>
            </w:r>
          </w:p>
        </w:tc>
        <w:tc>
          <w:tcPr>
            <w:tcW w:w="829" w:type="dxa"/>
            <w:tcBorders>
              <w:top w:val="nil"/>
              <w:left w:val="nil"/>
              <w:bottom w:val="single" w:sz="4" w:space="0" w:color="auto"/>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color w:val="000000"/>
              </w:rPr>
            </w:pPr>
            <w:r w:rsidRPr="00A14810">
              <w:rPr>
                <w:rFonts w:ascii="Calibri" w:eastAsia="Times New Roman" w:hAnsi="Calibri" w:cs="Times New Roman"/>
                <w:color w:val="000000"/>
              </w:rPr>
              <w:t>0.326</w:t>
            </w:r>
          </w:p>
        </w:tc>
        <w:tc>
          <w:tcPr>
            <w:tcW w:w="266" w:type="dxa"/>
            <w:tcBorders>
              <w:top w:val="nil"/>
              <w:left w:val="nil"/>
              <w:bottom w:val="single" w:sz="4" w:space="0" w:color="auto"/>
              <w:right w:val="nil"/>
            </w:tcBorders>
            <w:shd w:val="clear" w:color="auto" w:fill="auto"/>
            <w:noWrap/>
            <w:vAlign w:val="bottom"/>
            <w:hideMark/>
          </w:tcPr>
          <w:p w:rsidR="00A14810" w:rsidRPr="00A14810" w:rsidRDefault="00A14810" w:rsidP="00A14810">
            <w:pPr>
              <w:spacing w:after="0" w:line="240" w:lineRule="auto"/>
              <w:rPr>
                <w:rFonts w:ascii="Calibri" w:eastAsia="Times New Roman" w:hAnsi="Calibri" w:cs="Times New Roman"/>
                <w:color w:val="000000"/>
              </w:rPr>
            </w:pPr>
            <w:r w:rsidRPr="00A14810">
              <w:rPr>
                <w:rFonts w:ascii="Calibri" w:eastAsia="Times New Roman" w:hAnsi="Calibri" w:cs="Times New Roman"/>
                <w:color w:val="000000"/>
              </w:rPr>
              <w:t> </w:t>
            </w:r>
          </w:p>
        </w:tc>
        <w:tc>
          <w:tcPr>
            <w:tcW w:w="829" w:type="dxa"/>
            <w:tcBorders>
              <w:top w:val="nil"/>
              <w:left w:val="nil"/>
              <w:bottom w:val="single" w:sz="4" w:space="0" w:color="auto"/>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color w:val="000000"/>
              </w:rPr>
            </w:pPr>
            <w:r w:rsidRPr="00A14810">
              <w:rPr>
                <w:rFonts w:ascii="Calibri" w:eastAsia="Times New Roman" w:hAnsi="Calibri" w:cs="Times New Roman"/>
                <w:color w:val="000000"/>
              </w:rPr>
              <w:t>0.708</w:t>
            </w:r>
          </w:p>
        </w:tc>
        <w:tc>
          <w:tcPr>
            <w:tcW w:w="829" w:type="dxa"/>
            <w:tcBorders>
              <w:top w:val="nil"/>
              <w:left w:val="nil"/>
              <w:bottom w:val="single" w:sz="4" w:space="0" w:color="auto"/>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color w:val="000000"/>
              </w:rPr>
            </w:pPr>
            <w:r w:rsidRPr="00A14810">
              <w:rPr>
                <w:rFonts w:ascii="Calibri" w:eastAsia="Times New Roman" w:hAnsi="Calibri" w:cs="Times New Roman"/>
                <w:color w:val="000000"/>
              </w:rPr>
              <w:t>0.721</w:t>
            </w:r>
          </w:p>
        </w:tc>
        <w:tc>
          <w:tcPr>
            <w:tcW w:w="829" w:type="dxa"/>
            <w:tcBorders>
              <w:top w:val="nil"/>
              <w:left w:val="nil"/>
              <w:bottom w:val="single" w:sz="4" w:space="0" w:color="auto"/>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color w:val="000000"/>
              </w:rPr>
            </w:pPr>
            <w:r w:rsidRPr="00A14810">
              <w:rPr>
                <w:rFonts w:ascii="Calibri" w:eastAsia="Times New Roman" w:hAnsi="Calibri" w:cs="Times New Roman"/>
                <w:color w:val="000000"/>
              </w:rPr>
              <w:t>0.643</w:t>
            </w:r>
          </w:p>
        </w:tc>
        <w:tc>
          <w:tcPr>
            <w:tcW w:w="829" w:type="dxa"/>
            <w:tcBorders>
              <w:top w:val="nil"/>
              <w:left w:val="nil"/>
              <w:bottom w:val="single" w:sz="4" w:space="0" w:color="auto"/>
              <w:right w:val="nil"/>
            </w:tcBorders>
            <w:shd w:val="clear" w:color="auto" w:fill="auto"/>
            <w:noWrap/>
            <w:vAlign w:val="bottom"/>
            <w:hideMark/>
          </w:tcPr>
          <w:p w:rsidR="00A14810" w:rsidRPr="00A14810" w:rsidRDefault="00A14810" w:rsidP="00A14810">
            <w:pPr>
              <w:spacing w:after="0" w:line="240" w:lineRule="auto"/>
              <w:jc w:val="right"/>
              <w:rPr>
                <w:rFonts w:ascii="Calibri" w:eastAsia="Times New Roman" w:hAnsi="Calibri" w:cs="Times New Roman"/>
                <w:color w:val="000000"/>
              </w:rPr>
            </w:pPr>
            <w:r w:rsidRPr="00A14810">
              <w:rPr>
                <w:rFonts w:ascii="Calibri" w:eastAsia="Times New Roman" w:hAnsi="Calibri" w:cs="Times New Roman"/>
                <w:color w:val="000000"/>
              </w:rPr>
              <w:t>0.617</w:t>
            </w:r>
          </w:p>
        </w:tc>
      </w:tr>
    </w:tbl>
    <w:p w:rsidR="008E0ADE" w:rsidRDefault="008E0ADE" w:rsidP="00290E10">
      <w:pPr>
        <w:jc w:val="center"/>
      </w:pPr>
    </w:p>
    <w:p w:rsidR="00FE454F" w:rsidRDefault="00FE454F" w:rsidP="00290E10">
      <w:pPr>
        <w:jc w:val="center"/>
      </w:pPr>
    </w:p>
    <w:sectPr w:rsidR="00FE454F" w:rsidSect="00572E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E07" w:rsidRDefault="000D5E07" w:rsidP="00635780">
      <w:pPr>
        <w:spacing w:after="0" w:line="240" w:lineRule="auto"/>
      </w:pPr>
      <w:r>
        <w:separator/>
      </w:r>
    </w:p>
  </w:endnote>
  <w:endnote w:type="continuationSeparator" w:id="0">
    <w:p w:rsidR="000D5E07" w:rsidRDefault="000D5E07" w:rsidP="00635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7123117"/>
      <w:docPartObj>
        <w:docPartGallery w:val="Page Numbers (Bottom of Page)"/>
        <w:docPartUnique/>
      </w:docPartObj>
    </w:sdtPr>
    <w:sdtEndPr>
      <w:rPr>
        <w:noProof/>
      </w:rPr>
    </w:sdtEndPr>
    <w:sdtContent>
      <w:p w:rsidR="0038268A" w:rsidRDefault="0038268A">
        <w:pPr>
          <w:pStyle w:val="Footer"/>
          <w:jc w:val="center"/>
        </w:pPr>
        <w:r>
          <w:fldChar w:fldCharType="begin"/>
        </w:r>
        <w:r>
          <w:instrText xml:space="preserve"> PAGE   \* MERGEFORMAT </w:instrText>
        </w:r>
        <w:r>
          <w:fldChar w:fldCharType="separate"/>
        </w:r>
        <w:r w:rsidR="00B869A6">
          <w:rPr>
            <w:noProof/>
          </w:rPr>
          <w:t>2</w:t>
        </w:r>
        <w:r>
          <w:rPr>
            <w:noProof/>
          </w:rPr>
          <w:fldChar w:fldCharType="end"/>
        </w:r>
      </w:p>
    </w:sdtContent>
  </w:sdt>
  <w:p w:rsidR="0038268A" w:rsidRDefault="003826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E07" w:rsidRDefault="000D5E07" w:rsidP="00635780">
      <w:pPr>
        <w:spacing w:after="0" w:line="240" w:lineRule="auto"/>
      </w:pPr>
      <w:r>
        <w:separator/>
      </w:r>
    </w:p>
  </w:footnote>
  <w:footnote w:type="continuationSeparator" w:id="0">
    <w:p w:rsidR="000D5E07" w:rsidRDefault="000D5E07" w:rsidP="006357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68A" w:rsidRPr="00094819" w:rsidRDefault="0038268A" w:rsidP="00635780">
    <w:pPr>
      <w:pStyle w:val="Header"/>
      <w:jc w:val="center"/>
      <w:rPr>
        <w:rFonts w:ascii="Arial Narrow" w:hAnsi="Arial Narrow" w:cs="Arial"/>
        <w:sz w:val="24"/>
        <w:szCs w:val="24"/>
      </w:rPr>
    </w:pPr>
    <w:r>
      <w:rPr>
        <w:rFonts w:ascii="Arial Narrow" w:hAnsi="Arial Narrow" w:cs="Arial"/>
        <w:sz w:val="24"/>
        <w:szCs w:val="24"/>
      </w:rPr>
      <w:t>MISSOURI</w:t>
    </w:r>
    <w:r w:rsidRPr="00094819">
      <w:rPr>
        <w:rFonts w:ascii="Arial Narrow" w:hAnsi="Arial Narrow" w:cs="Arial"/>
        <w:sz w:val="24"/>
        <w:szCs w:val="24"/>
      </w:rPr>
      <w:t xml:space="preserve"> RIVER </w:t>
    </w:r>
    <w:r>
      <w:rPr>
        <w:rFonts w:ascii="Arial Narrow" w:hAnsi="Arial Narrow" w:cs="Arial"/>
        <w:sz w:val="24"/>
        <w:szCs w:val="24"/>
      </w:rPr>
      <w:t>MAIN STEM</w:t>
    </w:r>
  </w:p>
  <w:p w:rsidR="0038268A" w:rsidRPr="00094819" w:rsidRDefault="0038268A" w:rsidP="00635780">
    <w:pPr>
      <w:pStyle w:val="Header"/>
      <w:jc w:val="center"/>
      <w:rPr>
        <w:rFonts w:ascii="Arial Narrow" w:hAnsi="Arial Narrow" w:cs="Arial"/>
        <w:b/>
        <w:sz w:val="32"/>
        <w:szCs w:val="32"/>
      </w:rPr>
    </w:pPr>
    <w:r w:rsidRPr="00094819">
      <w:rPr>
        <w:rFonts w:ascii="Arial Narrow" w:hAnsi="Arial Narrow" w:cs="Arial"/>
        <w:b/>
        <w:sz w:val="32"/>
        <w:szCs w:val="32"/>
      </w:rPr>
      <w:t>0</w:t>
    </w:r>
    <w:r>
      <w:rPr>
        <w:rFonts w:ascii="Arial Narrow" w:hAnsi="Arial Narrow" w:cs="Arial"/>
        <w:b/>
        <w:sz w:val="32"/>
        <w:szCs w:val="32"/>
      </w:rPr>
      <w:t>64860</w:t>
    </w:r>
    <w:r w:rsidRPr="00094819">
      <w:rPr>
        <w:rFonts w:ascii="Arial Narrow" w:hAnsi="Arial Narrow" w:cs="Arial"/>
        <w:b/>
        <w:sz w:val="32"/>
        <w:szCs w:val="32"/>
      </w:rPr>
      <w:t xml:space="preserve">00 </w:t>
    </w:r>
    <w:r>
      <w:rPr>
        <w:rFonts w:ascii="Arial Narrow" w:hAnsi="Arial Narrow" w:cs="Arial"/>
        <w:b/>
        <w:sz w:val="32"/>
        <w:szCs w:val="32"/>
      </w:rPr>
      <w:t>MISSOURI</w:t>
    </w:r>
    <w:r w:rsidRPr="00094819">
      <w:rPr>
        <w:rFonts w:ascii="Arial Narrow" w:hAnsi="Arial Narrow" w:cs="Arial"/>
        <w:b/>
        <w:sz w:val="32"/>
        <w:szCs w:val="32"/>
      </w:rPr>
      <w:t xml:space="preserve"> RIVER </w:t>
    </w:r>
    <w:r>
      <w:rPr>
        <w:rFonts w:ascii="Arial Narrow" w:hAnsi="Arial Narrow" w:cs="Arial"/>
        <w:b/>
        <w:sz w:val="32"/>
        <w:szCs w:val="32"/>
      </w:rPr>
      <w:t>AT</w:t>
    </w:r>
    <w:r w:rsidRPr="00094819">
      <w:rPr>
        <w:rFonts w:ascii="Arial Narrow" w:hAnsi="Arial Narrow" w:cs="Arial"/>
        <w:b/>
        <w:sz w:val="32"/>
        <w:szCs w:val="32"/>
      </w:rPr>
      <w:t xml:space="preserve"> </w:t>
    </w:r>
    <w:r>
      <w:rPr>
        <w:rFonts w:ascii="Arial Narrow" w:hAnsi="Arial Narrow" w:cs="Arial"/>
        <w:b/>
        <w:sz w:val="32"/>
        <w:szCs w:val="32"/>
      </w:rPr>
      <w:t>SIOUX CITY</w:t>
    </w:r>
    <w:r w:rsidRPr="00094819">
      <w:rPr>
        <w:rFonts w:ascii="Arial Narrow" w:hAnsi="Arial Narrow" w:cs="Arial"/>
        <w:b/>
        <w:sz w:val="32"/>
        <w:szCs w:val="32"/>
      </w:rPr>
      <w:t>, IOWA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2FF"/>
    <w:rsid w:val="000034B9"/>
    <w:rsid w:val="0000779A"/>
    <w:rsid w:val="00017A89"/>
    <w:rsid w:val="00042C8E"/>
    <w:rsid w:val="00054AB9"/>
    <w:rsid w:val="00062C6C"/>
    <w:rsid w:val="000715D5"/>
    <w:rsid w:val="00084546"/>
    <w:rsid w:val="00094819"/>
    <w:rsid w:val="000A3B05"/>
    <w:rsid w:val="000B2745"/>
    <w:rsid w:val="000B34BB"/>
    <w:rsid w:val="000B4156"/>
    <w:rsid w:val="000B5FD7"/>
    <w:rsid w:val="000C7BF9"/>
    <w:rsid w:val="000D2D76"/>
    <w:rsid w:val="000D42C1"/>
    <w:rsid w:val="000D5E07"/>
    <w:rsid w:val="000E0714"/>
    <w:rsid w:val="00113F25"/>
    <w:rsid w:val="00124F66"/>
    <w:rsid w:val="001258C9"/>
    <w:rsid w:val="00126B54"/>
    <w:rsid w:val="0013416F"/>
    <w:rsid w:val="0013659E"/>
    <w:rsid w:val="00140959"/>
    <w:rsid w:val="001515C5"/>
    <w:rsid w:val="00154BFD"/>
    <w:rsid w:val="00167A5E"/>
    <w:rsid w:val="0019335F"/>
    <w:rsid w:val="001E5AD5"/>
    <w:rsid w:val="001F168F"/>
    <w:rsid w:val="002055F7"/>
    <w:rsid w:val="00221243"/>
    <w:rsid w:val="00222A52"/>
    <w:rsid w:val="002304C1"/>
    <w:rsid w:val="002332B6"/>
    <w:rsid w:val="00233460"/>
    <w:rsid w:val="00237D9E"/>
    <w:rsid w:val="00253B4D"/>
    <w:rsid w:val="00260268"/>
    <w:rsid w:val="00272325"/>
    <w:rsid w:val="00282A42"/>
    <w:rsid w:val="0029065E"/>
    <w:rsid w:val="00290E10"/>
    <w:rsid w:val="002A2ABC"/>
    <w:rsid w:val="002B2259"/>
    <w:rsid w:val="002F7869"/>
    <w:rsid w:val="00303848"/>
    <w:rsid w:val="003323D0"/>
    <w:rsid w:val="00351B8E"/>
    <w:rsid w:val="00364B42"/>
    <w:rsid w:val="00371078"/>
    <w:rsid w:val="003807C2"/>
    <w:rsid w:val="0038268A"/>
    <w:rsid w:val="00386C05"/>
    <w:rsid w:val="0039152B"/>
    <w:rsid w:val="003D04BE"/>
    <w:rsid w:val="003E7011"/>
    <w:rsid w:val="003F248D"/>
    <w:rsid w:val="004030D0"/>
    <w:rsid w:val="004058FD"/>
    <w:rsid w:val="00424A9A"/>
    <w:rsid w:val="0043630B"/>
    <w:rsid w:val="00471CA2"/>
    <w:rsid w:val="00483DFA"/>
    <w:rsid w:val="004B4EBA"/>
    <w:rsid w:val="004D1F3D"/>
    <w:rsid w:val="004E0BB4"/>
    <w:rsid w:val="004F5C1C"/>
    <w:rsid w:val="004F74DB"/>
    <w:rsid w:val="00502FBA"/>
    <w:rsid w:val="00503EC2"/>
    <w:rsid w:val="005168E7"/>
    <w:rsid w:val="00517C51"/>
    <w:rsid w:val="00536D55"/>
    <w:rsid w:val="0053704D"/>
    <w:rsid w:val="00567261"/>
    <w:rsid w:val="00572EF1"/>
    <w:rsid w:val="00573674"/>
    <w:rsid w:val="00583004"/>
    <w:rsid w:val="00584D86"/>
    <w:rsid w:val="005A503C"/>
    <w:rsid w:val="005A556D"/>
    <w:rsid w:val="005C37F9"/>
    <w:rsid w:val="005E3CF6"/>
    <w:rsid w:val="00607B9F"/>
    <w:rsid w:val="006162FF"/>
    <w:rsid w:val="00620F46"/>
    <w:rsid w:val="00623B36"/>
    <w:rsid w:val="0062756C"/>
    <w:rsid w:val="00635780"/>
    <w:rsid w:val="0063741F"/>
    <w:rsid w:val="00640486"/>
    <w:rsid w:val="0064090C"/>
    <w:rsid w:val="0064165A"/>
    <w:rsid w:val="00641B29"/>
    <w:rsid w:val="00650863"/>
    <w:rsid w:val="00654541"/>
    <w:rsid w:val="006546A1"/>
    <w:rsid w:val="00654E98"/>
    <w:rsid w:val="00667B09"/>
    <w:rsid w:val="00675CA6"/>
    <w:rsid w:val="00677C75"/>
    <w:rsid w:val="00682D75"/>
    <w:rsid w:val="006B06AC"/>
    <w:rsid w:val="006D64F9"/>
    <w:rsid w:val="006E252B"/>
    <w:rsid w:val="007146E6"/>
    <w:rsid w:val="00721236"/>
    <w:rsid w:val="00724734"/>
    <w:rsid w:val="00730E76"/>
    <w:rsid w:val="00735391"/>
    <w:rsid w:val="00776080"/>
    <w:rsid w:val="007926D6"/>
    <w:rsid w:val="007A5691"/>
    <w:rsid w:val="007B02D7"/>
    <w:rsid w:val="007B3930"/>
    <w:rsid w:val="007B429E"/>
    <w:rsid w:val="007B6CCF"/>
    <w:rsid w:val="007C3CD6"/>
    <w:rsid w:val="007E0896"/>
    <w:rsid w:val="007E72A5"/>
    <w:rsid w:val="00802216"/>
    <w:rsid w:val="00820667"/>
    <w:rsid w:val="00821ABA"/>
    <w:rsid w:val="00822587"/>
    <w:rsid w:val="008261A7"/>
    <w:rsid w:val="008303D1"/>
    <w:rsid w:val="00830722"/>
    <w:rsid w:val="008460C8"/>
    <w:rsid w:val="00861BB3"/>
    <w:rsid w:val="00867C3C"/>
    <w:rsid w:val="008754F5"/>
    <w:rsid w:val="008B0CD7"/>
    <w:rsid w:val="008B75EA"/>
    <w:rsid w:val="008C035E"/>
    <w:rsid w:val="008C5FBC"/>
    <w:rsid w:val="008E0ADE"/>
    <w:rsid w:val="00942523"/>
    <w:rsid w:val="00951281"/>
    <w:rsid w:val="009A784A"/>
    <w:rsid w:val="009D2E81"/>
    <w:rsid w:val="009F1E3A"/>
    <w:rsid w:val="009F62E0"/>
    <w:rsid w:val="00A10B0C"/>
    <w:rsid w:val="00A14810"/>
    <w:rsid w:val="00A334EC"/>
    <w:rsid w:val="00A73DD1"/>
    <w:rsid w:val="00A946FB"/>
    <w:rsid w:val="00AA1A67"/>
    <w:rsid w:val="00AA1C5D"/>
    <w:rsid w:val="00AA4302"/>
    <w:rsid w:val="00AD477B"/>
    <w:rsid w:val="00AF1A2F"/>
    <w:rsid w:val="00AF4A94"/>
    <w:rsid w:val="00B152C1"/>
    <w:rsid w:val="00B23356"/>
    <w:rsid w:val="00B52016"/>
    <w:rsid w:val="00B73FD0"/>
    <w:rsid w:val="00B73FF2"/>
    <w:rsid w:val="00B869A6"/>
    <w:rsid w:val="00B92AE3"/>
    <w:rsid w:val="00BB4724"/>
    <w:rsid w:val="00BB5119"/>
    <w:rsid w:val="00BC3B85"/>
    <w:rsid w:val="00BC45FF"/>
    <w:rsid w:val="00BC5E67"/>
    <w:rsid w:val="00BD4D82"/>
    <w:rsid w:val="00BE7A08"/>
    <w:rsid w:val="00C13C1C"/>
    <w:rsid w:val="00C17B46"/>
    <w:rsid w:val="00C31CCF"/>
    <w:rsid w:val="00C40F35"/>
    <w:rsid w:val="00C63967"/>
    <w:rsid w:val="00C85F5E"/>
    <w:rsid w:val="00C868B3"/>
    <w:rsid w:val="00CA7330"/>
    <w:rsid w:val="00CB1FF4"/>
    <w:rsid w:val="00CB4102"/>
    <w:rsid w:val="00CB6360"/>
    <w:rsid w:val="00CD6DFF"/>
    <w:rsid w:val="00CF5693"/>
    <w:rsid w:val="00D0469C"/>
    <w:rsid w:val="00D1268A"/>
    <w:rsid w:val="00D17C5D"/>
    <w:rsid w:val="00D40310"/>
    <w:rsid w:val="00D46275"/>
    <w:rsid w:val="00D81E7E"/>
    <w:rsid w:val="00D858AC"/>
    <w:rsid w:val="00D9734C"/>
    <w:rsid w:val="00DB412B"/>
    <w:rsid w:val="00DD29F9"/>
    <w:rsid w:val="00DE6A15"/>
    <w:rsid w:val="00DE6F63"/>
    <w:rsid w:val="00DE7376"/>
    <w:rsid w:val="00DF41E8"/>
    <w:rsid w:val="00E02D5C"/>
    <w:rsid w:val="00E0447F"/>
    <w:rsid w:val="00E2689F"/>
    <w:rsid w:val="00E361A9"/>
    <w:rsid w:val="00E6310F"/>
    <w:rsid w:val="00E874B5"/>
    <w:rsid w:val="00E9734F"/>
    <w:rsid w:val="00EA062A"/>
    <w:rsid w:val="00EA7B88"/>
    <w:rsid w:val="00EC2D19"/>
    <w:rsid w:val="00ED06BE"/>
    <w:rsid w:val="00EE31C0"/>
    <w:rsid w:val="00F4237E"/>
    <w:rsid w:val="00F643B1"/>
    <w:rsid w:val="00F65BD1"/>
    <w:rsid w:val="00F67219"/>
    <w:rsid w:val="00F724D9"/>
    <w:rsid w:val="00F77CBF"/>
    <w:rsid w:val="00F93876"/>
    <w:rsid w:val="00FC60BF"/>
    <w:rsid w:val="00FE2B57"/>
    <w:rsid w:val="00FE4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3115">
      <w:bodyDiv w:val="1"/>
      <w:marLeft w:val="0"/>
      <w:marRight w:val="0"/>
      <w:marTop w:val="0"/>
      <w:marBottom w:val="0"/>
      <w:divBdr>
        <w:top w:val="none" w:sz="0" w:space="0" w:color="auto"/>
        <w:left w:val="none" w:sz="0" w:space="0" w:color="auto"/>
        <w:bottom w:val="none" w:sz="0" w:space="0" w:color="auto"/>
        <w:right w:val="none" w:sz="0" w:space="0" w:color="auto"/>
      </w:divBdr>
    </w:div>
    <w:div w:id="29115322">
      <w:bodyDiv w:val="1"/>
      <w:marLeft w:val="0"/>
      <w:marRight w:val="0"/>
      <w:marTop w:val="0"/>
      <w:marBottom w:val="0"/>
      <w:divBdr>
        <w:top w:val="none" w:sz="0" w:space="0" w:color="auto"/>
        <w:left w:val="none" w:sz="0" w:space="0" w:color="auto"/>
        <w:bottom w:val="none" w:sz="0" w:space="0" w:color="auto"/>
        <w:right w:val="none" w:sz="0" w:space="0" w:color="auto"/>
      </w:divBdr>
    </w:div>
    <w:div w:id="45883535">
      <w:bodyDiv w:val="1"/>
      <w:marLeft w:val="0"/>
      <w:marRight w:val="0"/>
      <w:marTop w:val="0"/>
      <w:marBottom w:val="0"/>
      <w:divBdr>
        <w:top w:val="none" w:sz="0" w:space="0" w:color="auto"/>
        <w:left w:val="none" w:sz="0" w:space="0" w:color="auto"/>
        <w:bottom w:val="none" w:sz="0" w:space="0" w:color="auto"/>
        <w:right w:val="none" w:sz="0" w:space="0" w:color="auto"/>
      </w:divBdr>
    </w:div>
    <w:div w:id="153187780">
      <w:bodyDiv w:val="1"/>
      <w:marLeft w:val="0"/>
      <w:marRight w:val="0"/>
      <w:marTop w:val="0"/>
      <w:marBottom w:val="0"/>
      <w:divBdr>
        <w:top w:val="none" w:sz="0" w:space="0" w:color="auto"/>
        <w:left w:val="none" w:sz="0" w:space="0" w:color="auto"/>
        <w:bottom w:val="none" w:sz="0" w:space="0" w:color="auto"/>
        <w:right w:val="none" w:sz="0" w:space="0" w:color="auto"/>
      </w:divBdr>
    </w:div>
    <w:div w:id="168451468">
      <w:bodyDiv w:val="1"/>
      <w:marLeft w:val="0"/>
      <w:marRight w:val="0"/>
      <w:marTop w:val="0"/>
      <w:marBottom w:val="0"/>
      <w:divBdr>
        <w:top w:val="none" w:sz="0" w:space="0" w:color="auto"/>
        <w:left w:val="none" w:sz="0" w:space="0" w:color="auto"/>
        <w:bottom w:val="none" w:sz="0" w:space="0" w:color="auto"/>
        <w:right w:val="none" w:sz="0" w:space="0" w:color="auto"/>
      </w:divBdr>
    </w:div>
    <w:div w:id="184246059">
      <w:bodyDiv w:val="1"/>
      <w:marLeft w:val="0"/>
      <w:marRight w:val="0"/>
      <w:marTop w:val="0"/>
      <w:marBottom w:val="0"/>
      <w:divBdr>
        <w:top w:val="none" w:sz="0" w:space="0" w:color="auto"/>
        <w:left w:val="none" w:sz="0" w:space="0" w:color="auto"/>
        <w:bottom w:val="none" w:sz="0" w:space="0" w:color="auto"/>
        <w:right w:val="none" w:sz="0" w:space="0" w:color="auto"/>
      </w:divBdr>
    </w:div>
    <w:div w:id="204292109">
      <w:bodyDiv w:val="1"/>
      <w:marLeft w:val="0"/>
      <w:marRight w:val="0"/>
      <w:marTop w:val="0"/>
      <w:marBottom w:val="0"/>
      <w:divBdr>
        <w:top w:val="none" w:sz="0" w:space="0" w:color="auto"/>
        <w:left w:val="none" w:sz="0" w:space="0" w:color="auto"/>
        <w:bottom w:val="none" w:sz="0" w:space="0" w:color="auto"/>
        <w:right w:val="none" w:sz="0" w:space="0" w:color="auto"/>
      </w:divBdr>
    </w:div>
    <w:div w:id="240262680">
      <w:bodyDiv w:val="1"/>
      <w:marLeft w:val="0"/>
      <w:marRight w:val="0"/>
      <w:marTop w:val="0"/>
      <w:marBottom w:val="0"/>
      <w:divBdr>
        <w:top w:val="none" w:sz="0" w:space="0" w:color="auto"/>
        <w:left w:val="none" w:sz="0" w:space="0" w:color="auto"/>
        <w:bottom w:val="none" w:sz="0" w:space="0" w:color="auto"/>
        <w:right w:val="none" w:sz="0" w:space="0" w:color="auto"/>
      </w:divBdr>
    </w:div>
    <w:div w:id="288828209">
      <w:bodyDiv w:val="1"/>
      <w:marLeft w:val="0"/>
      <w:marRight w:val="0"/>
      <w:marTop w:val="0"/>
      <w:marBottom w:val="0"/>
      <w:divBdr>
        <w:top w:val="none" w:sz="0" w:space="0" w:color="auto"/>
        <w:left w:val="none" w:sz="0" w:space="0" w:color="auto"/>
        <w:bottom w:val="none" w:sz="0" w:space="0" w:color="auto"/>
        <w:right w:val="none" w:sz="0" w:space="0" w:color="auto"/>
      </w:divBdr>
    </w:div>
    <w:div w:id="319888296">
      <w:bodyDiv w:val="1"/>
      <w:marLeft w:val="0"/>
      <w:marRight w:val="0"/>
      <w:marTop w:val="0"/>
      <w:marBottom w:val="0"/>
      <w:divBdr>
        <w:top w:val="none" w:sz="0" w:space="0" w:color="auto"/>
        <w:left w:val="none" w:sz="0" w:space="0" w:color="auto"/>
        <w:bottom w:val="none" w:sz="0" w:space="0" w:color="auto"/>
        <w:right w:val="none" w:sz="0" w:space="0" w:color="auto"/>
      </w:divBdr>
    </w:div>
    <w:div w:id="377241497">
      <w:bodyDiv w:val="1"/>
      <w:marLeft w:val="0"/>
      <w:marRight w:val="0"/>
      <w:marTop w:val="0"/>
      <w:marBottom w:val="0"/>
      <w:divBdr>
        <w:top w:val="none" w:sz="0" w:space="0" w:color="auto"/>
        <w:left w:val="none" w:sz="0" w:space="0" w:color="auto"/>
        <w:bottom w:val="none" w:sz="0" w:space="0" w:color="auto"/>
        <w:right w:val="none" w:sz="0" w:space="0" w:color="auto"/>
      </w:divBdr>
    </w:div>
    <w:div w:id="380176642">
      <w:bodyDiv w:val="1"/>
      <w:marLeft w:val="0"/>
      <w:marRight w:val="0"/>
      <w:marTop w:val="0"/>
      <w:marBottom w:val="0"/>
      <w:divBdr>
        <w:top w:val="none" w:sz="0" w:space="0" w:color="auto"/>
        <w:left w:val="none" w:sz="0" w:space="0" w:color="auto"/>
        <w:bottom w:val="none" w:sz="0" w:space="0" w:color="auto"/>
        <w:right w:val="none" w:sz="0" w:space="0" w:color="auto"/>
      </w:divBdr>
    </w:div>
    <w:div w:id="384304823">
      <w:bodyDiv w:val="1"/>
      <w:marLeft w:val="0"/>
      <w:marRight w:val="0"/>
      <w:marTop w:val="0"/>
      <w:marBottom w:val="0"/>
      <w:divBdr>
        <w:top w:val="none" w:sz="0" w:space="0" w:color="auto"/>
        <w:left w:val="none" w:sz="0" w:space="0" w:color="auto"/>
        <w:bottom w:val="none" w:sz="0" w:space="0" w:color="auto"/>
        <w:right w:val="none" w:sz="0" w:space="0" w:color="auto"/>
      </w:divBdr>
    </w:div>
    <w:div w:id="398527444">
      <w:bodyDiv w:val="1"/>
      <w:marLeft w:val="0"/>
      <w:marRight w:val="0"/>
      <w:marTop w:val="0"/>
      <w:marBottom w:val="0"/>
      <w:divBdr>
        <w:top w:val="none" w:sz="0" w:space="0" w:color="auto"/>
        <w:left w:val="none" w:sz="0" w:space="0" w:color="auto"/>
        <w:bottom w:val="none" w:sz="0" w:space="0" w:color="auto"/>
        <w:right w:val="none" w:sz="0" w:space="0" w:color="auto"/>
      </w:divBdr>
    </w:div>
    <w:div w:id="415858648">
      <w:bodyDiv w:val="1"/>
      <w:marLeft w:val="0"/>
      <w:marRight w:val="0"/>
      <w:marTop w:val="0"/>
      <w:marBottom w:val="0"/>
      <w:divBdr>
        <w:top w:val="none" w:sz="0" w:space="0" w:color="auto"/>
        <w:left w:val="none" w:sz="0" w:space="0" w:color="auto"/>
        <w:bottom w:val="none" w:sz="0" w:space="0" w:color="auto"/>
        <w:right w:val="none" w:sz="0" w:space="0" w:color="auto"/>
      </w:divBdr>
    </w:div>
    <w:div w:id="505292383">
      <w:bodyDiv w:val="1"/>
      <w:marLeft w:val="0"/>
      <w:marRight w:val="0"/>
      <w:marTop w:val="0"/>
      <w:marBottom w:val="0"/>
      <w:divBdr>
        <w:top w:val="none" w:sz="0" w:space="0" w:color="auto"/>
        <w:left w:val="none" w:sz="0" w:space="0" w:color="auto"/>
        <w:bottom w:val="none" w:sz="0" w:space="0" w:color="auto"/>
        <w:right w:val="none" w:sz="0" w:space="0" w:color="auto"/>
      </w:divBdr>
    </w:div>
    <w:div w:id="533810898">
      <w:bodyDiv w:val="1"/>
      <w:marLeft w:val="0"/>
      <w:marRight w:val="0"/>
      <w:marTop w:val="0"/>
      <w:marBottom w:val="0"/>
      <w:divBdr>
        <w:top w:val="none" w:sz="0" w:space="0" w:color="auto"/>
        <w:left w:val="none" w:sz="0" w:space="0" w:color="auto"/>
        <w:bottom w:val="none" w:sz="0" w:space="0" w:color="auto"/>
        <w:right w:val="none" w:sz="0" w:space="0" w:color="auto"/>
      </w:divBdr>
    </w:div>
    <w:div w:id="582109958">
      <w:bodyDiv w:val="1"/>
      <w:marLeft w:val="0"/>
      <w:marRight w:val="0"/>
      <w:marTop w:val="0"/>
      <w:marBottom w:val="0"/>
      <w:divBdr>
        <w:top w:val="none" w:sz="0" w:space="0" w:color="auto"/>
        <w:left w:val="none" w:sz="0" w:space="0" w:color="auto"/>
        <w:bottom w:val="none" w:sz="0" w:space="0" w:color="auto"/>
        <w:right w:val="none" w:sz="0" w:space="0" w:color="auto"/>
      </w:divBdr>
    </w:div>
    <w:div w:id="591671054">
      <w:bodyDiv w:val="1"/>
      <w:marLeft w:val="0"/>
      <w:marRight w:val="0"/>
      <w:marTop w:val="0"/>
      <w:marBottom w:val="0"/>
      <w:divBdr>
        <w:top w:val="none" w:sz="0" w:space="0" w:color="auto"/>
        <w:left w:val="none" w:sz="0" w:space="0" w:color="auto"/>
        <w:bottom w:val="none" w:sz="0" w:space="0" w:color="auto"/>
        <w:right w:val="none" w:sz="0" w:space="0" w:color="auto"/>
      </w:divBdr>
    </w:div>
    <w:div w:id="658198193">
      <w:bodyDiv w:val="1"/>
      <w:marLeft w:val="0"/>
      <w:marRight w:val="0"/>
      <w:marTop w:val="0"/>
      <w:marBottom w:val="0"/>
      <w:divBdr>
        <w:top w:val="none" w:sz="0" w:space="0" w:color="auto"/>
        <w:left w:val="none" w:sz="0" w:space="0" w:color="auto"/>
        <w:bottom w:val="none" w:sz="0" w:space="0" w:color="auto"/>
        <w:right w:val="none" w:sz="0" w:space="0" w:color="auto"/>
      </w:divBdr>
    </w:div>
    <w:div w:id="679744974">
      <w:bodyDiv w:val="1"/>
      <w:marLeft w:val="0"/>
      <w:marRight w:val="0"/>
      <w:marTop w:val="0"/>
      <w:marBottom w:val="0"/>
      <w:divBdr>
        <w:top w:val="none" w:sz="0" w:space="0" w:color="auto"/>
        <w:left w:val="none" w:sz="0" w:space="0" w:color="auto"/>
        <w:bottom w:val="none" w:sz="0" w:space="0" w:color="auto"/>
        <w:right w:val="none" w:sz="0" w:space="0" w:color="auto"/>
      </w:divBdr>
    </w:div>
    <w:div w:id="720709304">
      <w:bodyDiv w:val="1"/>
      <w:marLeft w:val="0"/>
      <w:marRight w:val="0"/>
      <w:marTop w:val="0"/>
      <w:marBottom w:val="0"/>
      <w:divBdr>
        <w:top w:val="none" w:sz="0" w:space="0" w:color="auto"/>
        <w:left w:val="none" w:sz="0" w:space="0" w:color="auto"/>
        <w:bottom w:val="none" w:sz="0" w:space="0" w:color="auto"/>
        <w:right w:val="none" w:sz="0" w:space="0" w:color="auto"/>
      </w:divBdr>
    </w:div>
    <w:div w:id="749931897">
      <w:bodyDiv w:val="1"/>
      <w:marLeft w:val="0"/>
      <w:marRight w:val="0"/>
      <w:marTop w:val="0"/>
      <w:marBottom w:val="0"/>
      <w:divBdr>
        <w:top w:val="none" w:sz="0" w:space="0" w:color="auto"/>
        <w:left w:val="none" w:sz="0" w:space="0" w:color="auto"/>
        <w:bottom w:val="none" w:sz="0" w:space="0" w:color="auto"/>
        <w:right w:val="none" w:sz="0" w:space="0" w:color="auto"/>
      </w:divBdr>
    </w:div>
    <w:div w:id="802965434">
      <w:bodyDiv w:val="1"/>
      <w:marLeft w:val="0"/>
      <w:marRight w:val="0"/>
      <w:marTop w:val="0"/>
      <w:marBottom w:val="0"/>
      <w:divBdr>
        <w:top w:val="none" w:sz="0" w:space="0" w:color="auto"/>
        <w:left w:val="none" w:sz="0" w:space="0" w:color="auto"/>
        <w:bottom w:val="none" w:sz="0" w:space="0" w:color="auto"/>
        <w:right w:val="none" w:sz="0" w:space="0" w:color="auto"/>
      </w:divBdr>
    </w:div>
    <w:div w:id="810249399">
      <w:bodyDiv w:val="1"/>
      <w:marLeft w:val="0"/>
      <w:marRight w:val="0"/>
      <w:marTop w:val="0"/>
      <w:marBottom w:val="0"/>
      <w:divBdr>
        <w:top w:val="none" w:sz="0" w:space="0" w:color="auto"/>
        <w:left w:val="none" w:sz="0" w:space="0" w:color="auto"/>
        <w:bottom w:val="none" w:sz="0" w:space="0" w:color="auto"/>
        <w:right w:val="none" w:sz="0" w:space="0" w:color="auto"/>
      </w:divBdr>
    </w:div>
    <w:div w:id="812215626">
      <w:bodyDiv w:val="1"/>
      <w:marLeft w:val="0"/>
      <w:marRight w:val="0"/>
      <w:marTop w:val="0"/>
      <w:marBottom w:val="0"/>
      <w:divBdr>
        <w:top w:val="none" w:sz="0" w:space="0" w:color="auto"/>
        <w:left w:val="none" w:sz="0" w:space="0" w:color="auto"/>
        <w:bottom w:val="none" w:sz="0" w:space="0" w:color="auto"/>
        <w:right w:val="none" w:sz="0" w:space="0" w:color="auto"/>
      </w:divBdr>
    </w:div>
    <w:div w:id="827866692">
      <w:bodyDiv w:val="1"/>
      <w:marLeft w:val="0"/>
      <w:marRight w:val="0"/>
      <w:marTop w:val="0"/>
      <w:marBottom w:val="0"/>
      <w:divBdr>
        <w:top w:val="none" w:sz="0" w:space="0" w:color="auto"/>
        <w:left w:val="none" w:sz="0" w:space="0" w:color="auto"/>
        <w:bottom w:val="none" w:sz="0" w:space="0" w:color="auto"/>
        <w:right w:val="none" w:sz="0" w:space="0" w:color="auto"/>
      </w:divBdr>
    </w:div>
    <w:div w:id="848063657">
      <w:bodyDiv w:val="1"/>
      <w:marLeft w:val="0"/>
      <w:marRight w:val="0"/>
      <w:marTop w:val="0"/>
      <w:marBottom w:val="0"/>
      <w:divBdr>
        <w:top w:val="none" w:sz="0" w:space="0" w:color="auto"/>
        <w:left w:val="none" w:sz="0" w:space="0" w:color="auto"/>
        <w:bottom w:val="none" w:sz="0" w:space="0" w:color="auto"/>
        <w:right w:val="none" w:sz="0" w:space="0" w:color="auto"/>
      </w:divBdr>
    </w:div>
    <w:div w:id="885406989">
      <w:bodyDiv w:val="1"/>
      <w:marLeft w:val="0"/>
      <w:marRight w:val="0"/>
      <w:marTop w:val="0"/>
      <w:marBottom w:val="0"/>
      <w:divBdr>
        <w:top w:val="none" w:sz="0" w:space="0" w:color="auto"/>
        <w:left w:val="none" w:sz="0" w:space="0" w:color="auto"/>
        <w:bottom w:val="none" w:sz="0" w:space="0" w:color="auto"/>
        <w:right w:val="none" w:sz="0" w:space="0" w:color="auto"/>
      </w:divBdr>
    </w:div>
    <w:div w:id="892889114">
      <w:bodyDiv w:val="1"/>
      <w:marLeft w:val="0"/>
      <w:marRight w:val="0"/>
      <w:marTop w:val="0"/>
      <w:marBottom w:val="0"/>
      <w:divBdr>
        <w:top w:val="none" w:sz="0" w:space="0" w:color="auto"/>
        <w:left w:val="none" w:sz="0" w:space="0" w:color="auto"/>
        <w:bottom w:val="none" w:sz="0" w:space="0" w:color="auto"/>
        <w:right w:val="none" w:sz="0" w:space="0" w:color="auto"/>
      </w:divBdr>
    </w:div>
    <w:div w:id="899288954">
      <w:bodyDiv w:val="1"/>
      <w:marLeft w:val="0"/>
      <w:marRight w:val="0"/>
      <w:marTop w:val="0"/>
      <w:marBottom w:val="0"/>
      <w:divBdr>
        <w:top w:val="none" w:sz="0" w:space="0" w:color="auto"/>
        <w:left w:val="none" w:sz="0" w:space="0" w:color="auto"/>
        <w:bottom w:val="none" w:sz="0" w:space="0" w:color="auto"/>
        <w:right w:val="none" w:sz="0" w:space="0" w:color="auto"/>
      </w:divBdr>
    </w:div>
    <w:div w:id="939993810">
      <w:bodyDiv w:val="1"/>
      <w:marLeft w:val="0"/>
      <w:marRight w:val="0"/>
      <w:marTop w:val="0"/>
      <w:marBottom w:val="0"/>
      <w:divBdr>
        <w:top w:val="none" w:sz="0" w:space="0" w:color="auto"/>
        <w:left w:val="none" w:sz="0" w:space="0" w:color="auto"/>
        <w:bottom w:val="none" w:sz="0" w:space="0" w:color="auto"/>
        <w:right w:val="none" w:sz="0" w:space="0" w:color="auto"/>
      </w:divBdr>
    </w:div>
    <w:div w:id="948511200">
      <w:bodyDiv w:val="1"/>
      <w:marLeft w:val="0"/>
      <w:marRight w:val="0"/>
      <w:marTop w:val="0"/>
      <w:marBottom w:val="0"/>
      <w:divBdr>
        <w:top w:val="none" w:sz="0" w:space="0" w:color="auto"/>
        <w:left w:val="none" w:sz="0" w:space="0" w:color="auto"/>
        <w:bottom w:val="none" w:sz="0" w:space="0" w:color="auto"/>
        <w:right w:val="none" w:sz="0" w:space="0" w:color="auto"/>
      </w:divBdr>
    </w:div>
    <w:div w:id="975405039">
      <w:bodyDiv w:val="1"/>
      <w:marLeft w:val="0"/>
      <w:marRight w:val="0"/>
      <w:marTop w:val="0"/>
      <w:marBottom w:val="0"/>
      <w:divBdr>
        <w:top w:val="none" w:sz="0" w:space="0" w:color="auto"/>
        <w:left w:val="none" w:sz="0" w:space="0" w:color="auto"/>
        <w:bottom w:val="none" w:sz="0" w:space="0" w:color="auto"/>
        <w:right w:val="none" w:sz="0" w:space="0" w:color="auto"/>
      </w:divBdr>
    </w:div>
    <w:div w:id="978992674">
      <w:bodyDiv w:val="1"/>
      <w:marLeft w:val="0"/>
      <w:marRight w:val="0"/>
      <w:marTop w:val="0"/>
      <w:marBottom w:val="0"/>
      <w:divBdr>
        <w:top w:val="none" w:sz="0" w:space="0" w:color="auto"/>
        <w:left w:val="none" w:sz="0" w:space="0" w:color="auto"/>
        <w:bottom w:val="none" w:sz="0" w:space="0" w:color="auto"/>
        <w:right w:val="none" w:sz="0" w:space="0" w:color="auto"/>
      </w:divBdr>
    </w:div>
    <w:div w:id="1047099995">
      <w:bodyDiv w:val="1"/>
      <w:marLeft w:val="0"/>
      <w:marRight w:val="0"/>
      <w:marTop w:val="0"/>
      <w:marBottom w:val="0"/>
      <w:divBdr>
        <w:top w:val="none" w:sz="0" w:space="0" w:color="auto"/>
        <w:left w:val="none" w:sz="0" w:space="0" w:color="auto"/>
        <w:bottom w:val="none" w:sz="0" w:space="0" w:color="auto"/>
        <w:right w:val="none" w:sz="0" w:space="0" w:color="auto"/>
      </w:divBdr>
    </w:div>
    <w:div w:id="1061907415">
      <w:bodyDiv w:val="1"/>
      <w:marLeft w:val="0"/>
      <w:marRight w:val="0"/>
      <w:marTop w:val="0"/>
      <w:marBottom w:val="0"/>
      <w:divBdr>
        <w:top w:val="none" w:sz="0" w:space="0" w:color="auto"/>
        <w:left w:val="none" w:sz="0" w:space="0" w:color="auto"/>
        <w:bottom w:val="none" w:sz="0" w:space="0" w:color="auto"/>
        <w:right w:val="none" w:sz="0" w:space="0" w:color="auto"/>
      </w:divBdr>
    </w:div>
    <w:div w:id="1061908706">
      <w:bodyDiv w:val="1"/>
      <w:marLeft w:val="0"/>
      <w:marRight w:val="0"/>
      <w:marTop w:val="0"/>
      <w:marBottom w:val="0"/>
      <w:divBdr>
        <w:top w:val="none" w:sz="0" w:space="0" w:color="auto"/>
        <w:left w:val="none" w:sz="0" w:space="0" w:color="auto"/>
        <w:bottom w:val="none" w:sz="0" w:space="0" w:color="auto"/>
        <w:right w:val="none" w:sz="0" w:space="0" w:color="auto"/>
      </w:divBdr>
    </w:div>
    <w:div w:id="1065646100">
      <w:bodyDiv w:val="1"/>
      <w:marLeft w:val="0"/>
      <w:marRight w:val="0"/>
      <w:marTop w:val="0"/>
      <w:marBottom w:val="0"/>
      <w:divBdr>
        <w:top w:val="none" w:sz="0" w:space="0" w:color="auto"/>
        <w:left w:val="none" w:sz="0" w:space="0" w:color="auto"/>
        <w:bottom w:val="none" w:sz="0" w:space="0" w:color="auto"/>
        <w:right w:val="none" w:sz="0" w:space="0" w:color="auto"/>
      </w:divBdr>
    </w:div>
    <w:div w:id="1069812543">
      <w:bodyDiv w:val="1"/>
      <w:marLeft w:val="0"/>
      <w:marRight w:val="0"/>
      <w:marTop w:val="0"/>
      <w:marBottom w:val="0"/>
      <w:divBdr>
        <w:top w:val="none" w:sz="0" w:space="0" w:color="auto"/>
        <w:left w:val="none" w:sz="0" w:space="0" w:color="auto"/>
        <w:bottom w:val="none" w:sz="0" w:space="0" w:color="auto"/>
        <w:right w:val="none" w:sz="0" w:space="0" w:color="auto"/>
      </w:divBdr>
    </w:div>
    <w:div w:id="1077022446">
      <w:bodyDiv w:val="1"/>
      <w:marLeft w:val="0"/>
      <w:marRight w:val="0"/>
      <w:marTop w:val="0"/>
      <w:marBottom w:val="0"/>
      <w:divBdr>
        <w:top w:val="none" w:sz="0" w:space="0" w:color="auto"/>
        <w:left w:val="none" w:sz="0" w:space="0" w:color="auto"/>
        <w:bottom w:val="none" w:sz="0" w:space="0" w:color="auto"/>
        <w:right w:val="none" w:sz="0" w:space="0" w:color="auto"/>
      </w:divBdr>
    </w:div>
    <w:div w:id="1100641811">
      <w:bodyDiv w:val="1"/>
      <w:marLeft w:val="0"/>
      <w:marRight w:val="0"/>
      <w:marTop w:val="0"/>
      <w:marBottom w:val="0"/>
      <w:divBdr>
        <w:top w:val="none" w:sz="0" w:space="0" w:color="auto"/>
        <w:left w:val="none" w:sz="0" w:space="0" w:color="auto"/>
        <w:bottom w:val="none" w:sz="0" w:space="0" w:color="auto"/>
        <w:right w:val="none" w:sz="0" w:space="0" w:color="auto"/>
      </w:divBdr>
    </w:div>
    <w:div w:id="1103301455">
      <w:bodyDiv w:val="1"/>
      <w:marLeft w:val="0"/>
      <w:marRight w:val="0"/>
      <w:marTop w:val="0"/>
      <w:marBottom w:val="0"/>
      <w:divBdr>
        <w:top w:val="none" w:sz="0" w:space="0" w:color="auto"/>
        <w:left w:val="none" w:sz="0" w:space="0" w:color="auto"/>
        <w:bottom w:val="none" w:sz="0" w:space="0" w:color="auto"/>
        <w:right w:val="none" w:sz="0" w:space="0" w:color="auto"/>
      </w:divBdr>
    </w:div>
    <w:div w:id="1202398700">
      <w:bodyDiv w:val="1"/>
      <w:marLeft w:val="0"/>
      <w:marRight w:val="0"/>
      <w:marTop w:val="0"/>
      <w:marBottom w:val="0"/>
      <w:divBdr>
        <w:top w:val="none" w:sz="0" w:space="0" w:color="auto"/>
        <w:left w:val="none" w:sz="0" w:space="0" w:color="auto"/>
        <w:bottom w:val="none" w:sz="0" w:space="0" w:color="auto"/>
        <w:right w:val="none" w:sz="0" w:space="0" w:color="auto"/>
      </w:divBdr>
    </w:div>
    <w:div w:id="1219170682">
      <w:bodyDiv w:val="1"/>
      <w:marLeft w:val="0"/>
      <w:marRight w:val="0"/>
      <w:marTop w:val="0"/>
      <w:marBottom w:val="0"/>
      <w:divBdr>
        <w:top w:val="none" w:sz="0" w:space="0" w:color="auto"/>
        <w:left w:val="none" w:sz="0" w:space="0" w:color="auto"/>
        <w:bottom w:val="none" w:sz="0" w:space="0" w:color="auto"/>
        <w:right w:val="none" w:sz="0" w:space="0" w:color="auto"/>
      </w:divBdr>
    </w:div>
    <w:div w:id="1264463008">
      <w:bodyDiv w:val="1"/>
      <w:marLeft w:val="0"/>
      <w:marRight w:val="0"/>
      <w:marTop w:val="0"/>
      <w:marBottom w:val="0"/>
      <w:divBdr>
        <w:top w:val="none" w:sz="0" w:space="0" w:color="auto"/>
        <w:left w:val="none" w:sz="0" w:space="0" w:color="auto"/>
        <w:bottom w:val="none" w:sz="0" w:space="0" w:color="auto"/>
        <w:right w:val="none" w:sz="0" w:space="0" w:color="auto"/>
      </w:divBdr>
    </w:div>
    <w:div w:id="1339696368">
      <w:bodyDiv w:val="1"/>
      <w:marLeft w:val="0"/>
      <w:marRight w:val="0"/>
      <w:marTop w:val="0"/>
      <w:marBottom w:val="0"/>
      <w:divBdr>
        <w:top w:val="none" w:sz="0" w:space="0" w:color="auto"/>
        <w:left w:val="none" w:sz="0" w:space="0" w:color="auto"/>
        <w:bottom w:val="none" w:sz="0" w:space="0" w:color="auto"/>
        <w:right w:val="none" w:sz="0" w:space="0" w:color="auto"/>
      </w:divBdr>
    </w:div>
    <w:div w:id="1375959699">
      <w:bodyDiv w:val="1"/>
      <w:marLeft w:val="0"/>
      <w:marRight w:val="0"/>
      <w:marTop w:val="0"/>
      <w:marBottom w:val="0"/>
      <w:divBdr>
        <w:top w:val="none" w:sz="0" w:space="0" w:color="auto"/>
        <w:left w:val="none" w:sz="0" w:space="0" w:color="auto"/>
        <w:bottom w:val="none" w:sz="0" w:space="0" w:color="auto"/>
        <w:right w:val="none" w:sz="0" w:space="0" w:color="auto"/>
      </w:divBdr>
    </w:div>
    <w:div w:id="1389107619">
      <w:bodyDiv w:val="1"/>
      <w:marLeft w:val="0"/>
      <w:marRight w:val="0"/>
      <w:marTop w:val="0"/>
      <w:marBottom w:val="0"/>
      <w:divBdr>
        <w:top w:val="none" w:sz="0" w:space="0" w:color="auto"/>
        <w:left w:val="none" w:sz="0" w:space="0" w:color="auto"/>
        <w:bottom w:val="none" w:sz="0" w:space="0" w:color="auto"/>
        <w:right w:val="none" w:sz="0" w:space="0" w:color="auto"/>
      </w:divBdr>
    </w:div>
    <w:div w:id="1409571396">
      <w:bodyDiv w:val="1"/>
      <w:marLeft w:val="0"/>
      <w:marRight w:val="0"/>
      <w:marTop w:val="0"/>
      <w:marBottom w:val="0"/>
      <w:divBdr>
        <w:top w:val="none" w:sz="0" w:space="0" w:color="auto"/>
        <w:left w:val="none" w:sz="0" w:space="0" w:color="auto"/>
        <w:bottom w:val="none" w:sz="0" w:space="0" w:color="auto"/>
        <w:right w:val="none" w:sz="0" w:space="0" w:color="auto"/>
      </w:divBdr>
    </w:div>
    <w:div w:id="1422217919">
      <w:bodyDiv w:val="1"/>
      <w:marLeft w:val="0"/>
      <w:marRight w:val="0"/>
      <w:marTop w:val="0"/>
      <w:marBottom w:val="0"/>
      <w:divBdr>
        <w:top w:val="none" w:sz="0" w:space="0" w:color="auto"/>
        <w:left w:val="none" w:sz="0" w:space="0" w:color="auto"/>
        <w:bottom w:val="none" w:sz="0" w:space="0" w:color="auto"/>
        <w:right w:val="none" w:sz="0" w:space="0" w:color="auto"/>
      </w:divBdr>
    </w:div>
    <w:div w:id="1463306966">
      <w:bodyDiv w:val="1"/>
      <w:marLeft w:val="0"/>
      <w:marRight w:val="0"/>
      <w:marTop w:val="0"/>
      <w:marBottom w:val="0"/>
      <w:divBdr>
        <w:top w:val="none" w:sz="0" w:space="0" w:color="auto"/>
        <w:left w:val="none" w:sz="0" w:space="0" w:color="auto"/>
        <w:bottom w:val="none" w:sz="0" w:space="0" w:color="auto"/>
        <w:right w:val="none" w:sz="0" w:space="0" w:color="auto"/>
      </w:divBdr>
    </w:div>
    <w:div w:id="1495680314">
      <w:bodyDiv w:val="1"/>
      <w:marLeft w:val="0"/>
      <w:marRight w:val="0"/>
      <w:marTop w:val="0"/>
      <w:marBottom w:val="0"/>
      <w:divBdr>
        <w:top w:val="none" w:sz="0" w:space="0" w:color="auto"/>
        <w:left w:val="none" w:sz="0" w:space="0" w:color="auto"/>
        <w:bottom w:val="none" w:sz="0" w:space="0" w:color="auto"/>
        <w:right w:val="none" w:sz="0" w:space="0" w:color="auto"/>
      </w:divBdr>
    </w:div>
    <w:div w:id="1527524607">
      <w:bodyDiv w:val="1"/>
      <w:marLeft w:val="0"/>
      <w:marRight w:val="0"/>
      <w:marTop w:val="0"/>
      <w:marBottom w:val="0"/>
      <w:divBdr>
        <w:top w:val="none" w:sz="0" w:space="0" w:color="auto"/>
        <w:left w:val="none" w:sz="0" w:space="0" w:color="auto"/>
        <w:bottom w:val="none" w:sz="0" w:space="0" w:color="auto"/>
        <w:right w:val="none" w:sz="0" w:space="0" w:color="auto"/>
      </w:divBdr>
    </w:div>
    <w:div w:id="1544054119">
      <w:bodyDiv w:val="1"/>
      <w:marLeft w:val="0"/>
      <w:marRight w:val="0"/>
      <w:marTop w:val="0"/>
      <w:marBottom w:val="0"/>
      <w:divBdr>
        <w:top w:val="none" w:sz="0" w:space="0" w:color="auto"/>
        <w:left w:val="none" w:sz="0" w:space="0" w:color="auto"/>
        <w:bottom w:val="none" w:sz="0" w:space="0" w:color="auto"/>
        <w:right w:val="none" w:sz="0" w:space="0" w:color="auto"/>
      </w:divBdr>
    </w:div>
    <w:div w:id="1547453338">
      <w:bodyDiv w:val="1"/>
      <w:marLeft w:val="0"/>
      <w:marRight w:val="0"/>
      <w:marTop w:val="0"/>
      <w:marBottom w:val="0"/>
      <w:divBdr>
        <w:top w:val="none" w:sz="0" w:space="0" w:color="auto"/>
        <w:left w:val="none" w:sz="0" w:space="0" w:color="auto"/>
        <w:bottom w:val="none" w:sz="0" w:space="0" w:color="auto"/>
        <w:right w:val="none" w:sz="0" w:space="0" w:color="auto"/>
      </w:divBdr>
    </w:div>
    <w:div w:id="1563523996">
      <w:bodyDiv w:val="1"/>
      <w:marLeft w:val="0"/>
      <w:marRight w:val="0"/>
      <w:marTop w:val="0"/>
      <w:marBottom w:val="0"/>
      <w:divBdr>
        <w:top w:val="none" w:sz="0" w:space="0" w:color="auto"/>
        <w:left w:val="none" w:sz="0" w:space="0" w:color="auto"/>
        <w:bottom w:val="none" w:sz="0" w:space="0" w:color="auto"/>
        <w:right w:val="none" w:sz="0" w:space="0" w:color="auto"/>
      </w:divBdr>
    </w:div>
    <w:div w:id="1598751799">
      <w:bodyDiv w:val="1"/>
      <w:marLeft w:val="0"/>
      <w:marRight w:val="0"/>
      <w:marTop w:val="0"/>
      <w:marBottom w:val="0"/>
      <w:divBdr>
        <w:top w:val="none" w:sz="0" w:space="0" w:color="auto"/>
        <w:left w:val="none" w:sz="0" w:space="0" w:color="auto"/>
        <w:bottom w:val="none" w:sz="0" w:space="0" w:color="auto"/>
        <w:right w:val="none" w:sz="0" w:space="0" w:color="auto"/>
      </w:divBdr>
    </w:div>
    <w:div w:id="1602028772">
      <w:bodyDiv w:val="1"/>
      <w:marLeft w:val="0"/>
      <w:marRight w:val="0"/>
      <w:marTop w:val="0"/>
      <w:marBottom w:val="0"/>
      <w:divBdr>
        <w:top w:val="none" w:sz="0" w:space="0" w:color="auto"/>
        <w:left w:val="none" w:sz="0" w:space="0" w:color="auto"/>
        <w:bottom w:val="none" w:sz="0" w:space="0" w:color="auto"/>
        <w:right w:val="none" w:sz="0" w:space="0" w:color="auto"/>
      </w:divBdr>
    </w:div>
    <w:div w:id="1610745812">
      <w:bodyDiv w:val="1"/>
      <w:marLeft w:val="0"/>
      <w:marRight w:val="0"/>
      <w:marTop w:val="0"/>
      <w:marBottom w:val="0"/>
      <w:divBdr>
        <w:top w:val="none" w:sz="0" w:space="0" w:color="auto"/>
        <w:left w:val="none" w:sz="0" w:space="0" w:color="auto"/>
        <w:bottom w:val="none" w:sz="0" w:space="0" w:color="auto"/>
        <w:right w:val="none" w:sz="0" w:space="0" w:color="auto"/>
      </w:divBdr>
    </w:div>
    <w:div w:id="1618021414">
      <w:bodyDiv w:val="1"/>
      <w:marLeft w:val="0"/>
      <w:marRight w:val="0"/>
      <w:marTop w:val="0"/>
      <w:marBottom w:val="0"/>
      <w:divBdr>
        <w:top w:val="none" w:sz="0" w:space="0" w:color="auto"/>
        <w:left w:val="none" w:sz="0" w:space="0" w:color="auto"/>
        <w:bottom w:val="none" w:sz="0" w:space="0" w:color="auto"/>
        <w:right w:val="none" w:sz="0" w:space="0" w:color="auto"/>
      </w:divBdr>
    </w:div>
    <w:div w:id="1636713554">
      <w:bodyDiv w:val="1"/>
      <w:marLeft w:val="0"/>
      <w:marRight w:val="0"/>
      <w:marTop w:val="0"/>
      <w:marBottom w:val="0"/>
      <w:divBdr>
        <w:top w:val="none" w:sz="0" w:space="0" w:color="auto"/>
        <w:left w:val="none" w:sz="0" w:space="0" w:color="auto"/>
        <w:bottom w:val="none" w:sz="0" w:space="0" w:color="auto"/>
        <w:right w:val="none" w:sz="0" w:space="0" w:color="auto"/>
      </w:divBdr>
    </w:div>
    <w:div w:id="1640063558">
      <w:bodyDiv w:val="1"/>
      <w:marLeft w:val="0"/>
      <w:marRight w:val="0"/>
      <w:marTop w:val="0"/>
      <w:marBottom w:val="0"/>
      <w:divBdr>
        <w:top w:val="none" w:sz="0" w:space="0" w:color="auto"/>
        <w:left w:val="none" w:sz="0" w:space="0" w:color="auto"/>
        <w:bottom w:val="none" w:sz="0" w:space="0" w:color="auto"/>
        <w:right w:val="none" w:sz="0" w:space="0" w:color="auto"/>
      </w:divBdr>
    </w:div>
    <w:div w:id="1655916081">
      <w:bodyDiv w:val="1"/>
      <w:marLeft w:val="0"/>
      <w:marRight w:val="0"/>
      <w:marTop w:val="0"/>
      <w:marBottom w:val="0"/>
      <w:divBdr>
        <w:top w:val="none" w:sz="0" w:space="0" w:color="auto"/>
        <w:left w:val="none" w:sz="0" w:space="0" w:color="auto"/>
        <w:bottom w:val="none" w:sz="0" w:space="0" w:color="auto"/>
        <w:right w:val="none" w:sz="0" w:space="0" w:color="auto"/>
      </w:divBdr>
    </w:div>
    <w:div w:id="1668626686">
      <w:bodyDiv w:val="1"/>
      <w:marLeft w:val="0"/>
      <w:marRight w:val="0"/>
      <w:marTop w:val="0"/>
      <w:marBottom w:val="0"/>
      <w:divBdr>
        <w:top w:val="none" w:sz="0" w:space="0" w:color="auto"/>
        <w:left w:val="none" w:sz="0" w:space="0" w:color="auto"/>
        <w:bottom w:val="none" w:sz="0" w:space="0" w:color="auto"/>
        <w:right w:val="none" w:sz="0" w:space="0" w:color="auto"/>
      </w:divBdr>
    </w:div>
    <w:div w:id="1680543295">
      <w:bodyDiv w:val="1"/>
      <w:marLeft w:val="0"/>
      <w:marRight w:val="0"/>
      <w:marTop w:val="0"/>
      <w:marBottom w:val="0"/>
      <w:divBdr>
        <w:top w:val="none" w:sz="0" w:space="0" w:color="auto"/>
        <w:left w:val="none" w:sz="0" w:space="0" w:color="auto"/>
        <w:bottom w:val="none" w:sz="0" w:space="0" w:color="auto"/>
        <w:right w:val="none" w:sz="0" w:space="0" w:color="auto"/>
      </w:divBdr>
    </w:div>
    <w:div w:id="1733387446">
      <w:bodyDiv w:val="1"/>
      <w:marLeft w:val="0"/>
      <w:marRight w:val="0"/>
      <w:marTop w:val="0"/>
      <w:marBottom w:val="0"/>
      <w:divBdr>
        <w:top w:val="none" w:sz="0" w:space="0" w:color="auto"/>
        <w:left w:val="none" w:sz="0" w:space="0" w:color="auto"/>
        <w:bottom w:val="none" w:sz="0" w:space="0" w:color="auto"/>
        <w:right w:val="none" w:sz="0" w:space="0" w:color="auto"/>
      </w:divBdr>
    </w:div>
    <w:div w:id="1779376338">
      <w:bodyDiv w:val="1"/>
      <w:marLeft w:val="0"/>
      <w:marRight w:val="0"/>
      <w:marTop w:val="0"/>
      <w:marBottom w:val="0"/>
      <w:divBdr>
        <w:top w:val="none" w:sz="0" w:space="0" w:color="auto"/>
        <w:left w:val="none" w:sz="0" w:space="0" w:color="auto"/>
        <w:bottom w:val="none" w:sz="0" w:space="0" w:color="auto"/>
        <w:right w:val="none" w:sz="0" w:space="0" w:color="auto"/>
      </w:divBdr>
    </w:div>
    <w:div w:id="1832669884">
      <w:bodyDiv w:val="1"/>
      <w:marLeft w:val="0"/>
      <w:marRight w:val="0"/>
      <w:marTop w:val="0"/>
      <w:marBottom w:val="0"/>
      <w:divBdr>
        <w:top w:val="none" w:sz="0" w:space="0" w:color="auto"/>
        <w:left w:val="none" w:sz="0" w:space="0" w:color="auto"/>
        <w:bottom w:val="none" w:sz="0" w:space="0" w:color="auto"/>
        <w:right w:val="none" w:sz="0" w:space="0" w:color="auto"/>
      </w:divBdr>
    </w:div>
    <w:div w:id="1834684793">
      <w:bodyDiv w:val="1"/>
      <w:marLeft w:val="0"/>
      <w:marRight w:val="0"/>
      <w:marTop w:val="0"/>
      <w:marBottom w:val="0"/>
      <w:divBdr>
        <w:top w:val="none" w:sz="0" w:space="0" w:color="auto"/>
        <w:left w:val="none" w:sz="0" w:space="0" w:color="auto"/>
        <w:bottom w:val="none" w:sz="0" w:space="0" w:color="auto"/>
        <w:right w:val="none" w:sz="0" w:space="0" w:color="auto"/>
      </w:divBdr>
    </w:div>
    <w:div w:id="1835100486">
      <w:bodyDiv w:val="1"/>
      <w:marLeft w:val="0"/>
      <w:marRight w:val="0"/>
      <w:marTop w:val="0"/>
      <w:marBottom w:val="0"/>
      <w:divBdr>
        <w:top w:val="none" w:sz="0" w:space="0" w:color="auto"/>
        <w:left w:val="none" w:sz="0" w:space="0" w:color="auto"/>
        <w:bottom w:val="none" w:sz="0" w:space="0" w:color="auto"/>
        <w:right w:val="none" w:sz="0" w:space="0" w:color="auto"/>
      </w:divBdr>
    </w:div>
    <w:div w:id="1843081186">
      <w:bodyDiv w:val="1"/>
      <w:marLeft w:val="0"/>
      <w:marRight w:val="0"/>
      <w:marTop w:val="0"/>
      <w:marBottom w:val="0"/>
      <w:divBdr>
        <w:top w:val="none" w:sz="0" w:space="0" w:color="auto"/>
        <w:left w:val="none" w:sz="0" w:space="0" w:color="auto"/>
        <w:bottom w:val="none" w:sz="0" w:space="0" w:color="auto"/>
        <w:right w:val="none" w:sz="0" w:space="0" w:color="auto"/>
      </w:divBdr>
    </w:div>
    <w:div w:id="1902323557">
      <w:bodyDiv w:val="1"/>
      <w:marLeft w:val="0"/>
      <w:marRight w:val="0"/>
      <w:marTop w:val="0"/>
      <w:marBottom w:val="0"/>
      <w:divBdr>
        <w:top w:val="none" w:sz="0" w:space="0" w:color="auto"/>
        <w:left w:val="none" w:sz="0" w:space="0" w:color="auto"/>
        <w:bottom w:val="none" w:sz="0" w:space="0" w:color="auto"/>
        <w:right w:val="none" w:sz="0" w:space="0" w:color="auto"/>
      </w:divBdr>
    </w:div>
    <w:div w:id="1964843436">
      <w:bodyDiv w:val="1"/>
      <w:marLeft w:val="0"/>
      <w:marRight w:val="0"/>
      <w:marTop w:val="0"/>
      <w:marBottom w:val="0"/>
      <w:divBdr>
        <w:top w:val="none" w:sz="0" w:space="0" w:color="auto"/>
        <w:left w:val="none" w:sz="0" w:space="0" w:color="auto"/>
        <w:bottom w:val="none" w:sz="0" w:space="0" w:color="auto"/>
        <w:right w:val="none" w:sz="0" w:space="0" w:color="auto"/>
      </w:divBdr>
    </w:div>
    <w:div w:id="1983848637">
      <w:bodyDiv w:val="1"/>
      <w:marLeft w:val="0"/>
      <w:marRight w:val="0"/>
      <w:marTop w:val="0"/>
      <w:marBottom w:val="0"/>
      <w:divBdr>
        <w:top w:val="none" w:sz="0" w:space="0" w:color="auto"/>
        <w:left w:val="none" w:sz="0" w:space="0" w:color="auto"/>
        <w:bottom w:val="none" w:sz="0" w:space="0" w:color="auto"/>
        <w:right w:val="none" w:sz="0" w:space="0" w:color="auto"/>
      </w:divBdr>
    </w:div>
    <w:div w:id="2000041183">
      <w:bodyDiv w:val="1"/>
      <w:marLeft w:val="0"/>
      <w:marRight w:val="0"/>
      <w:marTop w:val="0"/>
      <w:marBottom w:val="0"/>
      <w:divBdr>
        <w:top w:val="none" w:sz="0" w:space="0" w:color="auto"/>
        <w:left w:val="none" w:sz="0" w:space="0" w:color="auto"/>
        <w:bottom w:val="none" w:sz="0" w:space="0" w:color="auto"/>
        <w:right w:val="none" w:sz="0" w:space="0" w:color="auto"/>
      </w:divBdr>
    </w:div>
    <w:div w:id="2012828849">
      <w:bodyDiv w:val="1"/>
      <w:marLeft w:val="0"/>
      <w:marRight w:val="0"/>
      <w:marTop w:val="0"/>
      <w:marBottom w:val="0"/>
      <w:divBdr>
        <w:top w:val="none" w:sz="0" w:space="0" w:color="auto"/>
        <w:left w:val="none" w:sz="0" w:space="0" w:color="auto"/>
        <w:bottom w:val="none" w:sz="0" w:space="0" w:color="auto"/>
        <w:right w:val="none" w:sz="0" w:space="0" w:color="auto"/>
      </w:divBdr>
    </w:div>
    <w:div w:id="2027097445">
      <w:bodyDiv w:val="1"/>
      <w:marLeft w:val="0"/>
      <w:marRight w:val="0"/>
      <w:marTop w:val="0"/>
      <w:marBottom w:val="0"/>
      <w:divBdr>
        <w:top w:val="none" w:sz="0" w:space="0" w:color="auto"/>
        <w:left w:val="none" w:sz="0" w:space="0" w:color="auto"/>
        <w:bottom w:val="none" w:sz="0" w:space="0" w:color="auto"/>
        <w:right w:val="none" w:sz="0" w:space="0" w:color="auto"/>
      </w:divBdr>
    </w:div>
    <w:div w:id="2085103452">
      <w:bodyDiv w:val="1"/>
      <w:marLeft w:val="0"/>
      <w:marRight w:val="0"/>
      <w:marTop w:val="0"/>
      <w:marBottom w:val="0"/>
      <w:divBdr>
        <w:top w:val="none" w:sz="0" w:space="0" w:color="auto"/>
        <w:left w:val="none" w:sz="0" w:space="0" w:color="auto"/>
        <w:bottom w:val="none" w:sz="0" w:space="0" w:color="auto"/>
        <w:right w:val="none" w:sz="0" w:space="0" w:color="auto"/>
      </w:divBdr>
    </w:div>
    <w:div w:id="2100976619">
      <w:bodyDiv w:val="1"/>
      <w:marLeft w:val="0"/>
      <w:marRight w:val="0"/>
      <w:marTop w:val="0"/>
      <w:marBottom w:val="0"/>
      <w:divBdr>
        <w:top w:val="none" w:sz="0" w:space="0" w:color="auto"/>
        <w:left w:val="none" w:sz="0" w:space="0" w:color="auto"/>
        <w:bottom w:val="none" w:sz="0" w:space="0" w:color="auto"/>
        <w:right w:val="none" w:sz="0" w:space="0" w:color="auto"/>
      </w:divBdr>
    </w:div>
    <w:div w:id="212942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aterdata.usgs.gov/nwis/inventory/?site_no=06486000" TargetMode="External"/><Relationship Id="rId13" Type="http://schemas.openxmlformats.org/officeDocument/2006/relationships/image" Target="media/image3.PNG"/><Relationship Id="rId18"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x.doi.org/10.3133/ofr2015121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aterwatch.usgs.gov/?id=ww_toolki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E0740-BF99-40AF-BC9E-C40448CEB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4192</Words>
  <Characters>23898</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Eash, David A.</dc:creator>
  <cp:lastModifiedBy>Roberts, Suzanne C.</cp:lastModifiedBy>
  <cp:revision>15</cp:revision>
  <cp:lastPrinted>2015-03-17T17:41:00Z</cp:lastPrinted>
  <dcterms:created xsi:type="dcterms:W3CDTF">2015-05-28T21:05:00Z</dcterms:created>
  <dcterms:modified xsi:type="dcterms:W3CDTF">2015-12-15T16:10:00Z</dcterms:modified>
</cp:coreProperties>
</file>